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EF1A" w14:textId="70129AED" w:rsidR="00382EAA" w:rsidRDefault="002D23AF">
      <w:pPr>
        <w:rPr>
          <w:b/>
          <w:bCs/>
          <w:color w:val="ED0000"/>
          <w:sz w:val="22"/>
          <w:szCs w:val="22"/>
        </w:rPr>
      </w:pPr>
      <w:r w:rsidRPr="00F43DCE">
        <w:rPr>
          <w:b/>
          <w:bCs/>
          <w:color w:val="ED0000"/>
          <w:sz w:val="22"/>
          <w:szCs w:val="22"/>
        </w:rPr>
        <w:t xml:space="preserve">Note for FAA TEAM: </w:t>
      </w:r>
      <w:r w:rsidR="00652AD5">
        <w:rPr>
          <w:b/>
          <w:bCs/>
          <w:color w:val="ED0000"/>
          <w:sz w:val="22"/>
          <w:szCs w:val="22"/>
        </w:rPr>
        <w:t>In coordination with the FAA IASA or Technical</w:t>
      </w:r>
      <w:r w:rsidR="00E80350">
        <w:rPr>
          <w:b/>
          <w:bCs/>
          <w:color w:val="ED0000"/>
          <w:sz w:val="22"/>
          <w:szCs w:val="22"/>
        </w:rPr>
        <w:t xml:space="preserve"> </w:t>
      </w:r>
      <w:r w:rsidR="00652AD5">
        <w:rPr>
          <w:b/>
          <w:bCs/>
          <w:color w:val="ED0000"/>
          <w:sz w:val="22"/>
          <w:szCs w:val="22"/>
        </w:rPr>
        <w:t>Review Team</w:t>
      </w:r>
      <w:r w:rsidR="000879FB">
        <w:rPr>
          <w:b/>
          <w:bCs/>
          <w:color w:val="ED0000"/>
          <w:sz w:val="22"/>
          <w:szCs w:val="22"/>
        </w:rPr>
        <w:t xml:space="preserve"> Lead</w:t>
      </w:r>
      <w:r w:rsidR="00652AD5">
        <w:rPr>
          <w:b/>
          <w:bCs/>
          <w:color w:val="ED0000"/>
          <w:sz w:val="22"/>
          <w:szCs w:val="22"/>
        </w:rPr>
        <w:t xml:space="preserve">, each </w:t>
      </w:r>
      <w:r w:rsidRPr="00F43DCE">
        <w:rPr>
          <w:b/>
          <w:bCs/>
          <w:color w:val="ED0000"/>
          <w:sz w:val="22"/>
          <w:szCs w:val="22"/>
        </w:rPr>
        <w:t xml:space="preserve">specialty </w:t>
      </w:r>
      <w:bookmarkStart w:id="0" w:name="_Hlk204001840"/>
      <w:r w:rsidRPr="00F43DCE">
        <w:rPr>
          <w:b/>
          <w:bCs/>
          <w:color w:val="ED0000"/>
          <w:sz w:val="22"/>
          <w:szCs w:val="22"/>
        </w:rPr>
        <w:t>(</w:t>
      </w:r>
      <w:r w:rsidR="00652AD5">
        <w:rPr>
          <w:b/>
          <w:bCs/>
          <w:color w:val="ED0000"/>
          <w:sz w:val="22"/>
          <w:szCs w:val="22"/>
        </w:rPr>
        <w:t xml:space="preserve">Legal, </w:t>
      </w:r>
      <w:r w:rsidRPr="00F43DCE">
        <w:rPr>
          <w:b/>
          <w:bCs/>
          <w:color w:val="ED0000"/>
          <w:sz w:val="22"/>
          <w:szCs w:val="22"/>
        </w:rPr>
        <w:t>Operations</w:t>
      </w:r>
      <w:r w:rsidR="00CA428A" w:rsidRPr="00F43DCE">
        <w:rPr>
          <w:b/>
          <w:bCs/>
          <w:color w:val="ED0000"/>
          <w:sz w:val="22"/>
          <w:szCs w:val="22"/>
        </w:rPr>
        <w:t xml:space="preserve">, </w:t>
      </w:r>
      <w:r w:rsidRPr="00F43DCE">
        <w:rPr>
          <w:b/>
          <w:bCs/>
          <w:color w:val="ED0000"/>
          <w:sz w:val="22"/>
          <w:szCs w:val="22"/>
        </w:rPr>
        <w:t>Airworthiness</w:t>
      </w:r>
      <w:r w:rsidR="00CA428A" w:rsidRPr="00F43DCE">
        <w:rPr>
          <w:b/>
          <w:bCs/>
          <w:color w:val="ED0000"/>
          <w:sz w:val="22"/>
          <w:szCs w:val="22"/>
        </w:rPr>
        <w:t>,</w:t>
      </w:r>
      <w:r w:rsidR="00614D54" w:rsidRPr="00F43DCE">
        <w:rPr>
          <w:b/>
          <w:bCs/>
          <w:color w:val="ED0000"/>
          <w:sz w:val="22"/>
          <w:szCs w:val="22"/>
        </w:rPr>
        <w:t xml:space="preserve"> and PEL</w:t>
      </w:r>
      <w:r w:rsidRPr="00F43DCE">
        <w:rPr>
          <w:b/>
          <w:bCs/>
          <w:color w:val="ED0000"/>
          <w:sz w:val="22"/>
          <w:szCs w:val="22"/>
        </w:rPr>
        <w:t xml:space="preserve">) should independently conduct a </w:t>
      </w:r>
      <w:r w:rsidR="008022DD">
        <w:rPr>
          <w:b/>
          <w:bCs/>
          <w:color w:val="ED0000"/>
          <w:sz w:val="22"/>
          <w:szCs w:val="22"/>
        </w:rPr>
        <w:t xml:space="preserve">comprehensive </w:t>
      </w:r>
      <w:r w:rsidRPr="00F43DCE">
        <w:rPr>
          <w:b/>
          <w:bCs/>
          <w:color w:val="ED0000"/>
          <w:sz w:val="22"/>
          <w:szCs w:val="22"/>
        </w:rPr>
        <w:t xml:space="preserve">review of </w:t>
      </w:r>
      <w:r w:rsidR="001638C8">
        <w:rPr>
          <w:b/>
          <w:bCs/>
          <w:color w:val="ED0000"/>
          <w:sz w:val="22"/>
          <w:szCs w:val="22"/>
        </w:rPr>
        <w:t xml:space="preserve">the questions in </w:t>
      </w:r>
      <w:r w:rsidR="00E34148">
        <w:rPr>
          <w:b/>
          <w:bCs/>
          <w:color w:val="ED0000"/>
          <w:sz w:val="22"/>
          <w:szCs w:val="22"/>
        </w:rPr>
        <w:t xml:space="preserve">this section </w:t>
      </w:r>
      <w:r w:rsidR="007060A1">
        <w:rPr>
          <w:b/>
          <w:bCs/>
          <w:color w:val="ED0000"/>
          <w:sz w:val="22"/>
          <w:szCs w:val="22"/>
        </w:rPr>
        <w:t>related to</w:t>
      </w:r>
      <w:r w:rsidR="001638C8">
        <w:rPr>
          <w:b/>
          <w:bCs/>
          <w:color w:val="ED0000"/>
          <w:sz w:val="22"/>
          <w:szCs w:val="22"/>
        </w:rPr>
        <w:t xml:space="preserve"> </w:t>
      </w:r>
      <w:r w:rsidR="00C15F42">
        <w:rPr>
          <w:b/>
          <w:bCs/>
          <w:color w:val="ED0000"/>
          <w:sz w:val="22"/>
          <w:szCs w:val="22"/>
        </w:rPr>
        <w:t>An</w:t>
      </w:r>
      <w:r w:rsidRPr="00F43DCE">
        <w:rPr>
          <w:b/>
          <w:bCs/>
          <w:color w:val="ED0000"/>
          <w:sz w:val="22"/>
          <w:szCs w:val="22"/>
        </w:rPr>
        <w:t xml:space="preserve">nex 1, </w:t>
      </w:r>
      <w:r w:rsidR="00D21436" w:rsidRPr="00F43DCE">
        <w:rPr>
          <w:b/>
          <w:bCs/>
          <w:color w:val="ED0000"/>
          <w:sz w:val="22"/>
          <w:szCs w:val="22"/>
        </w:rPr>
        <w:t xml:space="preserve">Annex </w:t>
      </w:r>
      <w:r w:rsidRPr="00F43DCE">
        <w:rPr>
          <w:b/>
          <w:bCs/>
          <w:color w:val="ED0000"/>
          <w:sz w:val="22"/>
          <w:szCs w:val="22"/>
        </w:rPr>
        <w:t xml:space="preserve">6, Pt I, and </w:t>
      </w:r>
    </w:p>
    <w:p w14:paraId="17787CD4" w14:textId="7EA2E20C" w:rsidR="00C036D7" w:rsidRPr="00916E38" w:rsidRDefault="00D21436">
      <w:pPr>
        <w:rPr>
          <w:sz w:val="22"/>
          <w:szCs w:val="22"/>
        </w:rPr>
      </w:pPr>
      <w:r w:rsidRPr="00F43DCE">
        <w:rPr>
          <w:b/>
          <w:bCs/>
          <w:color w:val="ED0000"/>
          <w:sz w:val="22"/>
          <w:szCs w:val="22"/>
        </w:rPr>
        <w:t xml:space="preserve">Annex </w:t>
      </w:r>
      <w:r w:rsidR="002D23AF" w:rsidRPr="00F43DCE">
        <w:rPr>
          <w:b/>
          <w:bCs/>
          <w:color w:val="ED0000"/>
          <w:sz w:val="22"/>
          <w:szCs w:val="22"/>
        </w:rPr>
        <w:t>8</w:t>
      </w:r>
      <w:r w:rsidR="00C15F42">
        <w:rPr>
          <w:b/>
          <w:bCs/>
          <w:color w:val="ED0000"/>
          <w:sz w:val="22"/>
          <w:szCs w:val="22"/>
        </w:rPr>
        <w:t xml:space="preserve"> Standards</w:t>
      </w:r>
      <w:r w:rsidR="007060A1">
        <w:rPr>
          <w:b/>
          <w:bCs/>
          <w:color w:val="ED0000"/>
          <w:sz w:val="22"/>
          <w:szCs w:val="22"/>
        </w:rPr>
        <w:t>.</w:t>
      </w:r>
    </w:p>
    <w:p w14:paraId="1C737E7C" w14:textId="5C1C58F7" w:rsidR="002D23AF" w:rsidRPr="00916E38" w:rsidRDefault="002D23AF">
      <w:pPr>
        <w:rPr>
          <w:sz w:val="22"/>
          <w:szCs w:val="22"/>
        </w:rPr>
      </w:pPr>
    </w:p>
    <w:tbl>
      <w:tblPr>
        <w:tblW w:w="10728" w:type="dxa"/>
        <w:tblInd w:w="-5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624CC5" w:rsidRPr="00916E38" w14:paraId="7995C36F" w14:textId="77777777" w:rsidTr="002F4F4F">
        <w:trPr>
          <w:cantSplit/>
          <w:trHeight w:val="288"/>
        </w:trPr>
        <w:tc>
          <w:tcPr>
            <w:tcW w:w="10728" w:type="dxa"/>
            <w:gridSpan w:val="2"/>
            <w:tcBorders>
              <w:top w:val="thinThickThinSmallGap" w:sz="12" w:space="0" w:color="auto"/>
              <w:left w:val="thinThickThinSmallGap" w:sz="12" w:space="0" w:color="auto"/>
              <w:bottom w:val="single" w:sz="4" w:space="0" w:color="auto"/>
              <w:right w:val="thinThickThinSmallGap" w:sz="12" w:space="0" w:color="auto"/>
            </w:tcBorders>
            <w:shd w:val="clear" w:color="auto" w:fill="FFFFCC"/>
            <w:vAlign w:val="center"/>
          </w:tcPr>
          <w:p w14:paraId="045986D1" w14:textId="18A03A44" w:rsidR="00C036D7" w:rsidRPr="00366791" w:rsidRDefault="00C036D7" w:rsidP="008B0C0C">
            <w:pPr>
              <w:keepNext/>
              <w:jc w:val="center"/>
            </w:pPr>
            <w:r w:rsidRPr="00135BB3">
              <w:rPr>
                <w:b/>
                <w:bCs/>
                <w:sz w:val="22"/>
                <w:szCs w:val="22"/>
              </w:rPr>
              <w:t>IASA – CE-2 – 2.000 – Specific Operating Regulations</w:t>
            </w:r>
            <w:r w:rsidRPr="00366791">
              <w:rPr>
                <w:sz w:val="22"/>
                <w:szCs w:val="22"/>
              </w:rPr>
              <w:br/>
            </w:r>
            <w:r w:rsidRPr="00135BB3">
              <w:rPr>
                <w:b/>
                <w:bCs/>
                <w:color w:val="0000FF"/>
                <w:sz w:val="22"/>
                <w:szCs w:val="22"/>
              </w:rPr>
              <w:t>Review of</w:t>
            </w:r>
            <w:r w:rsidR="002D23AF" w:rsidRPr="00135BB3">
              <w:rPr>
                <w:b/>
                <w:bCs/>
                <w:color w:val="0000FF"/>
                <w:sz w:val="22"/>
                <w:szCs w:val="22"/>
              </w:rPr>
              <w:t xml:space="preserve"> </w:t>
            </w:r>
            <w:r w:rsidR="00467EE0" w:rsidRPr="00135BB3">
              <w:rPr>
                <w:b/>
                <w:bCs/>
                <w:color w:val="0000FF"/>
                <w:sz w:val="22"/>
                <w:szCs w:val="22"/>
              </w:rPr>
              <w:t xml:space="preserve">General </w:t>
            </w:r>
            <w:r w:rsidRPr="00135BB3">
              <w:rPr>
                <w:b/>
                <w:bCs/>
                <w:color w:val="0000FF"/>
                <w:sz w:val="22"/>
                <w:szCs w:val="22"/>
              </w:rPr>
              <w:t>Regulations</w:t>
            </w:r>
          </w:p>
        </w:tc>
      </w:tr>
      <w:tr w:rsidR="00B01B9D" w:rsidRPr="00916E38" w14:paraId="4E709A27" w14:textId="77777777" w:rsidTr="00973C91">
        <w:trPr>
          <w:cantSplit/>
          <w:trHeight w:val="249"/>
        </w:trPr>
        <w:tc>
          <w:tcPr>
            <w:tcW w:w="1890" w:type="dxa"/>
            <w:tcBorders>
              <w:top w:val="double" w:sz="4" w:space="0" w:color="auto"/>
              <w:left w:val="thinThickThinSmallGap" w:sz="12" w:space="0" w:color="auto"/>
              <w:bottom w:val="thinThickThinSmallGap" w:sz="12" w:space="0" w:color="auto"/>
              <w:right w:val="single" w:sz="4" w:space="0" w:color="auto"/>
            </w:tcBorders>
            <w:shd w:val="clear" w:color="auto" w:fill="F3F3F3"/>
            <w:vAlign w:val="center"/>
          </w:tcPr>
          <w:p w14:paraId="412627B4" w14:textId="1D1F00CA" w:rsidR="00C036D7" w:rsidRPr="00973C91" w:rsidRDefault="00C036D7" w:rsidP="008B0C0C">
            <w:pPr>
              <w:keepNext/>
              <w:jc w:val="center"/>
              <w:rPr>
                <w:b/>
                <w:bCs/>
                <w:sz w:val="22"/>
                <w:szCs w:val="22"/>
              </w:rPr>
            </w:pPr>
            <w:r w:rsidRPr="00973C91">
              <w:rPr>
                <w:b/>
                <w:bCs/>
                <w:sz w:val="22"/>
                <w:szCs w:val="22"/>
              </w:rPr>
              <w:t>ICAO Ref</w:t>
            </w:r>
            <w:r w:rsidR="000955AB" w:rsidRPr="00973C91">
              <w:rPr>
                <w:b/>
                <w:bCs/>
                <w:sz w:val="22"/>
                <w:szCs w:val="22"/>
              </w:rPr>
              <w:t>erence</w:t>
            </w:r>
          </w:p>
        </w:tc>
        <w:tc>
          <w:tcPr>
            <w:tcW w:w="8838" w:type="dxa"/>
            <w:tcBorders>
              <w:top w:val="double" w:sz="4" w:space="0" w:color="auto"/>
              <w:left w:val="single" w:sz="4" w:space="0" w:color="auto"/>
              <w:bottom w:val="thinThickThinSmallGap" w:sz="12" w:space="0" w:color="auto"/>
              <w:right w:val="thinThickThinSmallGap" w:sz="12" w:space="0" w:color="auto"/>
            </w:tcBorders>
            <w:shd w:val="clear" w:color="auto" w:fill="F3F3F3"/>
            <w:vAlign w:val="center"/>
          </w:tcPr>
          <w:p w14:paraId="6FCE0A5E" w14:textId="50F405B0" w:rsidR="00C036D7" w:rsidRPr="00916E38" w:rsidRDefault="000955AB" w:rsidP="008B0C0C">
            <w:pPr>
              <w:keepNext/>
              <w:jc w:val="center"/>
              <w:rPr>
                <w:sz w:val="22"/>
                <w:szCs w:val="22"/>
              </w:rPr>
            </w:pPr>
            <w:r>
              <w:rPr>
                <w:sz w:val="22"/>
                <w:szCs w:val="22"/>
                <w:lang w:val="en-GB"/>
              </w:rPr>
              <w:t>CC = Chicago Convention; STD = Standard; GM = Guidance Material</w:t>
            </w:r>
          </w:p>
        </w:tc>
      </w:tr>
      <w:tr w:rsidR="000D09E6" w:rsidRPr="00916E38" w14:paraId="71C5D46A" w14:textId="77777777" w:rsidTr="005D26C7">
        <w:trPr>
          <w:cantSplit/>
          <w:trHeight w:hRule="exact" w:val="360"/>
        </w:trPr>
        <w:tc>
          <w:tcPr>
            <w:tcW w:w="1890" w:type="dxa"/>
            <w:tcBorders>
              <w:top w:val="thinThickThinSmallGap" w:sz="12" w:space="0" w:color="auto"/>
              <w:left w:val="nil"/>
              <w:bottom w:val="nil"/>
              <w:right w:val="nil"/>
            </w:tcBorders>
            <w:vAlign w:val="center"/>
          </w:tcPr>
          <w:p w14:paraId="74F33A82" w14:textId="77777777" w:rsidR="000D09E6" w:rsidRPr="00916E38" w:rsidRDefault="000D09E6" w:rsidP="008B0C0C">
            <w:pPr>
              <w:pStyle w:val="Heading1"/>
              <w:rPr>
                <w:rFonts w:ascii="Times New Roman" w:hAnsi="Times New Roman"/>
                <w:b/>
                <w:sz w:val="22"/>
                <w:szCs w:val="22"/>
              </w:rPr>
            </w:pPr>
          </w:p>
        </w:tc>
        <w:tc>
          <w:tcPr>
            <w:tcW w:w="8838" w:type="dxa"/>
            <w:tcBorders>
              <w:top w:val="thinThickThinSmallGap" w:sz="12" w:space="0" w:color="auto"/>
              <w:left w:val="nil"/>
              <w:bottom w:val="nil"/>
              <w:right w:val="nil"/>
            </w:tcBorders>
            <w:vAlign w:val="center"/>
          </w:tcPr>
          <w:p w14:paraId="3218857D" w14:textId="77777777" w:rsidR="000D09E6" w:rsidRPr="00916E38" w:rsidRDefault="000D09E6" w:rsidP="008B0C0C">
            <w:pPr>
              <w:keepNext/>
              <w:rPr>
                <w:sz w:val="22"/>
                <w:szCs w:val="22"/>
                <w:lang w:val="en-GB"/>
              </w:rPr>
            </w:pPr>
          </w:p>
        </w:tc>
      </w:tr>
      <w:tr w:rsidR="0008605E" w:rsidRPr="00916E38" w14:paraId="1C0C76D5" w14:textId="77777777" w:rsidTr="005D26C7">
        <w:trPr>
          <w:cantSplit/>
          <w:trHeight w:val="600"/>
        </w:trPr>
        <w:tc>
          <w:tcPr>
            <w:tcW w:w="1890" w:type="dxa"/>
            <w:tcBorders>
              <w:top w:val="thinThickThinSmallGap" w:sz="24" w:space="0" w:color="A6A6A6" w:themeColor="background1" w:themeShade="A6"/>
              <w:left w:val="thinThickThinSmallGap" w:sz="24" w:space="0" w:color="A6A6A6" w:themeColor="background1" w:themeShade="A6"/>
            </w:tcBorders>
            <w:vAlign w:val="center"/>
          </w:tcPr>
          <w:p w14:paraId="110D59A7" w14:textId="77777777" w:rsidR="00691DD5" w:rsidRPr="00916E38" w:rsidRDefault="00691DD5" w:rsidP="008B0C0C">
            <w:pPr>
              <w:keepNext/>
              <w:autoSpaceDE w:val="0"/>
              <w:autoSpaceDN w:val="0"/>
              <w:adjustRightInd w:val="0"/>
              <w:rPr>
                <w:bCs/>
                <w:sz w:val="18"/>
                <w:szCs w:val="18"/>
                <w:u w:val="single"/>
              </w:rPr>
            </w:pPr>
            <w:bookmarkStart w:id="1" w:name="_Hlk204001467"/>
            <w:r w:rsidRPr="00916E38">
              <w:rPr>
                <w:bCs/>
                <w:sz w:val="18"/>
                <w:szCs w:val="18"/>
                <w:u w:val="single"/>
              </w:rPr>
              <w:t>CC</w:t>
            </w:r>
          </w:p>
          <w:p w14:paraId="483528B2" w14:textId="1504CAD8" w:rsidR="00691DD5" w:rsidRPr="00916E38" w:rsidRDefault="00691DD5" w:rsidP="008B0C0C">
            <w:pPr>
              <w:keepNext/>
              <w:autoSpaceDE w:val="0"/>
              <w:autoSpaceDN w:val="0"/>
              <w:adjustRightInd w:val="0"/>
              <w:rPr>
                <w:bCs/>
                <w:sz w:val="18"/>
                <w:szCs w:val="18"/>
              </w:rPr>
            </w:pPr>
            <w:r w:rsidRPr="00916E38">
              <w:rPr>
                <w:bCs/>
                <w:sz w:val="18"/>
                <w:szCs w:val="18"/>
              </w:rPr>
              <w:t>Art 37</w:t>
            </w:r>
            <w:r w:rsidR="00AB5011">
              <w:rPr>
                <w:bCs/>
                <w:sz w:val="18"/>
                <w:szCs w:val="18"/>
              </w:rPr>
              <w:t xml:space="preserve">, </w:t>
            </w:r>
            <w:r w:rsidRPr="00916E38">
              <w:rPr>
                <w:bCs/>
                <w:sz w:val="18"/>
                <w:szCs w:val="18"/>
              </w:rPr>
              <w:t>38</w:t>
            </w:r>
          </w:p>
          <w:p w14:paraId="3A670404" w14:textId="77777777" w:rsidR="00691DD5" w:rsidRPr="00916E38" w:rsidRDefault="00691DD5" w:rsidP="008B0C0C">
            <w:pPr>
              <w:keepNext/>
              <w:autoSpaceDE w:val="0"/>
              <w:autoSpaceDN w:val="0"/>
              <w:adjustRightInd w:val="0"/>
              <w:rPr>
                <w:bCs/>
                <w:sz w:val="18"/>
                <w:szCs w:val="18"/>
                <w:u w:val="single"/>
              </w:rPr>
            </w:pPr>
            <w:r w:rsidRPr="00916E38">
              <w:rPr>
                <w:bCs/>
                <w:sz w:val="18"/>
                <w:szCs w:val="18"/>
                <w:u w:val="single"/>
              </w:rPr>
              <w:t>STD</w:t>
            </w:r>
          </w:p>
          <w:p w14:paraId="1D11CEA5" w14:textId="1C59A417" w:rsidR="00691DD5" w:rsidRPr="00916E38" w:rsidRDefault="00691DD5" w:rsidP="008B0C0C">
            <w:pPr>
              <w:keepNext/>
              <w:autoSpaceDE w:val="0"/>
              <w:autoSpaceDN w:val="0"/>
              <w:adjustRightInd w:val="0"/>
              <w:rPr>
                <w:bCs/>
                <w:sz w:val="18"/>
                <w:szCs w:val="18"/>
              </w:rPr>
            </w:pPr>
            <w:r w:rsidRPr="00916E38">
              <w:rPr>
                <w:bCs/>
                <w:sz w:val="18"/>
                <w:szCs w:val="18"/>
              </w:rPr>
              <w:t>A1</w:t>
            </w:r>
          </w:p>
          <w:p w14:paraId="4F314477" w14:textId="77777777" w:rsidR="00691DD5" w:rsidRPr="00916E38" w:rsidRDefault="00691DD5" w:rsidP="008B0C0C">
            <w:pPr>
              <w:keepNext/>
              <w:autoSpaceDE w:val="0"/>
              <w:autoSpaceDN w:val="0"/>
              <w:adjustRightInd w:val="0"/>
              <w:rPr>
                <w:bCs/>
                <w:sz w:val="18"/>
                <w:szCs w:val="18"/>
              </w:rPr>
            </w:pPr>
            <w:r w:rsidRPr="00916E38">
              <w:rPr>
                <w:bCs/>
                <w:sz w:val="18"/>
                <w:szCs w:val="18"/>
              </w:rPr>
              <w:t>A6, Pt I, 4.2.1.8, App 5</w:t>
            </w:r>
          </w:p>
          <w:p w14:paraId="301C6FBC" w14:textId="77777777" w:rsidR="00691DD5" w:rsidRPr="00916E38" w:rsidRDefault="00691DD5" w:rsidP="008B0C0C">
            <w:pPr>
              <w:keepNext/>
              <w:autoSpaceDE w:val="0"/>
              <w:autoSpaceDN w:val="0"/>
              <w:adjustRightInd w:val="0"/>
              <w:rPr>
                <w:bCs/>
                <w:sz w:val="18"/>
                <w:szCs w:val="18"/>
                <w:u w:val="single"/>
              </w:rPr>
            </w:pPr>
            <w:r w:rsidRPr="00916E38">
              <w:rPr>
                <w:bCs/>
                <w:sz w:val="18"/>
                <w:szCs w:val="18"/>
                <w:u w:val="single"/>
              </w:rPr>
              <w:t>GM</w:t>
            </w:r>
          </w:p>
          <w:p w14:paraId="4DF7455B" w14:textId="1506645F" w:rsidR="00691DD5" w:rsidRPr="00916E38" w:rsidRDefault="00691DD5" w:rsidP="008B0C0C">
            <w:pPr>
              <w:keepNext/>
              <w:autoSpaceDE w:val="0"/>
              <w:autoSpaceDN w:val="0"/>
              <w:adjustRightInd w:val="0"/>
              <w:rPr>
                <w:bCs/>
                <w:sz w:val="18"/>
                <w:szCs w:val="18"/>
              </w:rPr>
            </w:pPr>
            <w:r w:rsidRPr="00916E38">
              <w:rPr>
                <w:bCs/>
                <w:sz w:val="18"/>
                <w:szCs w:val="18"/>
              </w:rPr>
              <w:t xml:space="preserve">Doc 8335 </w:t>
            </w:r>
            <w:r w:rsidR="00926537">
              <w:rPr>
                <w:bCs/>
                <w:sz w:val="18"/>
                <w:szCs w:val="18"/>
              </w:rPr>
              <w:t>Pt</w:t>
            </w:r>
            <w:r w:rsidRPr="00916E38">
              <w:rPr>
                <w:bCs/>
                <w:sz w:val="18"/>
                <w:szCs w:val="18"/>
              </w:rPr>
              <w:t xml:space="preserve"> I, C</w:t>
            </w:r>
            <w:r w:rsidR="00B71073">
              <w:rPr>
                <w:bCs/>
                <w:sz w:val="18"/>
                <w:szCs w:val="18"/>
              </w:rPr>
              <w:t xml:space="preserve">h </w:t>
            </w:r>
            <w:r w:rsidRPr="00916E38">
              <w:rPr>
                <w:bCs/>
                <w:sz w:val="18"/>
                <w:szCs w:val="18"/>
              </w:rPr>
              <w:t xml:space="preserve">3 </w:t>
            </w:r>
          </w:p>
          <w:p w14:paraId="018CA43F" w14:textId="5AD972A6" w:rsidR="00965841" w:rsidRPr="00916E38" w:rsidRDefault="00691DD5" w:rsidP="00ED6C53">
            <w:pPr>
              <w:keepNext/>
              <w:rPr>
                <w:b/>
                <w:sz w:val="18"/>
                <w:szCs w:val="18"/>
              </w:rPr>
            </w:pPr>
            <w:r w:rsidRPr="00916E38">
              <w:rPr>
                <w:bCs/>
                <w:sz w:val="18"/>
                <w:szCs w:val="18"/>
              </w:rPr>
              <w:t>Doc 9734, Pt A, 2.2; 3.3 Doc 9760, Pt II, C</w:t>
            </w:r>
            <w:r w:rsidR="00AB5011">
              <w:rPr>
                <w:bCs/>
                <w:sz w:val="18"/>
                <w:szCs w:val="18"/>
              </w:rPr>
              <w:t xml:space="preserve">h </w:t>
            </w:r>
            <w:r w:rsidRPr="00916E38">
              <w:rPr>
                <w:bCs/>
                <w:sz w:val="18"/>
                <w:szCs w:val="18"/>
              </w:rPr>
              <w:t>2</w:t>
            </w:r>
            <w:r w:rsidR="00AB5011">
              <w:rPr>
                <w:bCs/>
                <w:sz w:val="18"/>
                <w:szCs w:val="18"/>
              </w:rPr>
              <w:t xml:space="preserve">, </w:t>
            </w:r>
            <w:r w:rsidRPr="00916E38">
              <w:rPr>
                <w:bCs/>
                <w:sz w:val="18"/>
                <w:szCs w:val="18"/>
              </w:rPr>
              <w:t>C</w:t>
            </w:r>
            <w:r w:rsidR="00AB5011">
              <w:rPr>
                <w:bCs/>
                <w:sz w:val="18"/>
                <w:szCs w:val="18"/>
              </w:rPr>
              <w:t xml:space="preserve">h </w:t>
            </w:r>
            <w:r w:rsidRPr="00916E38">
              <w:rPr>
                <w:bCs/>
                <w:sz w:val="18"/>
                <w:szCs w:val="18"/>
              </w:rPr>
              <w:t>3</w:t>
            </w:r>
          </w:p>
        </w:tc>
        <w:tc>
          <w:tcPr>
            <w:tcW w:w="8838" w:type="dxa"/>
            <w:tcBorders>
              <w:top w:val="thinThickThinSmallGap" w:sz="24" w:space="0" w:color="A6A6A6" w:themeColor="background1" w:themeShade="A6"/>
              <w:right w:val="thinThickThinSmallGap" w:sz="24" w:space="0" w:color="A6A6A6" w:themeColor="background1" w:themeShade="A6"/>
            </w:tcBorders>
          </w:tcPr>
          <w:p w14:paraId="22A180C5" w14:textId="28F41D8E" w:rsidR="00337B1D" w:rsidRPr="00903BDE" w:rsidRDefault="3F1FD95E" w:rsidP="008B0C0C">
            <w:pPr>
              <w:keepNext/>
              <w:ind w:left="612" w:hanging="612"/>
              <w:rPr>
                <w:sz w:val="22"/>
                <w:szCs w:val="22"/>
              </w:rPr>
            </w:pPr>
            <w:r w:rsidRPr="00903BDE">
              <w:rPr>
                <w:sz w:val="22"/>
                <w:szCs w:val="22"/>
              </w:rPr>
              <w:t>2.001</w:t>
            </w:r>
            <w:r w:rsidRPr="00903BDE">
              <w:rPr>
                <w:b/>
                <w:bCs/>
                <w:sz w:val="22"/>
                <w:szCs w:val="22"/>
              </w:rPr>
              <w:t xml:space="preserve"> </w:t>
            </w:r>
            <w:r w:rsidR="00317D3F" w:rsidRPr="00903BDE">
              <w:rPr>
                <w:sz w:val="22"/>
                <w:szCs w:val="22"/>
              </w:rPr>
              <w:t>Describe the national aviation regulations that the State</w:t>
            </w:r>
            <w:r w:rsidR="00337B1D" w:rsidRPr="00903BDE">
              <w:rPr>
                <w:sz w:val="22"/>
                <w:szCs w:val="22"/>
              </w:rPr>
              <w:t>:</w:t>
            </w:r>
            <w:r w:rsidR="004011CB">
              <w:rPr>
                <w:sz w:val="22"/>
                <w:szCs w:val="22"/>
              </w:rPr>
              <w:br/>
            </w:r>
          </w:p>
          <w:p w14:paraId="49F8965B" w14:textId="77777777" w:rsidR="008B016B" w:rsidRDefault="00337B1D" w:rsidP="008B0C0C">
            <w:pPr>
              <w:pStyle w:val="ListParagraph"/>
              <w:keepNext/>
              <w:numPr>
                <w:ilvl w:val="0"/>
                <w:numId w:val="35"/>
              </w:numPr>
              <w:ind w:left="898"/>
              <w:rPr>
                <w:sz w:val="22"/>
                <w:szCs w:val="22"/>
              </w:rPr>
            </w:pPr>
            <w:r w:rsidRPr="008B016B">
              <w:rPr>
                <w:sz w:val="22"/>
                <w:szCs w:val="22"/>
              </w:rPr>
              <w:t>H</w:t>
            </w:r>
            <w:r w:rsidR="00317D3F" w:rsidRPr="008B016B">
              <w:rPr>
                <w:sz w:val="22"/>
                <w:szCs w:val="22"/>
              </w:rPr>
              <w:t>as adopted, developed, and promulgated to implement the provisions of Annexes 1, 6, and 8</w:t>
            </w:r>
            <w:r w:rsidR="008B016B" w:rsidRPr="008B016B">
              <w:rPr>
                <w:sz w:val="22"/>
                <w:szCs w:val="22"/>
              </w:rPr>
              <w:t>.</w:t>
            </w:r>
          </w:p>
          <w:p w14:paraId="6B855185" w14:textId="0E49505B" w:rsidR="0060311D" w:rsidRPr="008B016B" w:rsidRDefault="004D26A1" w:rsidP="008B0C0C">
            <w:pPr>
              <w:pStyle w:val="ListParagraph"/>
              <w:keepNext/>
              <w:numPr>
                <w:ilvl w:val="0"/>
                <w:numId w:val="35"/>
              </w:numPr>
              <w:ind w:left="898"/>
              <w:rPr>
                <w:sz w:val="22"/>
                <w:szCs w:val="22"/>
              </w:rPr>
            </w:pPr>
            <w:r w:rsidRPr="004D26A1">
              <w:rPr>
                <w:sz w:val="22"/>
                <w:szCs w:val="22"/>
              </w:rPr>
              <w:t xml:space="preserve">Designates </w:t>
            </w:r>
            <w:r w:rsidR="004279CE">
              <w:rPr>
                <w:sz w:val="22"/>
                <w:szCs w:val="22"/>
              </w:rPr>
              <w:t xml:space="preserve">as </w:t>
            </w:r>
            <w:r w:rsidR="003D5326" w:rsidRPr="008B016B">
              <w:rPr>
                <w:sz w:val="22"/>
                <w:szCs w:val="22"/>
              </w:rPr>
              <w:t xml:space="preserve">the formal title of these regulations and </w:t>
            </w:r>
            <w:r w:rsidR="003D087A">
              <w:rPr>
                <w:sz w:val="22"/>
                <w:szCs w:val="22"/>
              </w:rPr>
              <w:t xml:space="preserve">the </w:t>
            </w:r>
            <w:r w:rsidR="003D5326" w:rsidRPr="008B016B">
              <w:rPr>
                <w:sz w:val="22"/>
                <w:szCs w:val="22"/>
              </w:rPr>
              <w:t xml:space="preserve">date </w:t>
            </w:r>
            <w:r w:rsidR="00AD5DFF">
              <w:rPr>
                <w:sz w:val="22"/>
                <w:szCs w:val="22"/>
              </w:rPr>
              <w:t xml:space="preserve">of </w:t>
            </w:r>
            <w:r w:rsidR="003D5326" w:rsidRPr="008B016B">
              <w:rPr>
                <w:sz w:val="22"/>
                <w:szCs w:val="22"/>
              </w:rPr>
              <w:t>promulgat</w:t>
            </w:r>
            <w:r w:rsidR="00AD5DFF">
              <w:rPr>
                <w:sz w:val="22"/>
                <w:szCs w:val="22"/>
              </w:rPr>
              <w:t>ion</w:t>
            </w:r>
            <w:r w:rsidR="003D5326" w:rsidRPr="008B016B">
              <w:rPr>
                <w:sz w:val="22"/>
                <w:szCs w:val="22"/>
              </w:rPr>
              <w:t xml:space="preserve"> or most recent amend</w:t>
            </w:r>
            <w:r w:rsidR="00B83756">
              <w:rPr>
                <w:sz w:val="22"/>
                <w:szCs w:val="22"/>
              </w:rPr>
              <w:t>ment</w:t>
            </w:r>
            <w:r w:rsidR="00B20936">
              <w:rPr>
                <w:sz w:val="22"/>
                <w:szCs w:val="22"/>
              </w:rPr>
              <w:t>.</w:t>
            </w:r>
          </w:p>
          <w:p w14:paraId="1C1B84A0" w14:textId="77777777" w:rsidR="00F934CF" w:rsidRPr="00903BDE" w:rsidRDefault="00F934CF" w:rsidP="008B0C0C">
            <w:pPr>
              <w:keepNext/>
              <w:ind w:left="612"/>
              <w:rPr>
                <w:sz w:val="22"/>
                <w:szCs w:val="22"/>
              </w:rPr>
            </w:pPr>
          </w:p>
          <w:p w14:paraId="74953B2F" w14:textId="395149A1" w:rsidR="00C036D7" w:rsidRPr="00903BDE" w:rsidRDefault="3F1FD95E" w:rsidP="008B0C0C">
            <w:pPr>
              <w:keepNext/>
              <w:rPr>
                <w:sz w:val="22"/>
                <w:szCs w:val="22"/>
              </w:rPr>
            </w:pPr>
            <w:r w:rsidRPr="00903BDE">
              <w:rPr>
                <w:sz w:val="22"/>
                <w:szCs w:val="22"/>
              </w:rPr>
              <w:t xml:space="preserve">List all the aviation regulations related to personnel licensing, aircraft operations, and airworthiness </w:t>
            </w:r>
            <w:r w:rsidR="00A472A7">
              <w:rPr>
                <w:sz w:val="22"/>
                <w:szCs w:val="22"/>
              </w:rPr>
              <w:t>as applicable</w:t>
            </w:r>
          </w:p>
        </w:tc>
      </w:tr>
      <w:tr w:rsidR="008E0B11" w:rsidRPr="00916E38" w14:paraId="3EE2427B" w14:textId="77777777" w:rsidTr="005D26C7">
        <w:trPr>
          <w:cantSplit/>
          <w:trHeight w:val="245"/>
        </w:trPr>
        <w:tc>
          <w:tcPr>
            <w:tcW w:w="1890" w:type="dxa"/>
            <w:tcBorders>
              <w:top w:val="single" w:sz="4" w:space="0" w:color="auto"/>
              <w:left w:val="thinThickThinSmallGap" w:sz="24" w:space="0" w:color="A6A6A6" w:themeColor="background1" w:themeShade="A6"/>
              <w:bottom w:val="single" w:sz="4" w:space="0" w:color="auto"/>
            </w:tcBorders>
            <w:vAlign w:val="center"/>
          </w:tcPr>
          <w:p w14:paraId="0A86AA55" w14:textId="77777777" w:rsidR="008E0B11" w:rsidRPr="00916E38" w:rsidRDefault="008E0B11" w:rsidP="008B0C0C">
            <w:pPr>
              <w:keepNext/>
              <w:jc w:val="center"/>
              <w:rPr>
                <w:b/>
                <w:sz w:val="22"/>
                <w:szCs w:val="22"/>
              </w:rPr>
            </w:pPr>
            <w:bookmarkStart w:id="2" w:name="_Hlk203983882"/>
            <w:r w:rsidRPr="00916E38">
              <w:rPr>
                <w:b/>
                <w:sz w:val="22"/>
                <w:szCs w:val="22"/>
              </w:rPr>
              <w:t>Outcome</w:t>
            </w:r>
          </w:p>
        </w:tc>
        <w:tc>
          <w:tcPr>
            <w:tcW w:w="8838" w:type="dxa"/>
            <w:tcBorders>
              <w:top w:val="single" w:sz="4" w:space="0" w:color="auto"/>
              <w:bottom w:val="single" w:sz="4" w:space="0" w:color="auto"/>
              <w:right w:val="thinThickThinSmallGap" w:sz="24" w:space="0" w:color="A6A6A6" w:themeColor="background1" w:themeShade="A6"/>
            </w:tcBorders>
          </w:tcPr>
          <w:p w14:paraId="6B41302E" w14:textId="5EC63FCD" w:rsidR="008E0B11" w:rsidRPr="00916E38" w:rsidRDefault="00000000" w:rsidP="008B0C0C">
            <w:pPr>
              <w:keepNext/>
              <w:rPr>
                <w:sz w:val="22"/>
                <w:szCs w:val="22"/>
              </w:rPr>
            </w:pPr>
            <w:sdt>
              <w:sdtPr>
                <w:rPr>
                  <w:sz w:val="22"/>
                  <w:szCs w:val="22"/>
                </w:rPr>
                <w:id w:val="-1626692366"/>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008700"/>
                <w:sz w:val="22"/>
                <w:szCs w:val="22"/>
              </w:rPr>
              <w:t>Meets ICAO Standards</w:t>
            </w:r>
            <w:r w:rsidR="008E0B11" w:rsidRPr="00916E38">
              <w:rPr>
                <w:color w:val="4F6228" w:themeColor="accent3" w:themeShade="80"/>
                <w:sz w:val="22"/>
                <w:szCs w:val="22"/>
              </w:rPr>
              <w:t xml:space="preserve">                         </w:t>
            </w:r>
            <w:sdt>
              <w:sdtPr>
                <w:rPr>
                  <w:sz w:val="22"/>
                  <w:szCs w:val="22"/>
                </w:rPr>
                <w:id w:val="-2138332469"/>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EB0000"/>
                <w:sz w:val="22"/>
                <w:szCs w:val="22"/>
              </w:rPr>
              <w:t>Does Not Meet ICAO Standards</w:t>
            </w:r>
            <w:r w:rsidR="008E0B11" w:rsidRPr="00916E38">
              <w:rPr>
                <w:color w:val="00B050"/>
                <w:sz w:val="22"/>
                <w:szCs w:val="22"/>
              </w:rPr>
              <w:t xml:space="preserve"> </w:t>
            </w:r>
          </w:p>
        </w:tc>
      </w:tr>
      <w:bookmarkEnd w:id="2"/>
      <w:tr w:rsidR="008E0B11" w:rsidRPr="00916E38" w14:paraId="1ABF0C2F" w14:textId="77777777" w:rsidTr="005D26C7">
        <w:trPr>
          <w:cantSplit/>
          <w:trHeight w:val="245"/>
        </w:trPr>
        <w:tc>
          <w:tcPr>
            <w:tcW w:w="1890" w:type="dxa"/>
            <w:tcBorders>
              <w:top w:val="single" w:sz="4" w:space="0" w:color="auto"/>
              <w:left w:val="thinThickThinSmallGap" w:sz="24" w:space="0" w:color="A6A6A6" w:themeColor="background1" w:themeShade="A6"/>
              <w:bottom w:val="thinThickThinSmallGap" w:sz="24" w:space="0" w:color="A6A6A6" w:themeColor="background1" w:themeShade="A6"/>
            </w:tcBorders>
            <w:vAlign w:val="center"/>
          </w:tcPr>
          <w:p w14:paraId="091D4693" w14:textId="03834428" w:rsidR="008E0B11" w:rsidRPr="00916E38" w:rsidRDefault="009152BC" w:rsidP="008B0C0C">
            <w:pPr>
              <w:keepNext/>
              <w:jc w:val="center"/>
              <w:rPr>
                <w:b/>
                <w:sz w:val="22"/>
                <w:szCs w:val="22"/>
              </w:rPr>
            </w:pPr>
            <w:r>
              <w:rPr>
                <w:b/>
                <w:sz w:val="22"/>
                <w:szCs w:val="22"/>
              </w:rPr>
              <w:t>Comments</w:t>
            </w:r>
          </w:p>
        </w:tc>
        <w:tc>
          <w:tcPr>
            <w:tcW w:w="8838" w:type="dxa"/>
            <w:tcBorders>
              <w:top w:val="single" w:sz="4" w:space="0" w:color="auto"/>
              <w:bottom w:val="thinThickThinSmallGap" w:sz="24" w:space="0" w:color="A6A6A6" w:themeColor="background1" w:themeShade="A6"/>
              <w:right w:val="thinThickThinSmallGap" w:sz="24" w:space="0" w:color="A6A6A6" w:themeColor="background1" w:themeShade="A6"/>
            </w:tcBorders>
          </w:tcPr>
          <w:p w14:paraId="4329195E" w14:textId="4E6A7F61" w:rsidR="008E0B11" w:rsidRPr="00916E38" w:rsidRDefault="008E0B11" w:rsidP="008B0C0C">
            <w:pPr>
              <w:keepNext/>
              <w:rPr>
                <w:sz w:val="22"/>
                <w:szCs w:val="22"/>
              </w:rPr>
            </w:pPr>
          </w:p>
        </w:tc>
      </w:tr>
      <w:bookmarkEnd w:id="1"/>
    </w:tbl>
    <w:p w14:paraId="727C50E4" w14:textId="77777777" w:rsidR="00C036D7" w:rsidRPr="00916E38" w:rsidRDefault="00C036D7">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44359C" w:rsidRPr="00916E38" w14:paraId="140BA279" w14:textId="77777777" w:rsidTr="005D26C7">
        <w:trPr>
          <w:cantSplit/>
          <w:trHeight w:val="600"/>
        </w:trPr>
        <w:tc>
          <w:tcPr>
            <w:tcW w:w="1890" w:type="dxa"/>
            <w:tcBorders>
              <w:top w:val="thinThickThinSmallGap" w:sz="24" w:space="0" w:color="A6A6A6" w:themeColor="background1" w:themeShade="A6"/>
              <w:left w:val="thinThickThinSmallGap" w:sz="24" w:space="0" w:color="A6A6A6" w:themeColor="background1" w:themeShade="A6"/>
              <w:bottom w:val="single" w:sz="4" w:space="0" w:color="auto"/>
              <w:right w:val="single" w:sz="4" w:space="0" w:color="auto"/>
            </w:tcBorders>
            <w:vAlign w:val="center"/>
          </w:tcPr>
          <w:p w14:paraId="5D86A43D" w14:textId="77777777" w:rsidR="0044359C" w:rsidRPr="00916E38" w:rsidRDefault="387307AC" w:rsidP="00187B6E">
            <w:pPr>
              <w:keepNext/>
              <w:autoSpaceDE w:val="0"/>
              <w:autoSpaceDN w:val="0"/>
              <w:adjustRightInd w:val="0"/>
              <w:rPr>
                <w:sz w:val="18"/>
                <w:szCs w:val="18"/>
                <w:u w:val="single"/>
              </w:rPr>
            </w:pPr>
            <w:r w:rsidRPr="00916E38">
              <w:rPr>
                <w:sz w:val="18"/>
                <w:szCs w:val="18"/>
                <w:u w:val="single"/>
              </w:rPr>
              <w:t>STD</w:t>
            </w:r>
          </w:p>
          <w:p w14:paraId="11579081" w14:textId="77777777" w:rsidR="0044359C" w:rsidRPr="00916E38" w:rsidRDefault="0044359C" w:rsidP="00187B6E">
            <w:pPr>
              <w:keepNext/>
              <w:autoSpaceDE w:val="0"/>
              <w:autoSpaceDN w:val="0"/>
              <w:adjustRightInd w:val="0"/>
              <w:rPr>
                <w:sz w:val="18"/>
                <w:szCs w:val="18"/>
              </w:rPr>
            </w:pPr>
            <w:r w:rsidRPr="00916E38">
              <w:rPr>
                <w:sz w:val="18"/>
                <w:szCs w:val="18"/>
              </w:rPr>
              <w:t>A6, Pt 1, 4.2.1.8, App 5</w:t>
            </w:r>
          </w:p>
          <w:p w14:paraId="674F5E42" w14:textId="77777777" w:rsidR="0044359C" w:rsidRPr="00916E38" w:rsidRDefault="0044359C" w:rsidP="00187B6E">
            <w:pPr>
              <w:keepNext/>
              <w:autoSpaceDE w:val="0"/>
              <w:autoSpaceDN w:val="0"/>
              <w:adjustRightInd w:val="0"/>
              <w:rPr>
                <w:sz w:val="18"/>
                <w:szCs w:val="18"/>
                <w:u w:val="single"/>
              </w:rPr>
            </w:pPr>
            <w:r w:rsidRPr="00916E38">
              <w:rPr>
                <w:sz w:val="18"/>
                <w:szCs w:val="18"/>
                <w:u w:val="single"/>
              </w:rPr>
              <w:t>GM</w:t>
            </w:r>
          </w:p>
          <w:p w14:paraId="6ADFE90F" w14:textId="6D47D99E" w:rsidR="0044359C" w:rsidRPr="00916E38" w:rsidRDefault="0044359C" w:rsidP="00187B6E">
            <w:pPr>
              <w:keepNext/>
              <w:autoSpaceDE w:val="0"/>
              <w:autoSpaceDN w:val="0"/>
              <w:adjustRightInd w:val="0"/>
              <w:rPr>
                <w:sz w:val="18"/>
                <w:szCs w:val="18"/>
              </w:rPr>
            </w:pPr>
            <w:r w:rsidRPr="00916E38">
              <w:rPr>
                <w:sz w:val="18"/>
                <w:szCs w:val="18"/>
              </w:rPr>
              <w:t xml:space="preserve">Doc 8335, </w:t>
            </w:r>
            <w:r w:rsidR="00926537">
              <w:rPr>
                <w:sz w:val="18"/>
                <w:szCs w:val="18"/>
              </w:rPr>
              <w:t>Pt</w:t>
            </w:r>
            <w:r w:rsidRPr="00916E38">
              <w:rPr>
                <w:sz w:val="18"/>
                <w:szCs w:val="18"/>
              </w:rPr>
              <w:t xml:space="preserve"> I, Ch 3</w:t>
            </w:r>
          </w:p>
          <w:p w14:paraId="2AFCD18C" w14:textId="7AB2D0F5" w:rsidR="0044359C" w:rsidRPr="00916E38" w:rsidRDefault="0044359C" w:rsidP="00187B6E">
            <w:pPr>
              <w:keepNext/>
              <w:autoSpaceDE w:val="0"/>
              <w:autoSpaceDN w:val="0"/>
              <w:adjustRightInd w:val="0"/>
              <w:rPr>
                <w:sz w:val="18"/>
                <w:szCs w:val="18"/>
              </w:rPr>
            </w:pPr>
            <w:r w:rsidRPr="00916E38">
              <w:rPr>
                <w:sz w:val="18"/>
                <w:szCs w:val="18"/>
              </w:rPr>
              <w:t>Doc 9734 Pt A, 3.2, 3.3</w:t>
            </w:r>
          </w:p>
          <w:p w14:paraId="3FFFAD51" w14:textId="5D26B168" w:rsidR="00D8141F" w:rsidRPr="00916E38" w:rsidRDefault="0044359C" w:rsidP="00187B6E">
            <w:pPr>
              <w:keepNext/>
              <w:rPr>
                <w:sz w:val="22"/>
                <w:szCs w:val="22"/>
              </w:rPr>
            </w:pPr>
            <w:r w:rsidRPr="00916E38">
              <w:rPr>
                <w:sz w:val="18"/>
                <w:szCs w:val="18"/>
              </w:rPr>
              <w:t>Doc 9760, Pt II, 4.9.1, 4.9.2</w:t>
            </w:r>
          </w:p>
        </w:tc>
        <w:tc>
          <w:tcPr>
            <w:tcW w:w="8838" w:type="dxa"/>
            <w:tcBorders>
              <w:top w:val="thinThickThinSmallGap" w:sz="24" w:space="0" w:color="A6A6A6" w:themeColor="background1" w:themeShade="A6"/>
              <w:left w:val="single" w:sz="4" w:space="0" w:color="auto"/>
              <w:bottom w:val="single" w:sz="4" w:space="0" w:color="auto"/>
              <w:right w:val="thinThickThinSmallGap" w:sz="24" w:space="0" w:color="A6A6A6" w:themeColor="background1" w:themeShade="A6"/>
            </w:tcBorders>
          </w:tcPr>
          <w:p w14:paraId="4EA8E4E0" w14:textId="6F549B4E" w:rsidR="0044359C" w:rsidRPr="00916E38" w:rsidRDefault="0044359C" w:rsidP="00187B6E">
            <w:pPr>
              <w:keepNext/>
              <w:ind w:left="612" w:hanging="612"/>
              <w:rPr>
                <w:sz w:val="22"/>
                <w:szCs w:val="22"/>
              </w:rPr>
            </w:pPr>
            <w:r w:rsidRPr="00916E38">
              <w:rPr>
                <w:sz w:val="22"/>
                <w:szCs w:val="22"/>
              </w:rPr>
              <w:t xml:space="preserve">2.002 </w:t>
            </w:r>
            <w:r w:rsidR="00C70174" w:rsidRPr="00C70174">
              <w:rPr>
                <w:sz w:val="22"/>
                <w:szCs w:val="22"/>
              </w:rPr>
              <w:t xml:space="preserve">Are </w:t>
            </w:r>
            <w:r w:rsidR="00076DE7">
              <w:rPr>
                <w:sz w:val="22"/>
                <w:szCs w:val="22"/>
              </w:rPr>
              <w:t>amended</w:t>
            </w:r>
            <w:r w:rsidR="00C70174" w:rsidRPr="00C70174">
              <w:rPr>
                <w:sz w:val="22"/>
                <w:szCs w:val="22"/>
              </w:rPr>
              <w:t xml:space="preserve"> and updated versions of the national aviation regulations readily accessible to both the inspectorate and users?</w:t>
            </w:r>
          </w:p>
          <w:p w14:paraId="40614728" w14:textId="59D39C60" w:rsidR="0044359C" w:rsidRDefault="00000000" w:rsidP="00187B6E">
            <w:pPr>
              <w:keepNext/>
              <w:ind w:left="612"/>
              <w:rPr>
                <w:sz w:val="22"/>
                <w:szCs w:val="22"/>
              </w:rPr>
            </w:pPr>
            <w:sdt>
              <w:sdtPr>
                <w:rPr>
                  <w:sz w:val="22"/>
                  <w:szCs w:val="22"/>
                </w:rPr>
                <w:id w:val="-1865821375"/>
                <w14:checkbox>
                  <w14:checked w14:val="0"/>
                  <w14:checkedState w14:val="2612" w14:font="MS Gothic"/>
                  <w14:uncheckedState w14:val="2610" w14:font="MS Gothic"/>
                </w14:checkbox>
              </w:sdtPr>
              <w:sdtContent>
                <w:r w:rsidR="00B20936">
                  <w:rPr>
                    <w:rFonts w:ascii="MS Gothic" w:eastAsia="MS Gothic" w:hAnsi="MS Gothic" w:hint="eastAsia"/>
                    <w:sz w:val="22"/>
                    <w:szCs w:val="22"/>
                  </w:rPr>
                  <w:t>☐</w:t>
                </w:r>
              </w:sdtContent>
            </w:sdt>
            <w:r w:rsidR="0044359C" w:rsidRPr="00916E38">
              <w:rPr>
                <w:sz w:val="22"/>
                <w:szCs w:val="22"/>
              </w:rPr>
              <w:t xml:space="preserve">Yes  </w:t>
            </w:r>
            <w:sdt>
              <w:sdtPr>
                <w:rPr>
                  <w:sz w:val="22"/>
                  <w:szCs w:val="22"/>
                </w:rPr>
                <w:id w:val="331795589"/>
                <w14:checkbox>
                  <w14:checked w14:val="0"/>
                  <w14:checkedState w14:val="2612" w14:font="MS Gothic"/>
                  <w14:uncheckedState w14:val="2610" w14:font="MS Gothic"/>
                </w14:checkbox>
              </w:sdtPr>
              <w:sdtContent>
                <w:r w:rsidR="00CB5158">
                  <w:rPr>
                    <w:rFonts w:ascii="MS Gothic" w:eastAsia="MS Gothic" w:hAnsi="MS Gothic" w:hint="eastAsia"/>
                    <w:sz w:val="22"/>
                    <w:szCs w:val="22"/>
                  </w:rPr>
                  <w:t>☐</w:t>
                </w:r>
              </w:sdtContent>
            </w:sdt>
            <w:r w:rsidR="0044359C" w:rsidRPr="00916E38">
              <w:rPr>
                <w:sz w:val="22"/>
                <w:szCs w:val="22"/>
              </w:rPr>
              <w:t>No</w:t>
            </w:r>
            <w:r w:rsidR="000645C8">
              <w:rPr>
                <w:sz w:val="22"/>
                <w:szCs w:val="22"/>
              </w:rPr>
              <w:br/>
            </w:r>
          </w:p>
          <w:p w14:paraId="241621EC" w14:textId="77777777" w:rsidR="005A74E6" w:rsidRDefault="005A74E6" w:rsidP="00187B6E">
            <w:pPr>
              <w:keepNext/>
              <w:ind w:left="612"/>
              <w:rPr>
                <w:sz w:val="22"/>
                <w:szCs w:val="22"/>
              </w:rPr>
            </w:pPr>
          </w:p>
          <w:p w14:paraId="78D07C5D" w14:textId="77777777" w:rsidR="0026516E" w:rsidRPr="00916E38" w:rsidRDefault="0026516E" w:rsidP="00187B6E">
            <w:pPr>
              <w:keepNext/>
              <w:ind w:left="612"/>
              <w:rPr>
                <w:sz w:val="22"/>
                <w:szCs w:val="22"/>
              </w:rPr>
            </w:pPr>
          </w:p>
          <w:p w14:paraId="6EF3A4F1" w14:textId="0A63978C" w:rsidR="0044359C" w:rsidRPr="00916E38" w:rsidRDefault="007407A1" w:rsidP="00187B6E">
            <w:pPr>
              <w:keepNext/>
              <w:rPr>
                <w:sz w:val="22"/>
                <w:szCs w:val="22"/>
              </w:rPr>
            </w:pPr>
            <w:r>
              <w:rPr>
                <w:sz w:val="22"/>
                <w:szCs w:val="22"/>
              </w:rPr>
              <w:t>I</w:t>
            </w:r>
            <w:r w:rsidRPr="007407A1">
              <w:rPr>
                <w:sz w:val="22"/>
                <w:szCs w:val="22"/>
              </w:rPr>
              <w:t xml:space="preserve">f yes, </w:t>
            </w:r>
            <w:r>
              <w:rPr>
                <w:sz w:val="22"/>
                <w:szCs w:val="22"/>
              </w:rPr>
              <w:t xml:space="preserve">describe </w:t>
            </w:r>
            <w:r w:rsidRPr="007407A1">
              <w:rPr>
                <w:sz w:val="22"/>
                <w:szCs w:val="22"/>
              </w:rPr>
              <w:t>how these regulations are made accessible to the inspectorate and users.</w:t>
            </w:r>
          </w:p>
        </w:tc>
      </w:tr>
      <w:tr w:rsidR="008E0B11" w:rsidRPr="00916E38" w14:paraId="04098F29" w14:textId="77777777" w:rsidTr="005D26C7">
        <w:trPr>
          <w:cantSplit/>
          <w:trHeight w:val="245"/>
        </w:trPr>
        <w:tc>
          <w:tcPr>
            <w:tcW w:w="1890" w:type="dxa"/>
            <w:tcBorders>
              <w:top w:val="single" w:sz="4" w:space="0" w:color="auto"/>
              <w:left w:val="thinThickThinSmallGap" w:sz="24" w:space="0" w:color="A6A6A6" w:themeColor="background1" w:themeShade="A6"/>
              <w:bottom w:val="single" w:sz="4" w:space="0" w:color="auto"/>
            </w:tcBorders>
            <w:vAlign w:val="center"/>
          </w:tcPr>
          <w:p w14:paraId="375C23B6" w14:textId="77777777" w:rsidR="008E0B11" w:rsidRPr="00916E38" w:rsidRDefault="008E0B11" w:rsidP="00187B6E">
            <w:pPr>
              <w:keepNext/>
              <w:jc w:val="center"/>
              <w:rPr>
                <w:b/>
                <w:sz w:val="22"/>
                <w:szCs w:val="22"/>
              </w:rPr>
            </w:pPr>
            <w:r w:rsidRPr="00916E38">
              <w:rPr>
                <w:b/>
                <w:sz w:val="22"/>
                <w:szCs w:val="22"/>
              </w:rPr>
              <w:t>Outcome</w:t>
            </w:r>
          </w:p>
        </w:tc>
        <w:tc>
          <w:tcPr>
            <w:tcW w:w="8838" w:type="dxa"/>
            <w:tcBorders>
              <w:top w:val="single" w:sz="4" w:space="0" w:color="auto"/>
              <w:bottom w:val="single" w:sz="4" w:space="0" w:color="auto"/>
              <w:right w:val="thinThickThinSmallGap" w:sz="24" w:space="0" w:color="A6A6A6" w:themeColor="background1" w:themeShade="A6"/>
            </w:tcBorders>
          </w:tcPr>
          <w:p w14:paraId="64D2BF80" w14:textId="5FAF1FE4" w:rsidR="008E0B11" w:rsidRPr="00916E38" w:rsidRDefault="00000000" w:rsidP="00187B6E">
            <w:pPr>
              <w:keepNext/>
              <w:rPr>
                <w:sz w:val="22"/>
                <w:szCs w:val="22"/>
              </w:rPr>
            </w:pPr>
            <w:sdt>
              <w:sdtPr>
                <w:rPr>
                  <w:sz w:val="22"/>
                  <w:szCs w:val="22"/>
                </w:rPr>
                <w:id w:val="1369578152"/>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008700"/>
                <w:sz w:val="22"/>
                <w:szCs w:val="22"/>
              </w:rPr>
              <w:t>Meets ICAO Standards</w:t>
            </w:r>
            <w:r w:rsidR="008E0B11" w:rsidRPr="00916E38">
              <w:rPr>
                <w:color w:val="4F6228" w:themeColor="accent3" w:themeShade="80"/>
                <w:sz w:val="22"/>
                <w:szCs w:val="22"/>
              </w:rPr>
              <w:t xml:space="preserve">                         </w:t>
            </w:r>
            <w:sdt>
              <w:sdtPr>
                <w:rPr>
                  <w:sz w:val="22"/>
                  <w:szCs w:val="22"/>
                </w:rPr>
                <w:id w:val="-533496205"/>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EB0000"/>
                <w:sz w:val="22"/>
                <w:szCs w:val="22"/>
              </w:rPr>
              <w:t>Does Not Meet ICAO Standards</w:t>
            </w:r>
            <w:r w:rsidR="008E0B11" w:rsidRPr="00916E38">
              <w:rPr>
                <w:color w:val="00B050"/>
                <w:sz w:val="22"/>
                <w:szCs w:val="22"/>
              </w:rPr>
              <w:t xml:space="preserve"> </w:t>
            </w:r>
          </w:p>
        </w:tc>
      </w:tr>
      <w:tr w:rsidR="008E0B11" w:rsidRPr="00916E38" w14:paraId="7B6B0D4B" w14:textId="77777777" w:rsidTr="005D26C7">
        <w:trPr>
          <w:cantSplit/>
          <w:trHeight w:val="245"/>
        </w:trPr>
        <w:tc>
          <w:tcPr>
            <w:tcW w:w="1890" w:type="dxa"/>
            <w:tcBorders>
              <w:top w:val="single" w:sz="4" w:space="0" w:color="auto"/>
              <w:left w:val="thinThickThinSmallGap" w:sz="24" w:space="0" w:color="A6A6A6" w:themeColor="background1" w:themeShade="A6"/>
              <w:bottom w:val="thinThickThinSmallGap" w:sz="24" w:space="0" w:color="A6A6A6" w:themeColor="background1" w:themeShade="A6"/>
            </w:tcBorders>
            <w:vAlign w:val="center"/>
          </w:tcPr>
          <w:p w14:paraId="7DC5BC75" w14:textId="1E5FEE36" w:rsidR="008E0B11" w:rsidRPr="00916E38" w:rsidRDefault="009152BC" w:rsidP="00187B6E">
            <w:pPr>
              <w:keepNext/>
              <w:jc w:val="center"/>
              <w:rPr>
                <w:b/>
                <w:sz w:val="22"/>
                <w:szCs w:val="22"/>
              </w:rPr>
            </w:pPr>
            <w:r>
              <w:rPr>
                <w:b/>
                <w:sz w:val="22"/>
                <w:szCs w:val="22"/>
              </w:rPr>
              <w:t>Comments</w:t>
            </w:r>
          </w:p>
        </w:tc>
        <w:tc>
          <w:tcPr>
            <w:tcW w:w="8838" w:type="dxa"/>
            <w:tcBorders>
              <w:top w:val="single" w:sz="4" w:space="0" w:color="auto"/>
              <w:bottom w:val="thinThickThinSmallGap" w:sz="24" w:space="0" w:color="A6A6A6" w:themeColor="background1" w:themeShade="A6"/>
              <w:right w:val="thinThickThinSmallGap" w:sz="24" w:space="0" w:color="A6A6A6" w:themeColor="background1" w:themeShade="A6"/>
            </w:tcBorders>
          </w:tcPr>
          <w:p w14:paraId="25DBC6EC" w14:textId="77777777" w:rsidR="008E0B11" w:rsidRPr="00916E38" w:rsidRDefault="008E0B11" w:rsidP="00187B6E">
            <w:pPr>
              <w:keepNext/>
              <w:rPr>
                <w:sz w:val="22"/>
                <w:szCs w:val="22"/>
              </w:rPr>
            </w:pPr>
          </w:p>
        </w:tc>
      </w:tr>
    </w:tbl>
    <w:p w14:paraId="417BAF74" w14:textId="77777777" w:rsidR="00417BB5" w:rsidRPr="00916E38" w:rsidRDefault="00417BB5">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80"/>
        <w:gridCol w:w="8748"/>
      </w:tblGrid>
      <w:tr w:rsidR="00374CB2" w:rsidRPr="00916E38" w14:paraId="6CF55860" w14:textId="77777777" w:rsidTr="005D26C7">
        <w:trPr>
          <w:cantSplit/>
          <w:trHeight w:val="600"/>
        </w:trPr>
        <w:tc>
          <w:tcPr>
            <w:tcW w:w="1980" w:type="dxa"/>
            <w:tcBorders>
              <w:top w:val="thinThickThinSmallGap" w:sz="24" w:space="0" w:color="A6A6A6" w:themeColor="background1" w:themeShade="A6"/>
              <w:left w:val="thinThickThinSmallGap" w:sz="24" w:space="0" w:color="A6A6A6" w:themeColor="background1" w:themeShade="A6"/>
              <w:bottom w:val="single" w:sz="4" w:space="0" w:color="auto"/>
              <w:right w:val="single" w:sz="4" w:space="0" w:color="auto"/>
            </w:tcBorders>
            <w:vAlign w:val="center"/>
          </w:tcPr>
          <w:p w14:paraId="73320552" w14:textId="77777777" w:rsidR="00374CB2" w:rsidRPr="00916E38" w:rsidRDefault="00374CB2" w:rsidP="00187B6E">
            <w:pPr>
              <w:keepNext/>
              <w:autoSpaceDE w:val="0"/>
              <w:autoSpaceDN w:val="0"/>
              <w:adjustRightInd w:val="0"/>
              <w:rPr>
                <w:sz w:val="18"/>
                <w:szCs w:val="18"/>
                <w:u w:val="single"/>
              </w:rPr>
            </w:pPr>
            <w:r w:rsidRPr="00916E38">
              <w:rPr>
                <w:sz w:val="18"/>
                <w:szCs w:val="18"/>
                <w:u w:val="single"/>
              </w:rPr>
              <w:lastRenderedPageBreak/>
              <w:t>STD</w:t>
            </w:r>
          </w:p>
          <w:p w14:paraId="61031A8A" w14:textId="77777777" w:rsidR="00374CB2" w:rsidRPr="00916E38" w:rsidRDefault="00374CB2" w:rsidP="00187B6E">
            <w:pPr>
              <w:keepNext/>
              <w:autoSpaceDE w:val="0"/>
              <w:autoSpaceDN w:val="0"/>
              <w:adjustRightInd w:val="0"/>
              <w:rPr>
                <w:sz w:val="18"/>
                <w:szCs w:val="18"/>
              </w:rPr>
            </w:pPr>
            <w:r w:rsidRPr="00916E38">
              <w:rPr>
                <w:sz w:val="18"/>
                <w:szCs w:val="18"/>
              </w:rPr>
              <w:t>A6, Pt 1, 4.2.1.8, App 5</w:t>
            </w:r>
          </w:p>
          <w:p w14:paraId="4F1E14CC" w14:textId="77777777" w:rsidR="00374CB2" w:rsidRPr="00916E38" w:rsidRDefault="00374CB2" w:rsidP="00187B6E">
            <w:pPr>
              <w:keepNext/>
              <w:autoSpaceDE w:val="0"/>
              <w:autoSpaceDN w:val="0"/>
              <w:adjustRightInd w:val="0"/>
              <w:rPr>
                <w:sz w:val="18"/>
                <w:szCs w:val="18"/>
                <w:u w:val="single"/>
              </w:rPr>
            </w:pPr>
            <w:r w:rsidRPr="00916E38">
              <w:rPr>
                <w:sz w:val="18"/>
                <w:szCs w:val="18"/>
                <w:u w:val="single"/>
              </w:rPr>
              <w:t>GM</w:t>
            </w:r>
          </w:p>
          <w:p w14:paraId="5010A8D4" w14:textId="23DAF849" w:rsidR="00374CB2" w:rsidRPr="00916E38" w:rsidRDefault="00374CB2" w:rsidP="00187B6E">
            <w:pPr>
              <w:keepNext/>
              <w:autoSpaceDE w:val="0"/>
              <w:autoSpaceDN w:val="0"/>
              <w:adjustRightInd w:val="0"/>
              <w:rPr>
                <w:sz w:val="18"/>
                <w:szCs w:val="18"/>
              </w:rPr>
            </w:pPr>
            <w:r w:rsidRPr="00916E38">
              <w:rPr>
                <w:sz w:val="18"/>
                <w:szCs w:val="18"/>
              </w:rPr>
              <w:t xml:space="preserve">Doc 8335, </w:t>
            </w:r>
            <w:r w:rsidR="00926537">
              <w:rPr>
                <w:sz w:val="18"/>
                <w:szCs w:val="18"/>
              </w:rPr>
              <w:t>Pt</w:t>
            </w:r>
            <w:r w:rsidRPr="00916E38">
              <w:rPr>
                <w:sz w:val="18"/>
                <w:szCs w:val="18"/>
              </w:rPr>
              <w:t xml:space="preserve"> I, Ch 3</w:t>
            </w:r>
          </w:p>
          <w:p w14:paraId="2A29BB3D" w14:textId="77777777" w:rsidR="00374CB2" w:rsidRPr="00916E38" w:rsidRDefault="00374CB2" w:rsidP="00187B6E">
            <w:pPr>
              <w:keepNext/>
              <w:autoSpaceDE w:val="0"/>
              <w:autoSpaceDN w:val="0"/>
              <w:adjustRightInd w:val="0"/>
              <w:rPr>
                <w:sz w:val="18"/>
                <w:szCs w:val="18"/>
              </w:rPr>
            </w:pPr>
            <w:r w:rsidRPr="00916E38">
              <w:rPr>
                <w:sz w:val="18"/>
                <w:szCs w:val="18"/>
              </w:rPr>
              <w:t>Doc 9734 Pt A, 3.2, 3.3</w:t>
            </w:r>
          </w:p>
          <w:p w14:paraId="1E00CE0E" w14:textId="02FFF851" w:rsidR="00374CB2" w:rsidRPr="00916E38" w:rsidRDefault="00374CB2" w:rsidP="00187B6E">
            <w:pPr>
              <w:keepNext/>
              <w:rPr>
                <w:sz w:val="22"/>
                <w:szCs w:val="22"/>
              </w:rPr>
            </w:pPr>
            <w:r w:rsidRPr="00916E38">
              <w:rPr>
                <w:sz w:val="18"/>
                <w:szCs w:val="18"/>
              </w:rPr>
              <w:t>Doc 9760, Pt II, 4.</w:t>
            </w:r>
            <w:r w:rsidR="0098026E">
              <w:rPr>
                <w:sz w:val="18"/>
                <w:szCs w:val="18"/>
              </w:rPr>
              <w:t xml:space="preserve">1.3, </w:t>
            </w:r>
            <w:r w:rsidR="003B6DF3">
              <w:rPr>
                <w:sz w:val="18"/>
                <w:szCs w:val="18"/>
              </w:rPr>
              <w:t>4.5.1.5</w:t>
            </w:r>
          </w:p>
        </w:tc>
        <w:tc>
          <w:tcPr>
            <w:tcW w:w="8748" w:type="dxa"/>
            <w:tcBorders>
              <w:top w:val="thinThickThinSmallGap" w:sz="24" w:space="0" w:color="A6A6A6" w:themeColor="background1" w:themeShade="A6"/>
              <w:left w:val="single" w:sz="4" w:space="0" w:color="auto"/>
              <w:bottom w:val="single" w:sz="4" w:space="0" w:color="auto"/>
              <w:right w:val="thinThickThinSmallGap" w:sz="24" w:space="0" w:color="A6A6A6" w:themeColor="background1" w:themeShade="A6"/>
            </w:tcBorders>
          </w:tcPr>
          <w:p w14:paraId="7EEECD07" w14:textId="46E1AF4B" w:rsidR="00374CB2" w:rsidRPr="00916E38" w:rsidRDefault="00374CB2" w:rsidP="00187B6E">
            <w:pPr>
              <w:keepNext/>
              <w:ind w:left="612" w:hanging="612"/>
              <w:rPr>
                <w:sz w:val="22"/>
                <w:szCs w:val="22"/>
              </w:rPr>
            </w:pPr>
            <w:r w:rsidRPr="5BBFBE1F">
              <w:rPr>
                <w:sz w:val="22"/>
                <w:szCs w:val="22"/>
              </w:rPr>
              <w:t>2.00</w:t>
            </w:r>
            <w:r w:rsidR="00791473" w:rsidRPr="5BBFBE1F">
              <w:rPr>
                <w:sz w:val="22"/>
                <w:szCs w:val="22"/>
              </w:rPr>
              <w:t>3</w:t>
            </w:r>
            <w:r w:rsidR="00E442BE">
              <w:rPr>
                <w:sz w:val="22"/>
                <w:szCs w:val="22"/>
              </w:rPr>
              <w:t xml:space="preserve"> </w:t>
            </w:r>
            <w:r w:rsidR="00A437CE">
              <w:rPr>
                <w:sz w:val="24"/>
                <w:szCs w:val="24"/>
              </w:rPr>
              <w:t>D</w:t>
            </w:r>
            <w:r w:rsidR="00A437CE" w:rsidRPr="00A437CE">
              <w:rPr>
                <w:sz w:val="24"/>
                <w:szCs w:val="24"/>
              </w:rPr>
              <w:t>escribe the regulatory framework established by the State to allow 83</w:t>
            </w:r>
            <w:r w:rsidR="00A437CE" w:rsidRPr="00CC6C88">
              <w:rPr>
                <w:i/>
                <w:iCs/>
                <w:sz w:val="24"/>
                <w:szCs w:val="24"/>
              </w:rPr>
              <w:t>bis</w:t>
            </w:r>
            <w:r w:rsidR="00A437CE" w:rsidRPr="00A437CE">
              <w:rPr>
                <w:sz w:val="24"/>
                <w:szCs w:val="24"/>
              </w:rPr>
              <w:t xml:space="preserve"> agreements</w:t>
            </w:r>
            <w:r w:rsidR="46911B40" w:rsidRPr="5BBFBE1F">
              <w:rPr>
                <w:sz w:val="24"/>
                <w:szCs w:val="24"/>
              </w:rPr>
              <w:t>, if applicable.</w:t>
            </w:r>
          </w:p>
          <w:p w14:paraId="2A3C78DC" w14:textId="52F0E94F" w:rsidR="00374CB2" w:rsidRPr="00916E38" w:rsidRDefault="00374CB2" w:rsidP="00187B6E">
            <w:pPr>
              <w:keepNext/>
              <w:rPr>
                <w:sz w:val="22"/>
                <w:szCs w:val="22"/>
              </w:rPr>
            </w:pPr>
          </w:p>
        </w:tc>
      </w:tr>
      <w:tr w:rsidR="00374CB2" w:rsidRPr="00916E38" w14:paraId="042EB51D" w14:textId="77777777" w:rsidTr="005D26C7">
        <w:trPr>
          <w:cantSplit/>
          <w:trHeight w:val="245"/>
        </w:trPr>
        <w:tc>
          <w:tcPr>
            <w:tcW w:w="1980" w:type="dxa"/>
            <w:tcBorders>
              <w:top w:val="single" w:sz="4" w:space="0" w:color="auto"/>
              <w:left w:val="thinThickThinSmallGap" w:sz="24" w:space="0" w:color="A6A6A6" w:themeColor="background1" w:themeShade="A6"/>
              <w:bottom w:val="single" w:sz="4" w:space="0" w:color="auto"/>
            </w:tcBorders>
            <w:vAlign w:val="center"/>
          </w:tcPr>
          <w:p w14:paraId="1B4C4D85" w14:textId="77777777" w:rsidR="00374CB2" w:rsidRPr="00916E38" w:rsidRDefault="00374CB2" w:rsidP="00187B6E">
            <w:pPr>
              <w:keepNext/>
              <w:jc w:val="center"/>
              <w:rPr>
                <w:b/>
                <w:sz w:val="22"/>
                <w:szCs w:val="22"/>
              </w:rPr>
            </w:pPr>
            <w:r w:rsidRPr="00916E38">
              <w:rPr>
                <w:b/>
                <w:sz w:val="22"/>
                <w:szCs w:val="22"/>
              </w:rPr>
              <w:t>Outcome</w:t>
            </w:r>
          </w:p>
        </w:tc>
        <w:tc>
          <w:tcPr>
            <w:tcW w:w="8748" w:type="dxa"/>
            <w:tcBorders>
              <w:top w:val="single" w:sz="4" w:space="0" w:color="auto"/>
              <w:bottom w:val="single" w:sz="4" w:space="0" w:color="auto"/>
              <w:right w:val="thinThickThinSmallGap" w:sz="24" w:space="0" w:color="A6A6A6" w:themeColor="background1" w:themeShade="A6"/>
            </w:tcBorders>
          </w:tcPr>
          <w:p w14:paraId="5946977E" w14:textId="7172680B" w:rsidR="00374CB2" w:rsidRPr="00916E38" w:rsidRDefault="00000000" w:rsidP="00187B6E">
            <w:pPr>
              <w:keepNext/>
              <w:rPr>
                <w:sz w:val="22"/>
                <w:szCs w:val="22"/>
              </w:rPr>
            </w:pPr>
            <w:sdt>
              <w:sdtPr>
                <w:rPr>
                  <w:sz w:val="22"/>
                  <w:szCs w:val="22"/>
                </w:rPr>
                <w:id w:val="421527234"/>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374CB2" w:rsidRPr="00916E38">
              <w:rPr>
                <w:sz w:val="22"/>
                <w:szCs w:val="22"/>
              </w:rPr>
              <w:t xml:space="preserve">  </w:t>
            </w:r>
            <w:r w:rsidR="00374CB2" w:rsidRPr="00916E38">
              <w:rPr>
                <w:color w:val="008700"/>
                <w:sz w:val="22"/>
                <w:szCs w:val="22"/>
              </w:rPr>
              <w:t>Meets ICAO Standards</w:t>
            </w:r>
            <w:r w:rsidR="00374CB2" w:rsidRPr="00916E38">
              <w:rPr>
                <w:color w:val="4F6228" w:themeColor="accent3" w:themeShade="80"/>
                <w:sz w:val="22"/>
                <w:szCs w:val="22"/>
              </w:rPr>
              <w:t xml:space="preserve">                         </w:t>
            </w:r>
            <w:sdt>
              <w:sdtPr>
                <w:rPr>
                  <w:sz w:val="22"/>
                  <w:szCs w:val="22"/>
                </w:rPr>
                <w:id w:val="-1112733711"/>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374CB2" w:rsidRPr="00916E38">
              <w:rPr>
                <w:sz w:val="22"/>
                <w:szCs w:val="22"/>
              </w:rPr>
              <w:t xml:space="preserve">  </w:t>
            </w:r>
            <w:r w:rsidR="00374CB2" w:rsidRPr="00916E38">
              <w:rPr>
                <w:color w:val="EB0000"/>
                <w:sz w:val="22"/>
                <w:szCs w:val="22"/>
              </w:rPr>
              <w:t>Does Not Meet ICAO Standards</w:t>
            </w:r>
            <w:r w:rsidR="00374CB2" w:rsidRPr="00916E38">
              <w:rPr>
                <w:color w:val="00B050"/>
                <w:sz w:val="22"/>
                <w:szCs w:val="22"/>
              </w:rPr>
              <w:t xml:space="preserve"> </w:t>
            </w:r>
          </w:p>
        </w:tc>
      </w:tr>
      <w:tr w:rsidR="00374CB2" w:rsidRPr="00916E38" w14:paraId="0E7B5732" w14:textId="77777777" w:rsidTr="005D26C7">
        <w:trPr>
          <w:cantSplit/>
          <w:trHeight w:val="245"/>
        </w:trPr>
        <w:tc>
          <w:tcPr>
            <w:tcW w:w="1980" w:type="dxa"/>
            <w:tcBorders>
              <w:top w:val="single" w:sz="4" w:space="0" w:color="auto"/>
              <w:left w:val="thinThickThinSmallGap" w:sz="24" w:space="0" w:color="A6A6A6" w:themeColor="background1" w:themeShade="A6"/>
              <w:bottom w:val="thinThickThinSmallGap" w:sz="24" w:space="0" w:color="A6A6A6" w:themeColor="background1" w:themeShade="A6"/>
            </w:tcBorders>
            <w:vAlign w:val="center"/>
          </w:tcPr>
          <w:p w14:paraId="0EE6C213" w14:textId="522B7169" w:rsidR="00374CB2" w:rsidRPr="00916E38" w:rsidRDefault="00374CB2" w:rsidP="00187B6E">
            <w:pPr>
              <w:keepNext/>
              <w:jc w:val="center"/>
              <w:rPr>
                <w:b/>
                <w:sz w:val="22"/>
                <w:szCs w:val="22"/>
              </w:rPr>
            </w:pPr>
            <w:r>
              <w:rPr>
                <w:b/>
                <w:sz w:val="22"/>
                <w:szCs w:val="22"/>
              </w:rPr>
              <w:t>Comments</w:t>
            </w:r>
          </w:p>
        </w:tc>
        <w:tc>
          <w:tcPr>
            <w:tcW w:w="8748" w:type="dxa"/>
            <w:tcBorders>
              <w:top w:val="single" w:sz="4" w:space="0" w:color="auto"/>
              <w:bottom w:val="thinThickThinSmallGap" w:sz="24" w:space="0" w:color="A6A6A6" w:themeColor="background1" w:themeShade="A6"/>
              <w:right w:val="thinThickThinSmallGap" w:sz="24" w:space="0" w:color="A6A6A6" w:themeColor="background1" w:themeShade="A6"/>
            </w:tcBorders>
          </w:tcPr>
          <w:p w14:paraId="45B010A5" w14:textId="77777777" w:rsidR="00374CB2" w:rsidRPr="00916E38" w:rsidRDefault="00374CB2" w:rsidP="00187B6E">
            <w:pPr>
              <w:keepNext/>
              <w:rPr>
                <w:sz w:val="22"/>
                <w:szCs w:val="22"/>
              </w:rPr>
            </w:pPr>
          </w:p>
        </w:tc>
      </w:tr>
    </w:tbl>
    <w:p w14:paraId="5BE65C92" w14:textId="77777777" w:rsidR="00417BB5" w:rsidRPr="00916E38" w:rsidRDefault="00417BB5">
      <w:pPr>
        <w:rPr>
          <w:sz w:val="22"/>
          <w:szCs w:val="22"/>
        </w:rPr>
      </w:pPr>
    </w:p>
    <w:tbl>
      <w:tblPr>
        <w:tblW w:w="10737"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
        <w:gridCol w:w="1992"/>
        <w:gridCol w:w="8721"/>
        <w:gridCol w:w="9"/>
      </w:tblGrid>
      <w:tr w:rsidR="00624CC5" w:rsidRPr="00916E38" w14:paraId="0DA00648" w14:textId="77777777" w:rsidTr="000D09E6">
        <w:trPr>
          <w:gridAfter w:val="1"/>
          <w:wAfter w:w="9" w:type="dxa"/>
          <w:cantSplit/>
          <w:trHeight w:val="290"/>
        </w:trPr>
        <w:tc>
          <w:tcPr>
            <w:tcW w:w="10728" w:type="dxa"/>
            <w:gridSpan w:val="3"/>
            <w:tcBorders>
              <w:top w:val="thinThickThinSmallGap" w:sz="12" w:space="0" w:color="auto"/>
              <w:left w:val="thinThickThinSmallGap" w:sz="12" w:space="0" w:color="auto"/>
              <w:bottom w:val="single" w:sz="4" w:space="0" w:color="auto"/>
              <w:right w:val="thinThickThinSmallGap" w:sz="12" w:space="0" w:color="auto"/>
            </w:tcBorders>
            <w:shd w:val="clear" w:color="auto" w:fill="FFFFCC"/>
            <w:vAlign w:val="center"/>
          </w:tcPr>
          <w:p w14:paraId="39F88200" w14:textId="08BBEA21" w:rsidR="002B1B1D" w:rsidRPr="00916E38" w:rsidRDefault="002B1B1D" w:rsidP="008B0C0C">
            <w:pPr>
              <w:pStyle w:val="Heading1"/>
              <w:rPr>
                <w:rFonts w:ascii="Times New Roman" w:hAnsi="Times New Roman"/>
                <w:b/>
                <w:bCs/>
                <w:sz w:val="22"/>
                <w:szCs w:val="22"/>
                <w14:shadow w14:blurRad="50800" w14:dist="38100" w14:dir="2700000" w14:sx="100000" w14:sy="100000" w14:kx="0" w14:ky="0" w14:algn="tl">
                  <w14:srgbClr w14:val="000000">
                    <w14:alpha w14:val="60000"/>
                  </w14:srgbClr>
                </w14:shadow>
              </w:rPr>
            </w:pPr>
            <w:r w:rsidRPr="007E137D">
              <w:rPr>
                <w:rFonts w:ascii="Times New Roman" w:hAnsi="Times New Roman"/>
                <w:b/>
                <w:bCs/>
                <w:sz w:val="22"/>
                <w:szCs w:val="22"/>
              </w:rPr>
              <w:t>IASA – CE-2 – 2.100 – Specific Operating Regulations</w:t>
            </w:r>
            <w:r w:rsidRPr="007E137D">
              <w:rPr>
                <w:rFonts w:ascii="Times New Roman" w:hAnsi="Times New Roman"/>
                <w:b/>
                <w:sz w:val="22"/>
                <w:szCs w:val="22"/>
              </w:rPr>
              <w:br/>
            </w:r>
            <w:r w:rsidRPr="007E137D">
              <w:rPr>
                <w:rFonts w:ascii="Times New Roman" w:hAnsi="Times New Roman"/>
                <w:b/>
                <w:bCs/>
                <w:color w:val="0000FF"/>
                <w:sz w:val="22"/>
                <w:szCs w:val="22"/>
              </w:rPr>
              <w:t>Review of Personnel Licensing Regulations</w:t>
            </w:r>
          </w:p>
        </w:tc>
      </w:tr>
      <w:tr w:rsidR="00B01B9D" w:rsidRPr="00916E38" w14:paraId="45852D3B" w14:textId="77777777" w:rsidTr="00973C91">
        <w:trPr>
          <w:gridAfter w:val="1"/>
          <w:wAfter w:w="9" w:type="dxa"/>
          <w:cantSplit/>
          <w:trHeight w:val="251"/>
        </w:trPr>
        <w:tc>
          <w:tcPr>
            <w:tcW w:w="2007" w:type="dxa"/>
            <w:gridSpan w:val="2"/>
            <w:tcBorders>
              <w:top w:val="double" w:sz="4" w:space="0" w:color="auto"/>
              <w:left w:val="thinThickThinSmallGap" w:sz="12" w:space="0" w:color="auto"/>
              <w:bottom w:val="thinThickThinSmallGap" w:sz="12" w:space="0" w:color="auto"/>
              <w:right w:val="single" w:sz="4" w:space="0" w:color="auto"/>
            </w:tcBorders>
            <w:shd w:val="clear" w:color="auto" w:fill="F3F3F3"/>
            <w:vAlign w:val="center"/>
          </w:tcPr>
          <w:p w14:paraId="2D9ACC49" w14:textId="6C8B1C70" w:rsidR="002B1B1D" w:rsidRPr="00973C91" w:rsidRDefault="002B1B1D" w:rsidP="008B0C0C">
            <w:pPr>
              <w:keepNext/>
              <w:jc w:val="center"/>
              <w:rPr>
                <w:b/>
                <w:bCs/>
              </w:rPr>
            </w:pPr>
            <w:r w:rsidRPr="00973C91">
              <w:rPr>
                <w:b/>
                <w:bCs/>
                <w:sz w:val="22"/>
                <w:szCs w:val="22"/>
              </w:rPr>
              <w:t>ICAO Ref</w:t>
            </w:r>
            <w:r w:rsidR="00973C91" w:rsidRPr="00973C91">
              <w:rPr>
                <w:b/>
                <w:bCs/>
                <w:sz w:val="22"/>
                <w:szCs w:val="22"/>
              </w:rPr>
              <w:t>erence</w:t>
            </w:r>
          </w:p>
        </w:tc>
        <w:tc>
          <w:tcPr>
            <w:tcW w:w="8721" w:type="dxa"/>
            <w:tcBorders>
              <w:top w:val="double" w:sz="4" w:space="0" w:color="auto"/>
              <w:left w:val="single" w:sz="4" w:space="0" w:color="auto"/>
              <w:bottom w:val="thinThickThinSmallGap" w:sz="12" w:space="0" w:color="auto"/>
              <w:right w:val="thinThickThinSmallGap" w:sz="12" w:space="0" w:color="auto"/>
            </w:tcBorders>
            <w:shd w:val="clear" w:color="auto" w:fill="F3F3F3"/>
            <w:vAlign w:val="center"/>
          </w:tcPr>
          <w:p w14:paraId="269BE3F6" w14:textId="3D8B0191" w:rsidR="002B1B1D" w:rsidRPr="00916E38" w:rsidRDefault="000955AB" w:rsidP="008B0C0C">
            <w:pPr>
              <w:keepNext/>
              <w:jc w:val="center"/>
              <w:rPr>
                <w:sz w:val="22"/>
                <w:szCs w:val="22"/>
              </w:rPr>
            </w:pPr>
            <w:r>
              <w:rPr>
                <w:sz w:val="22"/>
                <w:szCs w:val="22"/>
                <w:lang w:val="en-GB"/>
              </w:rPr>
              <w:t>CC = Chicago Convention; STD = Standard; GM = Guidance Material</w:t>
            </w:r>
          </w:p>
        </w:tc>
      </w:tr>
      <w:tr w:rsidR="000D09E6" w:rsidRPr="00916E38" w14:paraId="3D6E9C0C" w14:textId="77777777" w:rsidTr="005D26C7">
        <w:trPr>
          <w:gridAfter w:val="1"/>
          <w:wAfter w:w="9" w:type="dxa"/>
          <w:cantSplit/>
          <w:trHeight w:hRule="exact" w:val="360"/>
        </w:trPr>
        <w:tc>
          <w:tcPr>
            <w:tcW w:w="2007" w:type="dxa"/>
            <w:gridSpan w:val="2"/>
            <w:tcBorders>
              <w:top w:val="thinThickThinSmallGap" w:sz="12" w:space="0" w:color="auto"/>
              <w:left w:val="nil"/>
              <w:bottom w:val="nil"/>
              <w:right w:val="nil"/>
            </w:tcBorders>
            <w:vAlign w:val="center"/>
          </w:tcPr>
          <w:p w14:paraId="5653543F" w14:textId="77777777" w:rsidR="000D09E6" w:rsidRPr="00916E38" w:rsidRDefault="000D09E6" w:rsidP="008B0C0C">
            <w:pPr>
              <w:pStyle w:val="Heading1"/>
              <w:rPr>
                <w:rFonts w:ascii="Times New Roman" w:hAnsi="Times New Roman"/>
                <w:b/>
                <w:sz w:val="22"/>
                <w:szCs w:val="22"/>
              </w:rPr>
            </w:pPr>
          </w:p>
        </w:tc>
        <w:tc>
          <w:tcPr>
            <w:tcW w:w="8721" w:type="dxa"/>
            <w:tcBorders>
              <w:top w:val="thinThickThinSmallGap" w:sz="12" w:space="0" w:color="auto"/>
              <w:left w:val="nil"/>
              <w:bottom w:val="nil"/>
              <w:right w:val="nil"/>
            </w:tcBorders>
            <w:vAlign w:val="center"/>
          </w:tcPr>
          <w:p w14:paraId="55D3E7C0" w14:textId="77777777" w:rsidR="000D09E6" w:rsidRPr="00916E38" w:rsidRDefault="000D09E6" w:rsidP="008B0C0C">
            <w:pPr>
              <w:keepNext/>
              <w:rPr>
                <w:sz w:val="22"/>
                <w:szCs w:val="22"/>
                <w:lang w:val="en-GB"/>
              </w:rPr>
            </w:pPr>
          </w:p>
        </w:tc>
      </w:tr>
      <w:tr w:rsidR="00166F1B" w:rsidRPr="00916E38" w14:paraId="61C0BD50" w14:textId="77777777" w:rsidTr="005D26C7">
        <w:trPr>
          <w:gridBefore w:val="1"/>
          <w:wBefore w:w="15" w:type="dxa"/>
          <w:cantSplit/>
          <w:trHeight w:val="591"/>
        </w:trPr>
        <w:tc>
          <w:tcPr>
            <w:tcW w:w="1992" w:type="dxa"/>
            <w:tcBorders>
              <w:top w:val="thinThickThinSmallGap" w:sz="24" w:space="0" w:color="B2A1C7" w:themeColor="accent4" w:themeTint="99"/>
              <w:left w:val="thinThickThinSmallGap" w:sz="24" w:space="0" w:color="B2A1C7" w:themeColor="accent4" w:themeTint="99"/>
              <w:bottom w:val="single" w:sz="4" w:space="0" w:color="auto"/>
              <w:right w:val="single" w:sz="4" w:space="0" w:color="auto"/>
            </w:tcBorders>
            <w:vAlign w:val="center"/>
          </w:tcPr>
          <w:p w14:paraId="4B3FC91B" w14:textId="77777777" w:rsidR="00166F1B" w:rsidRPr="005C3720" w:rsidRDefault="00166F1B" w:rsidP="008B0C0C">
            <w:pPr>
              <w:keepNext/>
              <w:rPr>
                <w:sz w:val="18"/>
                <w:szCs w:val="18"/>
                <w:u w:val="single"/>
                <w:lang w:val="en-GB"/>
              </w:rPr>
            </w:pPr>
            <w:r w:rsidRPr="005C3720">
              <w:rPr>
                <w:sz w:val="18"/>
                <w:szCs w:val="18"/>
                <w:u w:val="single"/>
                <w:lang w:val="en-GB"/>
              </w:rPr>
              <w:t>CC</w:t>
            </w:r>
          </w:p>
          <w:p w14:paraId="6912E793" w14:textId="524913CF" w:rsidR="00166F1B" w:rsidRPr="005C3720" w:rsidRDefault="00166F1B" w:rsidP="008B0C0C">
            <w:pPr>
              <w:keepNext/>
              <w:rPr>
                <w:sz w:val="18"/>
                <w:szCs w:val="18"/>
                <w:lang w:val="en-GB"/>
              </w:rPr>
            </w:pPr>
            <w:r w:rsidRPr="005C3720">
              <w:rPr>
                <w:sz w:val="18"/>
                <w:szCs w:val="18"/>
                <w:lang w:val="en-GB"/>
              </w:rPr>
              <w:t>Art 32</w:t>
            </w:r>
            <w:r w:rsidR="00AB5011">
              <w:rPr>
                <w:sz w:val="18"/>
                <w:szCs w:val="18"/>
                <w:lang w:val="en-GB"/>
              </w:rPr>
              <w:t xml:space="preserve">, </w:t>
            </w:r>
            <w:r w:rsidRPr="005C3720">
              <w:rPr>
                <w:sz w:val="18"/>
                <w:szCs w:val="18"/>
                <w:lang w:val="en-GB"/>
              </w:rPr>
              <w:t>39</w:t>
            </w:r>
          </w:p>
          <w:p w14:paraId="154AD948" w14:textId="77777777" w:rsidR="00166F1B" w:rsidRPr="005C3720" w:rsidRDefault="00166F1B" w:rsidP="008B0C0C">
            <w:pPr>
              <w:keepNext/>
              <w:rPr>
                <w:sz w:val="18"/>
                <w:szCs w:val="18"/>
                <w:u w:val="single"/>
                <w:lang w:val="en-GB"/>
              </w:rPr>
            </w:pPr>
            <w:r w:rsidRPr="005C3720">
              <w:rPr>
                <w:sz w:val="18"/>
                <w:szCs w:val="18"/>
                <w:u w:val="single"/>
                <w:lang w:val="en-GB"/>
              </w:rPr>
              <w:t>STD</w:t>
            </w:r>
          </w:p>
          <w:p w14:paraId="737E61B1" w14:textId="01EF2F6D" w:rsidR="00166F1B" w:rsidRPr="005C3720" w:rsidRDefault="00166F1B" w:rsidP="008B0C0C">
            <w:pPr>
              <w:keepNext/>
              <w:rPr>
                <w:sz w:val="18"/>
                <w:szCs w:val="18"/>
                <w:lang w:val="en-GB"/>
              </w:rPr>
            </w:pPr>
            <w:r w:rsidRPr="005C3720">
              <w:rPr>
                <w:sz w:val="18"/>
                <w:szCs w:val="18"/>
                <w:lang w:val="en-GB"/>
              </w:rPr>
              <w:t xml:space="preserve">A1, 1.2.5, </w:t>
            </w:r>
            <w:r w:rsidR="0068544E" w:rsidRPr="0068544E">
              <w:rPr>
                <w:sz w:val="18"/>
                <w:szCs w:val="18"/>
                <w:lang w:val="en-GB"/>
              </w:rPr>
              <w:t>2.1.1.3</w:t>
            </w:r>
            <w:r w:rsidR="008712CD">
              <w:rPr>
                <w:sz w:val="18"/>
                <w:szCs w:val="18"/>
                <w:lang w:val="en-GB"/>
              </w:rPr>
              <w:t xml:space="preserve">, </w:t>
            </w:r>
            <w:r w:rsidR="0068544E" w:rsidRPr="0068544E">
              <w:rPr>
                <w:sz w:val="18"/>
                <w:szCs w:val="18"/>
                <w:lang w:val="en-GB"/>
              </w:rPr>
              <w:t>3.1</w:t>
            </w:r>
            <w:r w:rsidR="003C2BB8">
              <w:rPr>
                <w:sz w:val="18"/>
                <w:szCs w:val="18"/>
                <w:lang w:val="en-GB"/>
              </w:rPr>
              <w:t xml:space="preserve">, </w:t>
            </w:r>
            <w:r w:rsidR="0068544E" w:rsidRPr="0068544E">
              <w:rPr>
                <w:sz w:val="18"/>
                <w:szCs w:val="18"/>
                <w:lang w:val="en-GB"/>
              </w:rPr>
              <w:t>4.1</w:t>
            </w:r>
            <w:r w:rsidR="0057128F">
              <w:rPr>
                <w:sz w:val="18"/>
                <w:szCs w:val="18"/>
                <w:lang w:val="en-GB"/>
              </w:rPr>
              <w:t>, 4.2</w:t>
            </w:r>
          </w:p>
          <w:p w14:paraId="5276A887" w14:textId="77777777" w:rsidR="00166F1B" w:rsidRPr="005C3720" w:rsidRDefault="00166F1B" w:rsidP="008B0C0C">
            <w:pPr>
              <w:keepNext/>
              <w:rPr>
                <w:sz w:val="18"/>
                <w:szCs w:val="18"/>
                <w:u w:val="single"/>
                <w:lang w:val="en-GB"/>
              </w:rPr>
            </w:pPr>
            <w:r w:rsidRPr="005C3720">
              <w:rPr>
                <w:sz w:val="18"/>
                <w:szCs w:val="18"/>
                <w:u w:val="single"/>
                <w:lang w:val="en-GB"/>
              </w:rPr>
              <w:t>GM</w:t>
            </w:r>
          </w:p>
          <w:p w14:paraId="2D2C2C2B" w14:textId="67E7A0C4" w:rsidR="00166F1B" w:rsidRPr="005C3720" w:rsidRDefault="00166F1B" w:rsidP="008B0C0C">
            <w:pPr>
              <w:keepNext/>
              <w:rPr>
                <w:sz w:val="18"/>
                <w:szCs w:val="18"/>
              </w:rPr>
            </w:pPr>
            <w:r w:rsidRPr="005C3720">
              <w:rPr>
                <w:sz w:val="18"/>
                <w:szCs w:val="18"/>
                <w:lang w:val="en-GB"/>
              </w:rPr>
              <w:t>Doc 8335, Pt III, 5.4.5</w:t>
            </w:r>
          </w:p>
          <w:p w14:paraId="12A74165" w14:textId="10B8661A" w:rsidR="00972E55" w:rsidRPr="00916E38" w:rsidRDefault="00166F1B" w:rsidP="008B0C0C">
            <w:pPr>
              <w:keepNext/>
              <w:rPr>
                <w:sz w:val="22"/>
                <w:szCs w:val="22"/>
              </w:rPr>
            </w:pPr>
            <w:r w:rsidRPr="005C3720">
              <w:rPr>
                <w:sz w:val="18"/>
                <w:szCs w:val="18"/>
                <w:lang w:val="en-GB"/>
              </w:rPr>
              <w:t>Doc 9379, Pt II, 3.2</w:t>
            </w:r>
          </w:p>
        </w:tc>
        <w:tc>
          <w:tcPr>
            <w:tcW w:w="8730" w:type="dxa"/>
            <w:gridSpan w:val="2"/>
            <w:tcBorders>
              <w:top w:val="thinThickThinSmallGap" w:sz="24" w:space="0" w:color="B2A1C7" w:themeColor="accent4" w:themeTint="99"/>
              <w:left w:val="single" w:sz="4" w:space="0" w:color="auto"/>
              <w:bottom w:val="single" w:sz="4" w:space="0" w:color="auto"/>
              <w:right w:val="thinThickThinSmallGap" w:sz="24" w:space="0" w:color="B2A1C7" w:themeColor="accent4" w:themeTint="99"/>
            </w:tcBorders>
          </w:tcPr>
          <w:p w14:paraId="35847604" w14:textId="365FF4F1" w:rsidR="00166F1B" w:rsidRPr="00916E38" w:rsidRDefault="00166F1B" w:rsidP="008B0C0C">
            <w:pPr>
              <w:keepNext/>
              <w:autoSpaceDE w:val="0"/>
              <w:autoSpaceDN w:val="0"/>
              <w:adjustRightInd w:val="0"/>
              <w:ind w:left="612" w:hanging="612"/>
              <w:rPr>
                <w:sz w:val="22"/>
                <w:szCs w:val="22"/>
              </w:rPr>
            </w:pPr>
            <w:r w:rsidRPr="00916E38">
              <w:rPr>
                <w:sz w:val="22"/>
                <w:szCs w:val="22"/>
              </w:rPr>
              <w:t>2.10</w:t>
            </w:r>
            <w:r w:rsidR="00420DD0" w:rsidRPr="00916E38">
              <w:rPr>
                <w:sz w:val="22"/>
                <w:szCs w:val="22"/>
              </w:rPr>
              <w:t>1</w:t>
            </w:r>
            <w:r w:rsidRPr="00916E38">
              <w:rPr>
                <w:sz w:val="22"/>
                <w:szCs w:val="22"/>
              </w:rPr>
              <w:t xml:space="preserve"> Describe the regulations that ensure that the privileges granted by a </w:t>
            </w:r>
            <w:r w:rsidR="00961095">
              <w:rPr>
                <w:sz w:val="22"/>
                <w:szCs w:val="22"/>
              </w:rPr>
              <w:t>license</w:t>
            </w:r>
            <w:r w:rsidRPr="00916E38">
              <w:rPr>
                <w:sz w:val="22"/>
                <w:szCs w:val="22"/>
              </w:rPr>
              <w:t xml:space="preserve">, or related ratings, </w:t>
            </w:r>
            <w:r w:rsidR="44F53F14" w:rsidRPr="64756C49">
              <w:rPr>
                <w:sz w:val="22"/>
                <w:szCs w:val="22"/>
              </w:rPr>
              <w:t xml:space="preserve">may only </w:t>
            </w:r>
            <w:r w:rsidR="352387E2" w:rsidRPr="232C1472">
              <w:rPr>
                <w:sz w:val="22"/>
                <w:szCs w:val="22"/>
              </w:rPr>
              <w:t xml:space="preserve">be </w:t>
            </w:r>
            <w:r w:rsidR="00E05E84" w:rsidRPr="232C1472">
              <w:rPr>
                <w:sz w:val="22"/>
                <w:szCs w:val="22"/>
              </w:rPr>
              <w:t>exercised</w:t>
            </w:r>
            <w:r w:rsidR="00E05E84" w:rsidRPr="46060645">
              <w:rPr>
                <w:sz w:val="22"/>
                <w:szCs w:val="22"/>
              </w:rPr>
              <w:t xml:space="preserve"> </w:t>
            </w:r>
            <w:r w:rsidR="00E05E84" w:rsidRPr="581998F6">
              <w:rPr>
                <w:sz w:val="22"/>
                <w:szCs w:val="22"/>
              </w:rPr>
              <w:t>if</w:t>
            </w:r>
            <w:r w:rsidRPr="00916E38">
              <w:rPr>
                <w:sz w:val="22"/>
                <w:szCs w:val="22"/>
              </w:rPr>
              <w:t xml:space="preserve"> the holder maintains competency and </w:t>
            </w:r>
            <w:r w:rsidR="00FD6AF7">
              <w:rPr>
                <w:sz w:val="22"/>
                <w:szCs w:val="22"/>
              </w:rPr>
              <w:t>r</w:t>
            </w:r>
            <w:r w:rsidR="00FD6AF7">
              <w:t>ecen</w:t>
            </w:r>
            <w:r w:rsidR="009A51D1">
              <w:t>t experience</w:t>
            </w:r>
            <w:r w:rsidRPr="00916E38">
              <w:rPr>
                <w:sz w:val="22"/>
                <w:szCs w:val="22"/>
              </w:rPr>
              <w:t xml:space="preserve"> requirements for:</w:t>
            </w:r>
            <w:r w:rsidR="000C2BCF">
              <w:rPr>
                <w:sz w:val="22"/>
                <w:szCs w:val="22"/>
              </w:rPr>
              <w:br/>
            </w:r>
          </w:p>
          <w:p w14:paraId="35B04561" w14:textId="610E3D25" w:rsidR="00166F1B" w:rsidRPr="00916E38" w:rsidRDefault="00166F1B" w:rsidP="008B0C0C">
            <w:pPr>
              <w:pStyle w:val="ListParagraph"/>
              <w:keepNext/>
              <w:numPr>
                <w:ilvl w:val="0"/>
                <w:numId w:val="18"/>
              </w:numPr>
              <w:spacing w:line="248" w:lineRule="exact"/>
              <w:ind w:left="988" w:right="-20" w:hanging="376"/>
              <w:rPr>
                <w:sz w:val="22"/>
                <w:szCs w:val="22"/>
              </w:rPr>
            </w:pPr>
            <w:r w:rsidRPr="00916E38">
              <w:rPr>
                <w:sz w:val="22"/>
                <w:szCs w:val="22"/>
              </w:rPr>
              <w:t>Pilot</w:t>
            </w:r>
            <w:r w:rsidR="00997F67">
              <w:rPr>
                <w:sz w:val="22"/>
                <w:szCs w:val="22"/>
              </w:rPr>
              <w:t>s</w:t>
            </w:r>
            <w:r w:rsidRPr="00916E38">
              <w:rPr>
                <w:sz w:val="22"/>
                <w:szCs w:val="22"/>
              </w:rPr>
              <w:t xml:space="preserve"> and other </w:t>
            </w:r>
            <w:r w:rsidR="00B45F63">
              <w:rPr>
                <w:sz w:val="22"/>
                <w:szCs w:val="22"/>
              </w:rPr>
              <w:t xml:space="preserve">operating crew </w:t>
            </w:r>
            <w:r w:rsidRPr="00916E38">
              <w:rPr>
                <w:sz w:val="22"/>
                <w:szCs w:val="22"/>
              </w:rPr>
              <w:t>members</w:t>
            </w:r>
          </w:p>
          <w:p w14:paraId="4662707B" w14:textId="11C33711" w:rsidR="00166F1B" w:rsidRPr="00916E38" w:rsidRDefault="00166F1B" w:rsidP="008B0C0C">
            <w:pPr>
              <w:pStyle w:val="ListParagraph"/>
              <w:keepNext/>
              <w:numPr>
                <w:ilvl w:val="0"/>
                <w:numId w:val="18"/>
              </w:numPr>
              <w:spacing w:line="248" w:lineRule="exact"/>
              <w:ind w:left="988" w:right="-20" w:hanging="376"/>
              <w:rPr>
                <w:sz w:val="22"/>
                <w:szCs w:val="22"/>
              </w:rPr>
            </w:pPr>
            <w:r w:rsidRPr="00916E38">
              <w:rPr>
                <w:sz w:val="22"/>
                <w:szCs w:val="22"/>
              </w:rPr>
              <w:t>Aircraft maintenance</w:t>
            </w:r>
            <w:r w:rsidR="004F0084">
              <w:rPr>
                <w:sz w:val="22"/>
                <w:szCs w:val="22"/>
              </w:rPr>
              <w:t xml:space="preserve"> personnel </w:t>
            </w:r>
            <w:r w:rsidRPr="00916E38">
              <w:rPr>
                <w:sz w:val="22"/>
                <w:szCs w:val="22"/>
              </w:rPr>
              <w:t>(technician/engineer/mechanic)</w:t>
            </w:r>
          </w:p>
          <w:p w14:paraId="4981FB25" w14:textId="4E04C92D" w:rsidR="00166F1B" w:rsidRPr="00916E38" w:rsidRDefault="00166F1B" w:rsidP="008B0C0C">
            <w:pPr>
              <w:pStyle w:val="ListParagraph"/>
              <w:keepNext/>
              <w:numPr>
                <w:ilvl w:val="0"/>
                <w:numId w:val="18"/>
              </w:numPr>
              <w:spacing w:line="248" w:lineRule="exact"/>
              <w:ind w:left="988" w:right="-20" w:hanging="376"/>
              <w:rPr>
                <w:sz w:val="22"/>
                <w:szCs w:val="22"/>
              </w:rPr>
            </w:pPr>
            <w:r w:rsidRPr="00916E38">
              <w:rPr>
                <w:sz w:val="22"/>
                <w:szCs w:val="22"/>
              </w:rPr>
              <w:t>Flight operations officer</w:t>
            </w:r>
            <w:r w:rsidR="004F0084">
              <w:rPr>
                <w:sz w:val="22"/>
                <w:szCs w:val="22"/>
              </w:rPr>
              <w:t>s</w:t>
            </w:r>
            <w:r w:rsidRPr="00916E38">
              <w:rPr>
                <w:sz w:val="22"/>
                <w:szCs w:val="22"/>
              </w:rPr>
              <w:t>/flight dispatcher</w:t>
            </w:r>
            <w:r w:rsidR="004F0084">
              <w:rPr>
                <w:sz w:val="22"/>
                <w:szCs w:val="22"/>
              </w:rPr>
              <w:t>s</w:t>
            </w:r>
            <w:r w:rsidRPr="00916E38">
              <w:rPr>
                <w:sz w:val="22"/>
                <w:szCs w:val="22"/>
              </w:rPr>
              <w:t xml:space="preserve"> </w:t>
            </w:r>
          </w:p>
          <w:p w14:paraId="1A8C99D4" w14:textId="77777777" w:rsidR="00166F1B" w:rsidRPr="00916E38" w:rsidRDefault="00166F1B" w:rsidP="008B0C0C">
            <w:pPr>
              <w:keepNext/>
              <w:autoSpaceDE w:val="0"/>
              <w:autoSpaceDN w:val="0"/>
              <w:adjustRightInd w:val="0"/>
              <w:rPr>
                <w:sz w:val="22"/>
                <w:szCs w:val="22"/>
                <w14:ligatures w14:val="all"/>
              </w:rPr>
            </w:pPr>
          </w:p>
          <w:p w14:paraId="1EF61643" w14:textId="41EB3F02" w:rsidR="00166F1B" w:rsidRPr="00916E38" w:rsidRDefault="00166F1B" w:rsidP="008B0C0C">
            <w:pPr>
              <w:keepNext/>
              <w:autoSpaceDE w:val="0"/>
              <w:autoSpaceDN w:val="0"/>
              <w:adjustRightInd w:val="0"/>
              <w:rPr>
                <w:sz w:val="22"/>
                <w:szCs w:val="22"/>
              </w:rPr>
            </w:pPr>
            <w:r w:rsidRPr="00916E38">
              <w:rPr>
                <w:sz w:val="22"/>
                <w:szCs w:val="22"/>
                <w14:ligatures w14:val="all"/>
              </w:rPr>
              <w:t xml:space="preserve">Provide </w:t>
            </w:r>
            <w:r w:rsidR="0010208B">
              <w:rPr>
                <w:sz w:val="22"/>
                <w:szCs w:val="22"/>
                <w14:ligatures w14:val="all"/>
              </w:rPr>
              <w:t>the</w:t>
            </w:r>
            <w:r w:rsidR="001734D5">
              <w:rPr>
                <w:sz w:val="22"/>
                <w:szCs w:val="22"/>
                <w14:ligatures w14:val="all"/>
              </w:rPr>
              <w:t xml:space="preserve"> re</w:t>
            </w:r>
            <w:r w:rsidR="00857174">
              <w:rPr>
                <w:sz w:val="22"/>
                <w:szCs w:val="22"/>
                <w14:ligatures w14:val="all"/>
              </w:rPr>
              <w:t>levant</w:t>
            </w:r>
            <w:r w:rsidR="0010208B">
              <w:rPr>
                <w:sz w:val="22"/>
                <w:szCs w:val="22"/>
                <w14:ligatures w14:val="all"/>
              </w:rPr>
              <w:t xml:space="preserve"> </w:t>
            </w:r>
            <w:r w:rsidRPr="00916E38">
              <w:rPr>
                <w:sz w:val="22"/>
                <w:szCs w:val="22"/>
                <w14:ligatures w14:val="all"/>
              </w:rPr>
              <w:t>regulation</w:t>
            </w:r>
            <w:r w:rsidR="00483D52">
              <w:rPr>
                <w:sz w:val="22"/>
                <w:szCs w:val="22"/>
                <w14:ligatures w14:val="all"/>
              </w:rPr>
              <w:t>s</w:t>
            </w:r>
            <w:r w:rsidR="00EE63EB">
              <w:rPr>
                <w:sz w:val="22"/>
                <w:szCs w:val="22"/>
                <w14:ligatures w14:val="all"/>
              </w:rPr>
              <w:t xml:space="preserve"> and</w:t>
            </w:r>
            <w:r w:rsidRPr="00916E38">
              <w:rPr>
                <w:sz w:val="22"/>
                <w:szCs w:val="22"/>
                <w14:ligatures w14:val="all"/>
              </w:rPr>
              <w:t xml:space="preserve"> guidance material</w:t>
            </w:r>
            <w:r w:rsidRPr="00916E38">
              <w:rPr>
                <w:sz w:val="22"/>
                <w:szCs w:val="22"/>
                <w:lang w:val="en-GB"/>
              </w:rPr>
              <w:t>.</w:t>
            </w:r>
          </w:p>
        </w:tc>
      </w:tr>
      <w:tr w:rsidR="008E0B11" w:rsidRPr="00916E38" w14:paraId="2CE572BD" w14:textId="77777777" w:rsidTr="005D26C7">
        <w:trPr>
          <w:gridBefore w:val="1"/>
          <w:wBefore w:w="15" w:type="dxa"/>
          <w:cantSplit/>
          <w:trHeight w:val="241"/>
        </w:trPr>
        <w:tc>
          <w:tcPr>
            <w:tcW w:w="1992" w:type="dxa"/>
            <w:tcBorders>
              <w:top w:val="single" w:sz="4" w:space="0" w:color="auto"/>
              <w:left w:val="thinThickThinSmallGap" w:sz="24" w:space="0" w:color="B2A1C7" w:themeColor="accent4" w:themeTint="99"/>
              <w:bottom w:val="single" w:sz="4" w:space="0" w:color="auto"/>
              <w:right w:val="single" w:sz="4" w:space="0" w:color="auto"/>
            </w:tcBorders>
            <w:vAlign w:val="center"/>
          </w:tcPr>
          <w:p w14:paraId="3A2B9003" w14:textId="359C55A1" w:rsidR="008E0B11" w:rsidRPr="00916E38" w:rsidRDefault="008E0B11" w:rsidP="008B0C0C">
            <w:pPr>
              <w:keepNext/>
              <w:jc w:val="center"/>
              <w:rPr>
                <w:b/>
                <w:sz w:val="22"/>
                <w:szCs w:val="22"/>
              </w:rPr>
            </w:pPr>
            <w:bookmarkStart w:id="3" w:name="_Hlk196737546"/>
            <w:r w:rsidRPr="00916E38">
              <w:rPr>
                <w:b/>
                <w:sz w:val="22"/>
                <w:szCs w:val="22"/>
              </w:rPr>
              <w:t>Outcome</w:t>
            </w:r>
          </w:p>
        </w:tc>
        <w:tc>
          <w:tcPr>
            <w:tcW w:w="8730" w:type="dxa"/>
            <w:gridSpan w:val="2"/>
            <w:tcBorders>
              <w:top w:val="single" w:sz="4" w:space="0" w:color="auto"/>
              <w:left w:val="single" w:sz="4" w:space="0" w:color="auto"/>
              <w:bottom w:val="single" w:sz="4" w:space="0" w:color="auto"/>
              <w:right w:val="thinThickThinSmallGap" w:sz="24" w:space="0" w:color="B2A1C7" w:themeColor="accent4" w:themeTint="99"/>
            </w:tcBorders>
          </w:tcPr>
          <w:p w14:paraId="344096C9" w14:textId="005D00B0" w:rsidR="008E0B11" w:rsidRPr="00916E38" w:rsidRDefault="00000000" w:rsidP="008B0C0C">
            <w:pPr>
              <w:keepNext/>
              <w:rPr>
                <w:sz w:val="22"/>
                <w:szCs w:val="22"/>
              </w:rPr>
            </w:pPr>
            <w:sdt>
              <w:sdtPr>
                <w:rPr>
                  <w:sz w:val="22"/>
                  <w:szCs w:val="22"/>
                </w:rPr>
                <w:id w:val="-854807131"/>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008700"/>
                <w:sz w:val="22"/>
                <w:szCs w:val="22"/>
              </w:rPr>
              <w:t>Meets ICAO Standards</w:t>
            </w:r>
            <w:r w:rsidR="008E0B11" w:rsidRPr="00916E38">
              <w:rPr>
                <w:color w:val="4F6228" w:themeColor="accent3" w:themeShade="80"/>
                <w:sz w:val="22"/>
                <w:szCs w:val="22"/>
              </w:rPr>
              <w:t xml:space="preserve">                         </w:t>
            </w:r>
            <w:sdt>
              <w:sdtPr>
                <w:rPr>
                  <w:sz w:val="22"/>
                  <w:szCs w:val="22"/>
                </w:rPr>
                <w:id w:val="-58023428"/>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EB0000"/>
                <w:sz w:val="22"/>
                <w:szCs w:val="22"/>
              </w:rPr>
              <w:t>Does Not Meet ICAO Standards</w:t>
            </w:r>
            <w:r w:rsidR="008E0B11" w:rsidRPr="00916E38">
              <w:rPr>
                <w:color w:val="00B050"/>
                <w:sz w:val="22"/>
                <w:szCs w:val="22"/>
              </w:rPr>
              <w:t xml:space="preserve"> </w:t>
            </w:r>
          </w:p>
        </w:tc>
      </w:tr>
      <w:tr w:rsidR="008E0B11" w:rsidRPr="00916E38" w14:paraId="3C9CC35D" w14:textId="77777777" w:rsidTr="005D26C7">
        <w:trPr>
          <w:gridBefore w:val="1"/>
          <w:wBefore w:w="15" w:type="dxa"/>
          <w:cantSplit/>
          <w:trHeight w:val="245"/>
        </w:trPr>
        <w:tc>
          <w:tcPr>
            <w:tcW w:w="199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vAlign w:val="center"/>
          </w:tcPr>
          <w:p w14:paraId="3D9CA339" w14:textId="489C66CD" w:rsidR="008E0B11" w:rsidRPr="00916E38" w:rsidRDefault="009152BC" w:rsidP="008B0C0C">
            <w:pPr>
              <w:keepNext/>
              <w:jc w:val="center"/>
              <w:rPr>
                <w:b/>
                <w:sz w:val="22"/>
                <w:szCs w:val="22"/>
              </w:rPr>
            </w:pPr>
            <w:r>
              <w:rPr>
                <w:b/>
                <w:sz w:val="22"/>
                <w:szCs w:val="22"/>
              </w:rPr>
              <w:t>Comments</w:t>
            </w:r>
          </w:p>
        </w:tc>
        <w:tc>
          <w:tcPr>
            <w:tcW w:w="8730" w:type="dxa"/>
            <w:gridSpan w:val="2"/>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tcPr>
          <w:p w14:paraId="3D2E8478" w14:textId="77777777" w:rsidR="008E0B11" w:rsidRPr="00916E38" w:rsidRDefault="008E0B11" w:rsidP="008B0C0C">
            <w:pPr>
              <w:keepNext/>
              <w:rPr>
                <w:sz w:val="22"/>
                <w:szCs w:val="22"/>
              </w:rPr>
            </w:pPr>
          </w:p>
        </w:tc>
      </w:tr>
      <w:bookmarkEnd w:id="3"/>
    </w:tbl>
    <w:p w14:paraId="4734AF8F" w14:textId="77777777" w:rsidR="00166F1B" w:rsidRPr="00916E38" w:rsidRDefault="00166F1B">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92"/>
        <w:gridCol w:w="8730"/>
      </w:tblGrid>
      <w:tr w:rsidR="00417BB5" w:rsidRPr="00916E38" w14:paraId="62559BAA" w14:textId="77777777" w:rsidTr="005D26C7">
        <w:trPr>
          <w:cantSplit/>
          <w:trHeight w:val="600"/>
        </w:trPr>
        <w:tc>
          <w:tcPr>
            <w:tcW w:w="1992" w:type="dxa"/>
            <w:tcBorders>
              <w:top w:val="thinThickThinSmallGap" w:sz="24" w:space="0" w:color="B2A1C7" w:themeColor="accent4" w:themeTint="99"/>
              <w:left w:val="thinThickThinSmallGap" w:sz="24" w:space="0" w:color="B2A1C7" w:themeColor="accent4" w:themeTint="99"/>
              <w:bottom w:val="single" w:sz="4" w:space="0" w:color="auto"/>
              <w:right w:val="single" w:sz="4" w:space="0" w:color="auto"/>
            </w:tcBorders>
            <w:vAlign w:val="center"/>
          </w:tcPr>
          <w:p w14:paraId="4FE46DEB" w14:textId="77777777" w:rsidR="00417BB5" w:rsidRPr="005C3720" w:rsidRDefault="00417BB5" w:rsidP="00187B6E">
            <w:pPr>
              <w:keepNext/>
              <w:rPr>
                <w:bCs/>
                <w:sz w:val="18"/>
                <w:szCs w:val="18"/>
                <w:u w:val="single"/>
              </w:rPr>
            </w:pPr>
            <w:r w:rsidRPr="005C3720">
              <w:rPr>
                <w:bCs/>
                <w:sz w:val="18"/>
                <w:szCs w:val="18"/>
                <w:u w:val="single"/>
              </w:rPr>
              <w:t>STD</w:t>
            </w:r>
          </w:p>
          <w:p w14:paraId="0959BAEC" w14:textId="77777777" w:rsidR="00417BB5" w:rsidRPr="005C3720" w:rsidRDefault="00417BB5" w:rsidP="00187B6E">
            <w:pPr>
              <w:keepNext/>
              <w:rPr>
                <w:bCs/>
                <w:sz w:val="18"/>
                <w:szCs w:val="18"/>
              </w:rPr>
            </w:pPr>
            <w:r w:rsidRPr="005C3720">
              <w:rPr>
                <w:bCs/>
                <w:sz w:val="18"/>
                <w:szCs w:val="18"/>
              </w:rPr>
              <w:t>A1, 1.2.1.2, 1.2.2, 2.1.1</w:t>
            </w:r>
          </w:p>
          <w:p w14:paraId="5264AE73" w14:textId="77777777" w:rsidR="00417BB5" w:rsidRPr="005C3720" w:rsidRDefault="00417BB5" w:rsidP="00187B6E">
            <w:pPr>
              <w:keepNext/>
              <w:rPr>
                <w:bCs/>
                <w:sz w:val="18"/>
                <w:szCs w:val="18"/>
                <w:u w:val="single"/>
              </w:rPr>
            </w:pPr>
            <w:r w:rsidRPr="005C3720">
              <w:rPr>
                <w:bCs/>
                <w:sz w:val="18"/>
                <w:szCs w:val="18"/>
                <w:u w:val="single"/>
              </w:rPr>
              <w:t>GM</w:t>
            </w:r>
          </w:p>
          <w:p w14:paraId="7B854CE3" w14:textId="46B7DA37" w:rsidR="00417BB5" w:rsidRPr="005C3720" w:rsidRDefault="00417BB5" w:rsidP="00187B6E">
            <w:pPr>
              <w:keepNext/>
              <w:rPr>
                <w:bCs/>
                <w:sz w:val="18"/>
                <w:szCs w:val="18"/>
              </w:rPr>
            </w:pPr>
            <w:r w:rsidRPr="005C3720">
              <w:rPr>
                <w:bCs/>
                <w:sz w:val="18"/>
                <w:szCs w:val="18"/>
              </w:rPr>
              <w:t>Doc 9734 Pt A, 2.3</w:t>
            </w:r>
          </w:p>
          <w:p w14:paraId="1B58F297" w14:textId="77777777" w:rsidR="00417BB5" w:rsidRPr="005C3720" w:rsidRDefault="00417BB5" w:rsidP="00187B6E">
            <w:pPr>
              <w:keepNext/>
              <w:rPr>
                <w:bCs/>
                <w:sz w:val="18"/>
                <w:szCs w:val="18"/>
              </w:rPr>
            </w:pPr>
            <w:r w:rsidRPr="005C3720">
              <w:rPr>
                <w:bCs/>
                <w:sz w:val="18"/>
                <w:szCs w:val="18"/>
              </w:rPr>
              <w:t>Doc 9379, Pt II, 2.3</w:t>
            </w:r>
          </w:p>
          <w:p w14:paraId="43E39BDF" w14:textId="77777777" w:rsidR="008E0B11" w:rsidRPr="00916E38" w:rsidRDefault="008E0B11" w:rsidP="00187B6E">
            <w:pPr>
              <w:keepNext/>
              <w:rPr>
                <w:sz w:val="22"/>
                <w:szCs w:val="22"/>
              </w:rPr>
            </w:pPr>
          </w:p>
        </w:tc>
        <w:tc>
          <w:tcPr>
            <w:tcW w:w="8730" w:type="dxa"/>
            <w:tcBorders>
              <w:top w:val="thinThickThinSmallGap" w:sz="24" w:space="0" w:color="B2A1C7" w:themeColor="accent4" w:themeTint="99"/>
              <w:left w:val="single" w:sz="4" w:space="0" w:color="auto"/>
              <w:bottom w:val="single" w:sz="4" w:space="0" w:color="auto"/>
              <w:right w:val="thinThickThinSmallGap" w:sz="24" w:space="0" w:color="B2A1C7" w:themeColor="accent4" w:themeTint="99"/>
            </w:tcBorders>
          </w:tcPr>
          <w:p w14:paraId="0DDF9A26" w14:textId="56E1C461" w:rsidR="00417BB5" w:rsidRDefault="00417BB5" w:rsidP="00187B6E">
            <w:pPr>
              <w:keepNext/>
              <w:spacing w:line="248" w:lineRule="exact"/>
              <w:ind w:left="612" w:right="-20" w:hanging="612"/>
              <w:rPr>
                <w:sz w:val="22"/>
                <w:szCs w:val="22"/>
              </w:rPr>
            </w:pPr>
            <w:r w:rsidRPr="72886014">
              <w:rPr>
                <w:sz w:val="22"/>
                <w:szCs w:val="22"/>
              </w:rPr>
              <w:t>2.</w:t>
            </w:r>
            <w:r w:rsidR="00C01D47" w:rsidRPr="72886014">
              <w:rPr>
                <w:sz w:val="22"/>
                <w:szCs w:val="22"/>
              </w:rPr>
              <w:t>10</w:t>
            </w:r>
            <w:r w:rsidR="00127B36" w:rsidRPr="72886014">
              <w:rPr>
                <w:sz w:val="22"/>
                <w:szCs w:val="22"/>
              </w:rPr>
              <w:t>2</w:t>
            </w:r>
            <w:r w:rsidRPr="72886014">
              <w:rPr>
                <w:sz w:val="22"/>
                <w:szCs w:val="22"/>
              </w:rPr>
              <w:t xml:space="preserve"> Describe </w:t>
            </w:r>
            <w:r w:rsidR="004521F7" w:rsidRPr="72886014">
              <w:rPr>
                <w:sz w:val="22"/>
                <w:szCs w:val="22"/>
              </w:rPr>
              <w:t xml:space="preserve">the regulations governing the issuance, conversion, and validation of the following types of </w:t>
            </w:r>
            <w:r w:rsidR="3E39C54C" w:rsidRPr="72886014">
              <w:rPr>
                <w:sz w:val="22"/>
                <w:szCs w:val="22"/>
              </w:rPr>
              <w:t>licenses</w:t>
            </w:r>
            <w:r w:rsidR="004521F7" w:rsidRPr="72886014">
              <w:rPr>
                <w:sz w:val="22"/>
                <w:szCs w:val="22"/>
              </w:rPr>
              <w:t>:</w:t>
            </w:r>
          </w:p>
          <w:p w14:paraId="0FE9F54B" w14:textId="77777777" w:rsidR="0068797E" w:rsidRPr="00916E38" w:rsidRDefault="0068797E" w:rsidP="00187B6E">
            <w:pPr>
              <w:keepNext/>
              <w:spacing w:line="248" w:lineRule="exact"/>
              <w:ind w:left="612" w:right="-20" w:hanging="612"/>
              <w:rPr>
                <w:sz w:val="22"/>
                <w:szCs w:val="22"/>
              </w:rPr>
            </w:pPr>
          </w:p>
          <w:p w14:paraId="56295901" w14:textId="77777777" w:rsidR="00417BB5" w:rsidRPr="00916E38" w:rsidRDefault="00417BB5" w:rsidP="00187B6E">
            <w:pPr>
              <w:pStyle w:val="ListParagraph"/>
              <w:keepNext/>
              <w:numPr>
                <w:ilvl w:val="0"/>
                <w:numId w:val="13"/>
              </w:numPr>
              <w:spacing w:line="248" w:lineRule="exact"/>
              <w:ind w:left="898" w:right="-20" w:hanging="286"/>
              <w:rPr>
                <w:sz w:val="22"/>
                <w:szCs w:val="22"/>
              </w:rPr>
            </w:pPr>
            <w:r w:rsidRPr="00916E38">
              <w:rPr>
                <w:sz w:val="22"/>
                <w:szCs w:val="22"/>
              </w:rPr>
              <w:t>Pilot (commercial air transport operations)</w:t>
            </w:r>
          </w:p>
          <w:p w14:paraId="0B4853DB" w14:textId="77777777" w:rsidR="00417BB5" w:rsidRPr="00916E38" w:rsidRDefault="00417BB5" w:rsidP="00187B6E">
            <w:pPr>
              <w:pStyle w:val="ListParagraph"/>
              <w:keepNext/>
              <w:numPr>
                <w:ilvl w:val="0"/>
                <w:numId w:val="13"/>
              </w:numPr>
              <w:spacing w:line="248" w:lineRule="exact"/>
              <w:ind w:left="898" w:right="-20" w:hanging="286"/>
              <w:rPr>
                <w:sz w:val="22"/>
                <w:szCs w:val="22"/>
              </w:rPr>
            </w:pPr>
            <w:r w:rsidRPr="00916E38">
              <w:rPr>
                <w:sz w:val="22"/>
                <w:szCs w:val="22"/>
              </w:rPr>
              <w:t>Foreign pilot</w:t>
            </w:r>
          </w:p>
          <w:p w14:paraId="70C5BFE3" w14:textId="324870B3" w:rsidR="00417BB5" w:rsidRPr="00916E38" w:rsidRDefault="00417BB5" w:rsidP="00187B6E">
            <w:pPr>
              <w:pStyle w:val="ListParagraph"/>
              <w:keepNext/>
              <w:numPr>
                <w:ilvl w:val="0"/>
                <w:numId w:val="13"/>
              </w:numPr>
              <w:spacing w:line="248" w:lineRule="exact"/>
              <w:ind w:left="898" w:right="-20" w:hanging="286"/>
              <w:rPr>
                <w:sz w:val="22"/>
                <w:szCs w:val="22"/>
              </w:rPr>
            </w:pPr>
            <w:r w:rsidRPr="00916E38">
              <w:rPr>
                <w:sz w:val="22"/>
                <w:szCs w:val="22"/>
              </w:rPr>
              <w:t xml:space="preserve">Aircraft maintenance </w:t>
            </w:r>
            <w:r w:rsidR="005B33FF">
              <w:rPr>
                <w:sz w:val="22"/>
                <w:szCs w:val="22"/>
              </w:rPr>
              <w:t xml:space="preserve">personnel </w:t>
            </w:r>
            <w:r w:rsidRPr="00916E38">
              <w:rPr>
                <w:sz w:val="22"/>
                <w:szCs w:val="22"/>
              </w:rPr>
              <w:t>(technician/engineer/mechanic)</w:t>
            </w:r>
          </w:p>
          <w:p w14:paraId="6D5F64AB" w14:textId="4940F2FF" w:rsidR="00417BB5" w:rsidRPr="00916E38" w:rsidRDefault="00417BB5" w:rsidP="00187B6E">
            <w:pPr>
              <w:pStyle w:val="ListParagraph"/>
              <w:keepNext/>
              <w:numPr>
                <w:ilvl w:val="0"/>
                <w:numId w:val="13"/>
              </w:numPr>
              <w:spacing w:line="248" w:lineRule="exact"/>
              <w:ind w:left="898" w:right="-20" w:hanging="286"/>
              <w:rPr>
                <w:sz w:val="22"/>
                <w:szCs w:val="22"/>
              </w:rPr>
            </w:pPr>
            <w:r w:rsidRPr="00916E38">
              <w:rPr>
                <w:sz w:val="22"/>
                <w:szCs w:val="22"/>
              </w:rPr>
              <w:t>Flight operations officer/flight dispatcher</w:t>
            </w:r>
          </w:p>
          <w:p w14:paraId="7FA5E20A" w14:textId="77777777" w:rsidR="00417BB5" w:rsidRPr="00916E38" w:rsidRDefault="00417BB5" w:rsidP="00187B6E">
            <w:pPr>
              <w:pStyle w:val="ListParagraph"/>
              <w:keepNext/>
              <w:spacing w:line="248" w:lineRule="exact"/>
              <w:ind w:left="1152" w:right="-20"/>
              <w:rPr>
                <w:sz w:val="22"/>
                <w:szCs w:val="22"/>
              </w:rPr>
            </w:pPr>
          </w:p>
          <w:p w14:paraId="19DD8575" w14:textId="736142C8" w:rsidR="00417BB5" w:rsidRPr="00916E38" w:rsidRDefault="00A318B1" w:rsidP="00187B6E">
            <w:pPr>
              <w:keepNext/>
              <w:autoSpaceDE w:val="0"/>
              <w:autoSpaceDN w:val="0"/>
              <w:adjustRightInd w:val="0"/>
              <w:rPr>
                <w:sz w:val="22"/>
                <w:szCs w:val="22"/>
              </w:rPr>
            </w:pPr>
            <w:r w:rsidRPr="00A318B1">
              <w:rPr>
                <w:sz w:val="22"/>
                <w:szCs w:val="22"/>
                <w14:ligatures w14:val="all"/>
              </w:rPr>
              <w:t>Provide the relevant regulations and guidance material.</w:t>
            </w:r>
          </w:p>
        </w:tc>
      </w:tr>
      <w:tr w:rsidR="008E0B11" w:rsidRPr="00916E38" w14:paraId="5F1321C1" w14:textId="77777777" w:rsidTr="005D26C7">
        <w:trPr>
          <w:cantSplit/>
          <w:trHeight w:val="245"/>
        </w:trPr>
        <w:tc>
          <w:tcPr>
            <w:tcW w:w="1992" w:type="dxa"/>
            <w:tcBorders>
              <w:top w:val="single" w:sz="4" w:space="0" w:color="auto"/>
              <w:left w:val="thinThickThinSmallGap" w:sz="24" w:space="0" w:color="B2A1C7" w:themeColor="accent4" w:themeTint="99"/>
              <w:bottom w:val="single" w:sz="4" w:space="0" w:color="auto"/>
              <w:right w:val="single" w:sz="4" w:space="0" w:color="auto"/>
            </w:tcBorders>
            <w:vAlign w:val="center"/>
          </w:tcPr>
          <w:p w14:paraId="25738F1C" w14:textId="77777777" w:rsidR="008E0B11" w:rsidRPr="00916E38" w:rsidRDefault="008E0B11" w:rsidP="00187B6E">
            <w:pPr>
              <w:keepNext/>
              <w:jc w:val="center"/>
              <w:rPr>
                <w:b/>
                <w:sz w:val="22"/>
                <w:szCs w:val="22"/>
              </w:rPr>
            </w:pPr>
            <w:r w:rsidRPr="00916E38">
              <w:rPr>
                <w:b/>
                <w:sz w:val="22"/>
                <w:szCs w:val="22"/>
              </w:rPr>
              <w:t>Outcome</w:t>
            </w:r>
          </w:p>
        </w:tc>
        <w:tc>
          <w:tcPr>
            <w:tcW w:w="8730" w:type="dxa"/>
            <w:tcBorders>
              <w:top w:val="single" w:sz="4" w:space="0" w:color="auto"/>
              <w:left w:val="single" w:sz="4" w:space="0" w:color="auto"/>
              <w:bottom w:val="single" w:sz="4" w:space="0" w:color="auto"/>
              <w:right w:val="thinThickThinSmallGap" w:sz="24" w:space="0" w:color="B2A1C7" w:themeColor="accent4" w:themeTint="99"/>
            </w:tcBorders>
          </w:tcPr>
          <w:p w14:paraId="5D45EFF3" w14:textId="773EE842" w:rsidR="008E0B11" w:rsidRPr="00916E38" w:rsidRDefault="00000000" w:rsidP="00187B6E">
            <w:pPr>
              <w:keepNext/>
              <w:rPr>
                <w:sz w:val="22"/>
                <w:szCs w:val="22"/>
              </w:rPr>
            </w:pPr>
            <w:sdt>
              <w:sdtPr>
                <w:rPr>
                  <w:sz w:val="22"/>
                  <w:szCs w:val="22"/>
                </w:rPr>
                <w:id w:val="-1989848378"/>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008700"/>
                <w:sz w:val="22"/>
                <w:szCs w:val="22"/>
              </w:rPr>
              <w:t>Meets ICAO Standards</w:t>
            </w:r>
            <w:r w:rsidR="008E0B11" w:rsidRPr="00916E38">
              <w:rPr>
                <w:color w:val="4F6228" w:themeColor="accent3" w:themeShade="80"/>
                <w:sz w:val="22"/>
                <w:szCs w:val="22"/>
              </w:rPr>
              <w:t xml:space="preserve">                         </w:t>
            </w:r>
            <w:sdt>
              <w:sdtPr>
                <w:rPr>
                  <w:sz w:val="22"/>
                  <w:szCs w:val="22"/>
                </w:rPr>
                <w:id w:val="-600876876"/>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EB0000"/>
                <w:sz w:val="22"/>
                <w:szCs w:val="22"/>
              </w:rPr>
              <w:t>Does Not Meet ICAO Standards</w:t>
            </w:r>
            <w:r w:rsidR="008E0B11" w:rsidRPr="00916E38">
              <w:rPr>
                <w:color w:val="00B050"/>
                <w:sz w:val="22"/>
                <w:szCs w:val="22"/>
              </w:rPr>
              <w:t xml:space="preserve"> </w:t>
            </w:r>
          </w:p>
        </w:tc>
      </w:tr>
      <w:tr w:rsidR="008E0B11" w:rsidRPr="00916E38" w14:paraId="65AA9C0D" w14:textId="77777777" w:rsidTr="005D26C7">
        <w:trPr>
          <w:cantSplit/>
          <w:trHeight w:val="245"/>
        </w:trPr>
        <w:tc>
          <w:tcPr>
            <w:tcW w:w="199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vAlign w:val="center"/>
          </w:tcPr>
          <w:p w14:paraId="7C02D934" w14:textId="053A342C" w:rsidR="008E0B11" w:rsidRPr="00916E38" w:rsidRDefault="009152BC" w:rsidP="00187B6E">
            <w:pPr>
              <w:keepNext/>
              <w:jc w:val="center"/>
              <w:rPr>
                <w:b/>
                <w:sz w:val="22"/>
                <w:szCs w:val="22"/>
              </w:rPr>
            </w:pPr>
            <w:r>
              <w:rPr>
                <w:b/>
                <w:sz w:val="22"/>
                <w:szCs w:val="22"/>
              </w:rPr>
              <w:t>Comments</w:t>
            </w:r>
          </w:p>
        </w:tc>
        <w:tc>
          <w:tcPr>
            <w:tcW w:w="8730" w:type="dxa"/>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tcPr>
          <w:p w14:paraId="145395E8" w14:textId="77777777" w:rsidR="008E0B11" w:rsidRPr="00916E38" w:rsidRDefault="008E0B11" w:rsidP="00187B6E">
            <w:pPr>
              <w:keepNext/>
              <w:rPr>
                <w:sz w:val="22"/>
                <w:szCs w:val="22"/>
              </w:rPr>
            </w:pPr>
          </w:p>
        </w:tc>
      </w:tr>
    </w:tbl>
    <w:p w14:paraId="54B33380" w14:textId="77777777" w:rsidR="00417BB5" w:rsidRPr="00916E38" w:rsidRDefault="00417BB5">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177A60" w:rsidRPr="00916E38" w14:paraId="4B8208E0" w14:textId="77777777" w:rsidTr="005D26C7">
        <w:trPr>
          <w:cantSplit/>
          <w:trHeight w:val="600"/>
        </w:trPr>
        <w:tc>
          <w:tcPr>
            <w:tcW w:w="1902" w:type="dxa"/>
            <w:tcBorders>
              <w:top w:val="thinThickThinSmallGap" w:sz="24" w:space="0" w:color="B2A1C7" w:themeColor="accent4" w:themeTint="99"/>
              <w:left w:val="thinThickThinSmallGap" w:sz="24" w:space="0" w:color="B2A1C7" w:themeColor="accent4" w:themeTint="99"/>
              <w:bottom w:val="single" w:sz="4" w:space="0" w:color="auto"/>
              <w:right w:val="single" w:sz="4" w:space="0" w:color="auto"/>
            </w:tcBorders>
            <w:vAlign w:val="center"/>
          </w:tcPr>
          <w:p w14:paraId="52487B32" w14:textId="77777777" w:rsidR="00177A60" w:rsidRPr="009F206F" w:rsidRDefault="00177A60" w:rsidP="00187B6E">
            <w:pPr>
              <w:keepNext/>
              <w:rPr>
                <w:bCs/>
                <w:sz w:val="18"/>
                <w:szCs w:val="18"/>
                <w:u w:val="single"/>
              </w:rPr>
            </w:pPr>
            <w:r w:rsidRPr="009F206F">
              <w:rPr>
                <w:bCs/>
                <w:sz w:val="18"/>
                <w:szCs w:val="18"/>
                <w:u w:val="single"/>
              </w:rPr>
              <w:lastRenderedPageBreak/>
              <w:t>STD</w:t>
            </w:r>
          </w:p>
          <w:p w14:paraId="41AB17B6" w14:textId="77777777" w:rsidR="00177A60" w:rsidRPr="00916E38" w:rsidRDefault="00177A60" w:rsidP="00187B6E">
            <w:pPr>
              <w:keepNext/>
              <w:rPr>
                <w:sz w:val="22"/>
                <w:szCs w:val="22"/>
              </w:rPr>
            </w:pPr>
            <w:r w:rsidRPr="009F206F">
              <w:rPr>
                <w:bCs/>
                <w:sz w:val="18"/>
                <w:szCs w:val="18"/>
              </w:rPr>
              <w:t>A1, 1.2.4.1, 1.2.4.5, 6.1</w:t>
            </w:r>
          </w:p>
        </w:tc>
        <w:tc>
          <w:tcPr>
            <w:tcW w:w="8820" w:type="dxa"/>
            <w:tcBorders>
              <w:top w:val="thinThickThinSmallGap" w:sz="24" w:space="0" w:color="B2A1C7" w:themeColor="accent4" w:themeTint="99"/>
              <w:left w:val="single" w:sz="4" w:space="0" w:color="auto"/>
              <w:bottom w:val="single" w:sz="4" w:space="0" w:color="auto"/>
              <w:right w:val="thinThickThinSmallGap" w:sz="24" w:space="0" w:color="B2A1C7" w:themeColor="accent4" w:themeTint="99"/>
            </w:tcBorders>
          </w:tcPr>
          <w:p w14:paraId="5BB98632" w14:textId="5BB702B7" w:rsidR="00177A60" w:rsidRPr="00916E38" w:rsidRDefault="00177A60" w:rsidP="00187B6E">
            <w:pPr>
              <w:keepNext/>
              <w:autoSpaceDE w:val="0"/>
              <w:autoSpaceDN w:val="0"/>
              <w:adjustRightInd w:val="0"/>
              <w:ind w:left="612" w:hanging="612"/>
              <w:rPr>
                <w:sz w:val="22"/>
                <w:szCs w:val="22"/>
              </w:rPr>
            </w:pPr>
            <w:r w:rsidRPr="72886014">
              <w:rPr>
                <w:sz w:val="22"/>
                <w:szCs w:val="22"/>
              </w:rPr>
              <w:t xml:space="preserve">2.103 </w:t>
            </w:r>
            <w:r w:rsidR="00916C28" w:rsidRPr="72886014">
              <w:rPr>
                <w:sz w:val="22"/>
                <w:szCs w:val="22"/>
              </w:rPr>
              <w:t xml:space="preserve">Describe the regulation that requires flight crew members to hold a current Medical Assessment appropriate to their </w:t>
            </w:r>
            <w:r w:rsidR="6FB92C2C" w:rsidRPr="72886014">
              <w:rPr>
                <w:sz w:val="22"/>
                <w:szCs w:val="22"/>
              </w:rPr>
              <w:t>license</w:t>
            </w:r>
            <w:r w:rsidR="00916C28" w:rsidRPr="72886014">
              <w:rPr>
                <w:sz w:val="22"/>
                <w:szCs w:val="22"/>
              </w:rPr>
              <w:t xml:space="preserve"> before exercising its privileges</w:t>
            </w:r>
            <w:r w:rsidRPr="72886014">
              <w:rPr>
                <w:sz w:val="22"/>
                <w:szCs w:val="22"/>
              </w:rPr>
              <w:t>.</w:t>
            </w:r>
          </w:p>
          <w:p w14:paraId="775E0746" w14:textId="77777777" w:rsidR="00177A60" w:rsidRPr="00916E38" w:rsidRDefault="00177A60" w:rsidP="00187B6E">
            <w:pPr>
              <w:keepNext/>
              <w:autoSpaceDE w:val="0"/>
              <w:autoSpaceDN w:val="0"/>
              <w:adjustRightInd w:val="0"/>
              <w:ind w:left="612" w:hanging="612"/>
              <w:rPr>
                <w:sz w:val="22"/>
                <w:szCs w:val="22"/>
              </w:rPr>
            </w:pPr>
          </w:p>
          <w:p w14:paraId="6D4A03D6" w14:textId="097B286A" w:rsidR="00177A60" w:rsidRPr="00916E38" w:rsidRDefault="00A318B1" w:rsidP="00187B6E">
            <w:pPr>
              <w:keepNext/>
              <w:autoSpaceDE w:val="0"/>
              <w:autoSpaceDN w:val="0"/>
              <w:adjustRightInd w:val="0"/>
              <w:rPr>
                <w:sz w:val="22"/>
                <w:szCs w:val="22"/>
              </w:rPr>
            </w:pPr>
            <w:r w:rsidRPr="00A318B1">
              <w:rPr>
                <w:sz w:val="22"/>
                <w:szCs w:val="22"/>
                <w14:ligatures w14:val="all"/>
              </w:rPr>
              <w:t>Provide the relevant regulations and guidance material.</w:t>
            </w:r>
          </w:p>
        </w:tc>
      </w:tr>
      <w:tr w:rsidR="008E0B11" w:rsidRPr="00916E38" w14:paraId="3BD0743A" w14:textId="77777777" w:rsidTr="005D26C7">
        <w:trPr>
          <w:cantSplit/>
          <w:trHeight w:val="245"/>
        </w:trPr>
        <w:tc>
          <w:tcPr>
            <w:tcW w:w="1902" w:type="dxa"/>
            <w:tcBorders>
              <w:top w:val="single" w:sz="4" w:space="0" w:color="auto"/>
              <w:left w:val="thinThickThinSmallGap" w:sz="24" w:space="0" w:color="B2A1C7" w:themeColor="accent4" w:themeTint="99"/>
              <w:bottom w:val="single" w:sz="4" w:space="0" w:color="auto"/>
              <w:right w:val="single" w:sz="4" w:space="0" w:color="auto"/>
            </w:tcBorders>
            <w:vAlign w:val="center"/>
          </w:tcPr>
          <w:p w14:paraId="61D0E6BD" w14:textId="77777777" w:rsidR="008E0B11" w:rsidRPr="00916E38" w:rsidRDefault="008E0B11" w:rsidP="00187B6E">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B2A1C7" w:themeColor="accent4" w:themeTint="99"/>
            </w:tcBorders>
          </w:tcPr>
          <w:p w14:paraId="2630DE64" w14:textId="142B5F59" w:rsidR="008E0B11" w:rsidRPr="00916E38" w:rsidRDefault="00000000" w:rsidP="00187B6E">
            <w:pPr>
              <w:keepNext/>
              <w:rPr>
                <w:sz w:val="22"/>
                <w:szCs w:val="22"/>
              </w:rPr>
            </w:pPr>
            <w:sdt>
              <w:sdtPr>
                <w:rPr>
                  <w:sz w:val="22"/>
                  <w:szCs w:val="22"/>
                </w:rPr>
                <w:id w:val="1757710546"/>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008700"/>
                <w:sz w:val="22"/>
                <w:szCs w:val="22"/>
              </w:rPr>
              <w:t>Meets ICAO Standards</w:t>
            </w:r>
            <w:r w:rsidR="008E0B11" w:rsidRPr="00916E38">
              <w:rPr>
                <w:color w:val="4F6228" w:themeColor="accent3" w:themeShade="80"/>
                <w:sz w:val="22"/>
                <w:szCs w:val="22"/>
              </w:rPr>
              <w:t xml:space="preserve">                         </w:t>
            </w:r>
            <w:sdt>
              <w:sdtPr>
                <w:rPr>
                  <w:sz w:val="22"/>
                  <w:szCs w:val="22"/>
                </w:rPr>
                <w:id w:val="1043876476"/>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EB0000"/>
                <w:sz w:val="22"/>
                <w:szCs w:val="22"/>
              </w:rPr>
              <w:t>Does Not Meet ICAO Standards</w:t>
            </w:r>
            <w:r w:rsidR="008E0B11" w:rsidRPr="00916E38">
              <w:rPr>
                <w:color w:val="00B050"/>
                <w:sz w:val="22"/>
                <w:szCs w:val="22"/>
              </w:rPr>
              <w:t xml:space="preserve"> </w:t>
            </w:r>
          </w:p>
        </w:tc>
      </w:tr>
      <w:tr w:rsidR="008E0B11" w:rsidRPr="00916E38" w14:paraId="60190AF2" w14:textId="77777777" w:rsidTr="005D26C7">
        <w:trPr>
          <w:cantSplit/>
          <w:trHeight w:val="245"/>
        </w:trPr>
        <w:tc>
          <w:tcPr>
            <w:tcW w:w="190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vAlign w:val="center"/>
          </w:tcPr>
          <w:p w14:paraId="47079D00" w14:textId="2A79B4A6" w:rsidR="008E0B11" w:rsidRPr="00916E38" w:rsidRDefault="009152BC" w:rsidP="00187B6E">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tcPr>
          <w:p w14:paraId="0A1EF13B" w14:textId="77777777" w:rsidR="008E0B11" w:rsidRPr="00916E38" w:rsidRDefault="008E0B11" w:rsidP="00187B6E">
            <w:pPr>
              <w:keepNext/>
              <w:rPr>
                <w:sz w:val="22"/>
                <w:szCs w:val="22"/>
              </w:rPr>
            </w:pPr>
          </w:p>
        </w:tc>
      </w:tr>
    </w:tbl>
    <w:p w14:paraId="42BC7104" w14:textId="77777777" w:rsidR="00177A60" w:rsidRPr="00916E38" w:rsidRDefault="00177A60">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453300" w:rsidRPr="00916E38" w14:paraId="60841F1D" w14:textId="77777777" w:rsidTr="005D26C7">
        <w:trPr>
          <w:cantSplit/>
          <w:trHeight w:val="561"/>
        </w:trPr>
        <w:tc>
          <w:tcPr>
            <w:tcW w:w="1902" w:type="dxa"/>
            <w:tcBorders>
              <w:top w:val="thinThickThinSmallGap" w:sz="24" w:space="0" w:color="B2A1C7" w:themeColor="accent4" w:themeTint="99"/>
              <w:left w:val="thinThickThinSmallGap" w:sz="24" w:space="0" w:color="B2A1C7" w:themeColor="accent4" w:themeTint="99"/>
              <w:bottom w:val="single" w:sz="4" w:space="0" w:color="auto"/>
              <w:right w:val="single" w:sz="4" w:space="0" w:color="auto"/>
            </w:tcBorders>
            <w:vAlign w:val="center"/>
          </w:tcPr>
          <w:p w14:paraId="36BCE555" w14:textId="77777777" w:rsidR="00453300" w:rsidRPr="009F206F" w:rsidRDefault="00453300" w:rsidP="00996275">
            <w:pPr>
              <w:keepNext/>
              <w:rPr>
                <w:sz w:val="18"/>
                <w:szCs w:val="18"/>
                <w:u w:val="single"/>
              </w:rPr>
            </w:pPr>
            <w:r w:rsidRPr="009F206F">
              <w:rPr>
                <w:sz w:val="18"/>
                <w:szCs w:val="18"/>
                <w:u w:val="single"/>
              </w:rPr>
              <w:t>STD</w:t>
            </w:r>
          </w:p>
          <w:p w14:paraId="6F577DE8" w14:textId="3CBEA0E8" w:rsidR="00453300" w:rsidRPr="00916E38" w:rsidRDefault="00453300" w:rsidP="37CF8097">
            <w:pPr>
              <w:keepNext/>
              <w:rPr>
                <w:sz w:val="22"/>
                <w:szCs w:val="22"/>
              </w:rPr>
            </w:pPr>
            <w:r w:rsidRPr="37CF8097">
              <w:rPr>
                <w:sz w:val="18"/>
                <w:szCs w:val="18"/>
              </w:rPr>
              <w:t>A1, 1.2.9, App 1</w:t>
            </w:r>
          </w:p>
          <w:p w14:paraId="07B6CD0B" w14:textId="7BA0F64A" w:rsidR="00453300" w:rsidRPr="00916E38" w:rsidRDefault="578946DD" w:rsidP="37CF8097">
            <w:pPr>
              <w:keepNext/>
              <w:rPr>
                <w:sz w:val="18"/>
                <w:szCs w:val="18"/>
              </w:rPr>
            </w:pPr>
            <w:r w:rsidRPr="37CF8097">
              <w:rPr>
                <w:sz w:val="18"/>
                <w:szCs w:val="18"/>
              </w:rPr>
              <w:t>A6, Pt 1, 3.1.8</w:t>
            </w:r>
          </w:p>
        </w:tc>
        <w:tc>
          <w:tcPr>
            <w:tcW w:w="8820" w:type="dxa"/>
            <w:tcBorders>
              <w:top w:val="thinThickThinSmallGap" w:sz="24" w:space="0" w:color="B2A1C7" w:themeColor="accent4" w:themeTint="99"/>
              <w:left w:val="single" w:sz="4" w:space="0" w:color="auto"/>
              <w:bottom w:val="single" w:sz="4" w:space="0" w:color="auto"/>
              <w:right w:val="thinThickThinSmallGap" w:sz="24" w:space="0" w:color="B2A1C7" w:themeColor="accent4" w:themeTint="99"/>
            </w:tcBorders>
          </w:tcPr>
          <w:p w14:paraId="0AE4C656" w14:textId="05A77B62" w:rsidR="00453300" w:rsidRPr="00916E38" w:rsidRDefault="00453300" w:rsidP="00996275">
            <w:pPr>
              <w:keepNext/>
              <w:autoSpaceDE w:val="0"/>
              <w:autoSpaceDN w:val="0"/>
              <w:adjustRightInd w:val="0"/>
              <w:ind w:left="612" w:hanging="612"/>
              <w:rPr>
                <w:sz w:val="22"/>
                <w:szCs w:val="22"/>
              </w:rPr>
            </w:pPr>
            <w:r w:rsidRPr="37CF8097">
              <w:rPr>
                <w:sz w:val="22"/>
                <w:szCs w:val="22"/>
              </w:rPr>
              <w:t>2.10</w:t>
            </w:r>
            <w:r w:rsidR="00BF40A2" w:rsidRPr="37CF8097">
              <w:rPr>
                <w:sz w:val="22"/>
                <w:szCs w:val="22"/>
              </w:rPr>
              <w:t>4</w:t>
            </w:r>
            <w:r w:rsidRPr="37CF8097">
              <w:rPr>
                <w:sz w:val="22"/>
                <w:szCs w:val="22"/>
              </w:rPr>
              <w:t xml:space="preserve"> Describe the regulations that require aviation personnel to demonstrate the ability to speak and understand the language used for radiotelephony communications </w:t>
            </w:r>
            <w:r w:rsidR="65DE77BB" w:rsidRPr="37CF8097">
              <w:rPr>
                <w:rFonts w:eastAsia="Segoe UI"/>
                <w:sz w:val="22"/>
                <w:szCs w:val="22"/>
              </w:rPr>
              <w:t>as</w:t>
            </w:r>
            <w:r w:rsidRPr="37CF8097">
              <w:rPr>
                <w:sz w:val="22"/>
                <w:szCs w:val="22"/>
              </w:rPr>
              <w:t xml:space="preserve"> specified </w:t>
            </w:r>
            <w:r w:rsidR="65DE77BB" w:rsidRPr="37CF8097">
              <w:rPr>
                <w:rFonts w:eastAsia="Segoe UI"/>
                <w:sz w:val="22"/>
                <w:szCs w:val="22"/>
              </w:rPr>
              <w:t>by</w:t>
            </w:r>
            <w:r w:rsidRPr="37CF8097">
              <w:rPr>
                <w:sz w:val="22"/>
                <w:szCs w:val="22"/>
              </w:rPr>
              <w:t xml:space="preserve"> the language proficiency requirements </w:t>
            </w:r>
            <w:r w:rsidR="65DE77BB" w:rsidRPr="37CF8097">
              <w:rPr>
                <w:rFonts w:eastAsia="Segoe UI"/>
                <w:sz w:val="22"/>
                <w:szCs w:val="22"/>
              </w:rPr>
              <w:t xml:space="preserve">outlined </w:t>
            </w:r>
            <w:r w:rsidRPr="37CF8097">
              <w:rPr>
                <w:rFonts w:eastAsia="Batang"/>
                <w:sz w:val="22"/>
                <w:szCs w:val="22"/>
              </w:rPr>
              <w:t xml:space="preserve">in Annex </w:t>
            </w:r>
            <w:r w:rsidR="7F06ACAE" w:rsidRPr="37CF8097">
              <w:rPr>
                <w:rFonts w:eastAsia="Batang"/>
                <w:sz w:val="22"/>
                <w:szCs w:val="22"/>
              </w:rPr>
              <w:t>1</w:t>
            </w:r>
            <w:r w:rsidRPr="37CF8097">
              <w:rPr>
                <w:rFonts w:eastAsia="Batang"/>
                <w:sz w:val="22"/>
                <w:szCs w:val="22"/>
              </w:rPr>
              <w:t>, Appendix 1.</w:t>
            </w:r>
          </w:p>
          <w:p w14:paraId="05999295" w14:textId="77777777" w:rsidR="00453300" w:rsidRPr="00916E38" w:rsidRDefault="00453300" w:rsidP="00996275">
            <w:pPr>
              <w:keepNext/>
              <w:autoSpaceDE w:val="0"/>
              <w:autoSpaceDN w:val="0"/>
              <w:adjustRightInd w:val="0"/>
              <w:ind w:left="612" w:hanging="612"/>
              <w:rPr>
                <w:sz w:val="22"/>
                <w:szCs w:val="22"/>
              </w:rPr>
            </w:pPr>
          </w:p>
          <w:p w14:paraId="6F992096" w14:textId="0F379A75" w:rsidR="00453300" w:rsidRPr="00916E38" w:rsidRDefault="00A318B1" w:rsidP="00996275">
            <w:pPr>
              <w:keepNext/>
              <w:autoSpaceDE w:val="0"/>
              <w:autoSpaceDN w:val="0"/>
              <w:adjustRightInd w:val="0"/>
              <w:rPr>
                <w:sz w:val="22"/>
                <w:szCs w:val="22"/>
              </w:rPr>
            </w:pPr>
            <w:r w:rsidRPr="00A318B1">
              <w:rPr>
                <w:sz w:val="22"/>
                <w:szCs w:val="22"/>
                <w14:ligatures w14:val="all"/>
              </w:rPr>
              <w:t>Provide the relevant regulations and guidance material.</w:t>
            </w:r>
          </w:p>
        </w:tc>
      </w:tr>
      <w:tr w:rsidR="008E0B11" w:rsidRPr="00916E38" w14:paraId="112AB843" w14:textId="77777777" w:rsidTr="005D26C7">
        <w:trPr>
          <w:cantSplit/>
          <w:trHeight w:val="229"/>
        </w:trPr>
        <w:tc>
          <w:tcPr>
            <w:tcW w:w="1902" w:type="dxa"/>
            <w:tcBorders>
              <w:top w:val="single" w:sz="4" w:space="0" w:color="auto"/>
              <w:left w:val="thinThickThinSmallGap" w:sz="24" w:space="0" w:color="B2A1C7" w:themeColor="accent4" w:themeTint="99"/>
              <w:bottom w:val="single" w:sz="4" w:space="0" w:color="auto"/>
              <w:right w:val="single" w:sz="4" w:space="0" w:color="auto"/>
            </w:tcBorders>
            <w:vAlign w:val="center"/>
          </w:tcPr>
          <w:p w14:paraId="4BD646EA" w14:textId="77777777" w:rsidR="008E0B11" w:rsidRPr="00916E38" w:rsidRDefault="008E0B11" w:rsidP="00996275">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B2A1C7" w:themeColor="accent4" w:themeTint="99"/>
            </w:tcBorders>
          </w:tcPr>
          <w:p w14:paraId="766B65BB" w14:textId="41D177A2" w:rsidR="008E0B11" w:rsidRPr="00916E38" w:rsidRDefault="00000000" w:rsidP="00996275">
            <w:pPr>
              <w:keepNext/>
              <w:rPr>
                <w:sz w:val="22"/>
                <w:szCs w:val="22"/>
              </w:rPr>
            </w:pPr>
            <w:sdt>
              <w:sdtPr>
                <w:rPr>
                  <w:sz w:val="22"/>
                  <w:szCs w:val="22"/>
                </w:rPr>
                <w:id w:val="-997804438"/>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008700"/>
                <w:sz w:val="22"/>
                <w:szCs w:val="22"/>
              </w:rPr>
              <w:t>Meets ICAO Standards</w:t>
            </w:r>
            <w:r w:rsidR="008E0B11" w:rsidRPr="00916E38">
              <w:rPr>
                <w:color w:val="4F6228" w:themeColor="accent3" w:themeShade="80"/>
                <w:sz w:val="22"/>
                <w:szCs w:val="22"/>
              </w:rPr>
              <w:t xml:space="preserve">                         </w:t>
            </w:r>
            <w:sdt>
              <w:sdtPr>
                <w:rPr>
                  <w:sz w:val="22"/>
                  <w:szCs w:val="22"/>
                </w:rPr>
                <w:id w:val="1627350870"/>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EB0000"/>
                <w:sz w:val="22"/>
                <w:szCs w:val="22"/>
              </w:rPr>
              <w:t>Does Not Meet ICAO Standards</w:t>
            </w:r>
            <w:r w:rsidR="008E0B11" w:rsidRPr="00916E38">
              <w:rPr>
                <w:color w:val="00B050"/>
                <w:sz w:val="22"/>
                <w:szCs w:val="22"/>
              </w:rPr>
              <w:t xml:space="preserve"> </w:t>
            </w:r>
          </w:p>
        </w:tc>
      </w:tr>
      <w:tr w:rsidR="008E0B11" w:rsidRPr="00916E38" w14:paraId="2EF4AE1C" w14:textId="77777777" w:rsidTr="005D26C7">
        <w:trPr>
          <w:cantSplit/>
          <w:trHeight w:val="245"/>
        </w:trPr>
        <w:tc>
          <w:tcPr>
            <w:tcW w:w="190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vAlign w:val="center"/>
          </w:tcPr>
          <w:p w14:paraId="2EEBA999" w14:textId="0DE42500" w:rsidR="008E0B11"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tcPr>
          <w:p w14:paraId="21D62275" w14:textId="77777777" w:rsidR="008E0B11" w:rsidRPr="00916E38" w:rsidRDefault="008E0B11" w:rsidP="00996275">
            <w:pPr>
              <w:keepNext/>
              <w:rPr>
                <w:sz w:val="22"/>
                <w:szCs w:val="22"/>
              </w:rPr>
            </w:pPr>
          </w:p>
        </w:tc>
      </w:tr>
    </w:tbl>
    <w:p w14:paraId="26A22D9F" w14:textId="77777777" w:rsidR="00453300" w:rsidRPr="00916E38" w:rsidRDefault="00453300">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6B1C32" w:rsidRPr="00916E38" w14:paraId="7D290E00" w14:textId="77777777" w:rsidTr="005D26C7">
        <w:trPr>
          <w:cantSplit/>
          <w:trHeight w:val="600"/>
        </w:trPr>
        <w:tc>
          <w:tcPr>
            <w:tcW w:w="1902" w:type="dxa"/>
            <w:tcBorders>
              <w:top w:val="thinThickThinSmallGap" w:sz="24" w:space="0" w:color="B2A1C7" w:themeColor="accent4" w:themeTint="99"/>
              <w:left w:val="thinThickThinSmallGap" w:sz="24" w:space="0" w:color="B2A1C7" w:themeColor="accent4" w:themeTint="99"/>
              <w:bottom w:val="single" w:sz="4" w:space="0" w:color="auto"/>
              <w:right w:val="single" w:sz="4" w:space="0" w:color="auto"/>
            </w:tcBorders>
            <w:vAlign w:val="center"/>
          </w:tcPr>
          <w:p w14:paraId="25E3B0DB" w14:textId="77777777" w:rsidR="006B1C32" w:rsidRPr="009F206F" w:rsidRDefault="006B1C32" w:rsidP="00996275">
            <w:pPr>
              <w:keepNext/>
              <w:rPr>
                <w:sz w:val="18"/>
                <w:szCs w:val="18"/>
                <w:u w:val="single"/>
              </w:rPr>
            </w:pPr>
            <w:r w:rsidRPr="009F206F">
              <w:rPr>
                <w:sz w:val="18"/>
                <w:szCs w:val="18"/>
                <w:u w:val="single"/>
              </w:rPr>
              <w:t>STD</w:t>
            </w:r>
          </w:p>
          <w:p w14:paraId="2B0478DB" w14:textId="77777777" w:rsidR="006B1C32" w:rsidRPr="009F206F" w:rsidRDefault="006B1C32" w:rsidP="00996275">
            <w:pPr>
              <w:keepNext/>
              <w:rPr>
                <w:sz w:val="18"/>
                <w:szCs w:val="18"/>
              </w:rPr>
            </w:pPr>
            <w:r w:rsidRPr="009F206F">
              <w:rPr>
                <w:sz w:val="18"/>
                <w:szCs w:val="18"/>
              </w:rPr>
              <w:t>A1, 2.1.10</w:t>
            </w:r>
          </w:p>
          <w:p w14:paraId="659D4558" w14:textId="77777777" w:rsidR="006B1C32" w:rsidRPr="009F206F" w:rsidRDefault="006B1C32" w:rsidP="00996275">
            <w:pPr>
              <w:keepNext/>
              <w:rPr>
                <w:sz w:val="18"/>
                <w:szCs w:val="18"/>
                <w:u w:val="single"/>
              </w:rPr>
            </w:pPr>
            <w:r w:rsidRPr="009F206F">
              <w:rPr>
                <w:sz w:val="18"/>
                <w:szCs w:val="18"/>
                <w:u w:val="single"/>
              </w:rPr>
              <w:t>GM</w:t>
            </w:r>
          </w:p>
          <w:p w14:paraId="5D7A2E5D" w14:textId="77777777" w:rsidR="006B1C32" w:rsidRPr="00916E38" w:rsidRDefault="006B1C32" w:rsidP="00996275">
            <w:pPr>
              <w:keepNext/>
              <w:rPr>
                <w:b/>
                <w:sz w:val="22"/>
                <w:szCs w:val="22"/>
              </w:rPr>
            </w:pPr>
            <w:r w:rsidRPr="009F206F">
              <w:rPr>
                <w:sz w:val="18"/>
                <w:szCs w:val="18"/>
              </w:rPr>
              <w:t>Doc 9379, Pt II, 2.2.2</w:t>
            </w:r>
          </w:p>
        </w:tc>
        <w:tc>
          <w:tcPr>
            <w:tcW w:w="8820" w:type="dxa"/>
            <w:tcBorders>
              <w:top w:val="thinThickThinSmallGap" w:sz="24" w:space="0" w:color="B2A1C7" w:themeColor="accent4" w:themeTint="99"/>
              <w:left w:val="single" w:sz="4" w:space="0" w:color="auto"/>
              <w:bottom w:val="single" w:sz="4" w:space="0" w:color="auto"/>
              <w:right w:val="thinThickThinSmallGap" w:sz="24" w:space="0" w:color="B2A1C7" w:themeColor="accent4" w:themeTint="99"/>
            </w:tcBorders>
          </w:tcPr>
          <w:p w14:paraId="3351871E" w14:textId="4DE88A33" w:rsidR="006B1C32" w:rsidRPr="00916E38" w:rsidRDefault="006B1C32" w:rsidP="00996275">
            <w:pPr>
              <w:keepNext/>
              <w:ind w:left="612" w:hanging="612"/>
              <w:rPr>
                <w:sz w:val="22"/>
                <w:szCs w:val="22"/>
              </w:rPr>
            </w:pPr>
            <w:r w:rsidRPr="00916E38">
              <w:rPr>
                <w:sz w:val="22"/>
                <w:szCs w:val="22"/>
              </w:rPr>
              <w:t>2.1</w:t>
            </w:r>
            <w:r w:rsidR="00BF40A2" w:rsidRPr="00916E38">
              <w:rPr>
                <w:sz w:val="22"/>
                <w:szCs w:val="22"/>
              </w:rPr>
              <w:t>05</w:t>
            </w:r>
            <w:r w:rsidRPr="00916E38">
              <w:rPr>
                <w:sz w:val="22"/>
                <w:szCs w:val="22"/>
              </w:rPr>
              <w:t xml:space="preserve"> Describe the regulation that prohibits </w:t>
            </w:r>
            <w:r w:rsidRPr="2AF7536D">
              <w:rPr>
                <w:sz w:val="22"/>
                <w:szCs w:val="22"/>
              </w:rPr>
              <w:t xml:space="preserve">pilots from </w:t>
            </w:r>
            <w:r w:rsidR="10968BF3" w:rsidRPr="7EB22983">
              <w:rPr>
                <w:sz w:val="22"/>
                <w:szCs w:val="22"/>
              </w:rPr>
              <w:t>act</w:t>
            </w:r>
            <w:r w:rsidR="364CD9DF" w:rsidRPr="7EB22983">
              <w:rPr>
                <w:sz w:val="22"/>
                <w:szCs w:val="22"/>
              </w:rPr>
              <w:t>ing</w:t>
            </w:r>
            <w:r w:rsidRPr="2AF7536D">
              <w:rPr>
                <w:sz w:val="22"/>
                <w:szCs w:val="22"/>
              </w:rPr>
              <w:t xml:space="preserve"> as </w:t>
            </w:r>
            <w:r w:rsidR="4C59F959" w:rsidRPr="7EB22983">
              <w:rPr>
                <w:rFonts w:eastAsia="Segoe UI"/>
                <w:sz w:val="22"/>
                <w:szCs w:val="22"/>
              </w:rPr>
              <w:t xml:space="preserve">the </w:t>
            </w:r>
            <w:r w:rsidRPr="2AF7536D">
              <w:rPr>
                <w:sz w:val="22"/>
                <w:szCs w:val="22"/>
              </w:rPr>
              <w:t xml:space="preserve">pilot of an aircraft in international commercial air transport operations if </w:t>
            </w:r>
            <w:r w:rsidR="4C59F959" w:rsidRPr="7EB22983">
              <w:rPr>
                <w:rFonts w:eastAsia="Segoe UI"/>
                <w:sz w:val="22"/>
                <w:szCs w:val="22"/>
              </w:rPr>
              <w:t>they</w:t>
            </w:r>
            <w:r w:rsidRPr="2AF7536D">
              <w:rPr>
                <w:sz w:val="22"/>
                <w:szCs w:val="22"/>
              </w:rPr>
              <w:t xml:space="preserve"> have </w:t>
            </w:r>
            <w:r w:rsidR="4C59F959" w:rsidRPr="7EB22983">
              <w:rPr>
                <w:rFonts w:eastAsia="Segoe UI"/>
                <w:sz w:val="22"/>
                <w:szCs w:val="22"/>
              </w:rPr>
              <w:t>reached</w:t>
            </w:r>
            <w:r w:rsidRPr="2AF7536D">
              <w:rPr>
                <w:sz w:val="22"/>
                <w:szCs w:val="22"/>
              </w:rPr>
              <w:t xml:space="preserve"> their 60th birthday</w:t>
            </w:r>
            <w:r w:rsidR="4C59F959" w:rsidRPr="7EB22983">
              <w:rPr>
                <w:rFonts w:eastAsia="Segoe UI"/>
                <w:sz w:val="22"/>
                <w:szCs w:val="22"/>
              </w:rPr>
              <w:t>,</w:t>
            </w:r>
            <w:r w:rsidRPr="2AF7536D">
              <w:rPr>
                <w:sz w:val="22"/>
                <w:szCs w:val="22"/>
              </w:rPr>
              <w:t xml:space="preserve"> or, in operations </w:t>
            </w:r>
            <w:r w:rsidR="4C59F959" w:rsidRPr="7EB22983">
              <w:rPr>
                <w:rFonts w:eastAsia="Segoe UI"/>
                <w:sz w:val="22"/>
                <w:szCs w:val="22"/>
              </w:rPr>
              <w:t>requiring</w:t>
            </w:r>
            <w:r w:rsidRPr="2AF7536D">
              <w:rPr>
                <w:sz w:val="22"/>
                <w:szCs w:val="22"/>
              </w:rPr>
              <w:t xml:space="preserve"> more than one pilot, their 65th birthday.</w:t>
            </w:r>
          </w:p>
          <w:p w14:paraId="59B961DD" w14:textId="77777777" w:rsidR="006B1C32" w:rsidRPr="00916E38" w:rsidRDefault="006B1C32" w:rsidP="00996275">
            <w:pPr>
              <w:keepNext/>
              <w:ind w:left="612" w:hanging="612"/>
              <w:rPr>
                <w:sz w:val="22"/>
                <w:szCs w:val="22"/>
              </w:rPr>
            </w:pPr>
          </w:p>
          <w:p w14:paraId="37EC3E91" w14:textId="79237C45" w:rsidR="006B1C32" w:rsidRPr="00916E38" w:rsidRDefault="00C87336" w:rsidP="00996275">
            <w:pPr>
              <w:keepNext/>
              <w:rPr>
                <w:sz w:val="22"/>
                <w:szCs w:val="22"/>
              </w:rPr>
            </w:pPr>
            <w:r w:rsidRPr="00C87336">
              <w:rPr>
                <w:sz w:val="22"/>
                <w:szCs w:val="22"/>
                <w14:ligatures w14:val="all"/>
              </w:rPr>
              <w:t>Provide the relevant regulations and guidance material.</w:t>
            </w:r>
          </w:p>
        </w:tc>
      </w:tr>
      <w:tr w:rsidR="008E0B11" w:rsidRPr="00916E38" w14:paraId="25CBB9B5" w14:textId="77777777" w:rsidTr="005D26C7">
        <w:trPr>
          <w:cantSplit/>
          <w:trHeight w:val="245"/>
        </w:trPr>
        <w:tc>
          <w:tcPr>
            <w:tcW w:w="1902" w:type="dxa"/>
            <w:tcBorders>
              <w:top w:val="single" w:sz="4" w:space="0" w:color="auto"/>
              <w:left w:val="thinThickThinSmallGap" w:sz="24" w:space="0" w:color="B2A1C7" w:themeColor="accent4" w:themeTint="99"/>
              <w:bottom w:val="single" w:sz="4" w:space="0" w:color="auto"/>
              <w:right w:val="single" w:sz="4" w:space="0" w:color="auto"/>
            </w:tcBorders>
            <w:vAlign w:val="center"/>
          </w:tcPr>
          <w:p w14:paraId="752F1605" w14:textId="77777777" w:rsidR="008E0B11" w:rsidRPr="00916E38" w:rsidRDefault="008E0B11" w:rsidP="00996275">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B2A1C7" w:themeColor="accent4" w:themeTint="99"/>
            </w:tcBorders>
          </w:tcPr>
          <w:p w14:paraId="2A6CAA3D" w14:textId="36D37E3D" w:rsidR="008E0B11" w:rsidRPr="00916E38" w:rsidRDefault="00000000" w:rsidP="00996275">
            <w:pPr>
              <w:keepNext/>
              <w:rPr>
                <w:sz w:val="22"/>
                <w:szCs w:val="22"/>
              </w:rPr>
            </w:pPr>
            <w:sdt>
              <w:sdtPr>
                <w:rPr>
                  <w:sz w:val="22"/>
                  <w:szCs w:val="22"/>
                </w:rPr>
                <w:id w:val="1216627937"/>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008700"/>
                <w:sz w:val="22"/>
                <w:szCs w:val="22"/>
              </w:rPr>
              <w:t>Meets ICAO Standards</w:t>
            </w:r>
            <w:r w:rsidR="008E0B11" w:rsidRPr="00916E38">
              <w:rPr>
                <w:color w:val="4F6228" w:themeColor="accent3" w:themeShade="80"/>
                <w:sz w:val="22"/>
                <w:szCs w:val="22"/>
              </w:rPr>
              <w:t xml:space="preserve">                         </w:t>
            </w:r>
            <w:sdt>
              <w:sdtPr>
                <w:rPr>
                  <w:sz w:val="22"/>
                  <w:szCs w:val="22"/>
                </w:rPr>
                <w:id w:val="-1151053500"/>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EB0000"/>
                <w:sz w:val="22"/>
                <w:szCs w:val="22"/>
              </w:rPr>
              <w:t>Does Not Meet ICAO Standards</w:t>
            </w:r>
            <w:r w:rsidR="008E0B11" w:rsidRPr="00916E38">
              <w:rPr>
                <w:color w:val="00B050"/>
                <w:sz w:val="22"/>
                <w:szCs w:val="22"/>
              </w:rPr>
              <w:t xml:space="preserve"> </w:t>
            </w:r>
          </w:p>
        </w:tc>
      </w:tr>
      <w:tr w:rsidR="008E0B11" w:rsidRPr="00916E38" w14:paraId="6C1DAA91" w14:textId="77777777" w:rsidTr="005D26C7">
        <w:trPr>
          <w:cantSplit/>
          <w:trHeight w:val="245"/>
        </w:trPr>
        <w:tc>
          <w:tcPr>
            <w:tcW w:w="190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vAlign w:val="center"/>
          </w:tcPr>
          <w:p w14:paraId="13A01C8A" w14:textId="4483A533" w:rsidR="008E0B11"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tcPr>
          <w:p w14:paraId="00738E10" w14:textId="77777777" w:rsidR="008E0B11" w:rsidRPr="00916E38" w:rsidRDefault="008E0B11" w:rsidP="00996275">
            <w:pPr>
              <w:keepNext/>
              <w:rPr>
                <w:sz w:val="22"/>
                <w:szCs w:val="22"/>
              </w:rPr>
            </w:pPr>
          </w:p>
        </w:tc>
      </w:tr>
    </w:tbl>
    <w:p w14:paraId="4412F23C" w14:textId="77777777" w:rsidR="006B1C32" w:rsidRPr="00916E38" w:rsidRDefault="006B1C32">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08605E" w:rsidRPr="00916E38" w14:paraId="26389E0D" w14:textId="77777777" w:rsidTr="005D26C7">
        <w:trPr>
          <w:cantSplit/>
          <w:trHeight w:val="600"/>
        </w:trPr>
        <w:tc>
          <w:tcPr>
            <w:tcW w:w="1902" w:type="dxa"/>
            <w:tcBorders>
              <w:top w:val="thinThickThinSmallGap" w:sz="24" w:space="0" w:color="B2A1C7" w:themeColor="accent4" w:themeTint="99"/>
              <w:left w:val="thinThickThinSmallGap" w:sz="24" w:space="0" w:color="B2A1C7" w:themeColor="accent4" w:themeTint="99"/>
              <w:bottom w:val="single" w:sz="4" w:space="0" w:color="auto"/>
              <w:right w:val="single" w:sz="4" w:space="0" w:color="auto"/>
            </w:tcBorders>
            <w:vAlign w:val="center"/>
          </w:tcPr>
          <w:p w14:paraId="2FC8319A" w14:textId="7CB0B860" w:rsidR="00502524" w:rsidRPr="009F206F" w:rsidRDefault="00502524" w:rsidP="00996275">
            <w:pPr>
              <w:keepNext/>
              <w:rPr>
                <w:bCs/>
                <w:sz w:val="18"/>
                <w:szCs w:val="18"/>
                <w:u w:val="single"/>
              </w:rPr>
            </w:pPr>
            <w:r w:rsidRPr="009F206F">
              <w:rPr>
                <w:bCs/>
                <w:sz w:val="18"/>
                <w:szCs w:val="18"/>
                <w:u w:val="single"/>
              </w:rPr>
              <w:t>STD</w:t>
            </w:r>
          </w:p>
          <w:p w14:paraId="2E239F96" w14:textId="0663158C" w:rsidR="00502524" w:rsidRPr="009F206F" w:rsidRDefault="00502524" w:rsidP="00996275">
            <w:pPr>
              <w:keepNext/>
              <w:rPr>
                <w:bCs/>
                <w:sz w:val="18"/>
                <w:szCs w:val="18"/>
              </w:rPr>
            </w:pPr>
            <w:r w:rsidRPr="009F206F">
              <w:rPr>
                <w:bCs/>
                <w:sz w:val="18"/>
                <w:szCs w:val="18"/>
              </w:rPr>
              <w:t>A1, 1.2.3</w:t>
            </w:r>
          </w:p>
          <w:p w14:paraId="5BE77361" w14:textId="5AF09B11" w:rsidR="00502524" w:rsidRPr="00916E38" w:rsidRDefault="00502524" w:rsidP="00996275">
            <w:pPr>
              <w:keepNext/>
              <w:rPr>
                <w:b/>
                <w:sz w:val="22"/>
                <w:szCs w:val="22"/>
              </w:rPr>
            </w:pPr>
          </w:p>
        </w:tc>
        <w:tc>
          <w:tcPr>
            <w:tcW w:w="8820" w:type="dxa"/>
            <w:tcBorders>
              <w:top w:val="thinThickThinSmallGap" w:sz="24" w:space="0" w:color="B2A1C7" w:themeColor="accent4" w:themeTint="99"/>
              <w:left w:val="single" w:sz="4" w:space="0" w:color="auto"/>
              <w:bottom w:val="single" w:sz="4" w:space="0" w:color="auto"/>
              <w:right w:val="thinThickThinSmallGap" w:sz="24" w:space="0" w:color="B2A1C7" w:themeColor="accent4" w:themeTint="99"/>
            </w:tcBorders>
          </w:tcPr>
          <w:p w14:paraId="76D60548" w14:textId="7050CA94" w:rsidR="00502524" w:rsidRPr="00916E38" w:rsidRDefault="00502524" w:rsidP="00996275">
            <w:pPr>
              <w:keepNext/>
              <w:autoSpaceDE w:val="0"/>
              <w:autoSpaceDN w:val="0"/>
              <w:adjustRightInd w:val="0"/>
              <w:ind w:left="620" w:hanging="620"/>
              <w:rPr>
                <w:sz w:val="22"/>
                <w:szCs w:val="22"/>
              </w:rPr>
            </w:pPr>
            <w:r w:rsidRPr="72886014">
              <w:rPr>
                <w:sz w:val="22"/>
                <w:szCs w:val="22"/>
              </w:rPr>
              <w:t>2.</w:t>
            </w:r>
            <w:r w:rsidR="00C01D47" w:rsidRPr="72886014">
              <w:rPr>
                <w:sz w:val="22"/>
                <w:szCs w:val="22"/>
              </w:rPr>
              <w:t>10</w:t>
            </w:r>
            <w:r w:rsidR="00742D03" w:rsidRPr="72886014">
              <w:rPr>
                <w:sz w:val="22"/>
                <w:szCs w:val="22"/>
              </w:rPr>
              <w:t>6</w:t>
            </w:r>
            <w:r w:rsidR="00C01D47" w:rsidRPr="72886014">
              <w:rPr>
                <w:sz w:val="22"/>
                <w:szCs w:val="22"/>
              </w:rPr>
              <w:t xml:space="preserve"> </w:t>
            </w:r>
            <w:r w:rsidR="00BE231C" w:rsidRPr="72886014">
              <w:rPr>
                <w:sz w:val="22"/>
                <w:szCs w:val="22"/>
              </w:rPr>
              <w:t xml:space="preserve">Describe the regulation that limits </w:t>
            </w:r>
            <w:r w:rsidR="73BABB98" w:rsidRPr="72886014">
              <w:rPr>
                <w:sz w:val="22"/>
                <w:szCs w:val="22"/>
              </w:rPr>
              <w:t>license</w:t>
            </w:r>
            <w:r w:rsidR="00BE231C" w:rsidRPr="72886014">
              <w:rPr>
                <w:sz w:val="22"/>
                <w:szCs w:val="22"/>
              </w:rPr>
              <w:t xml:space="preserve"> holders to exercising only the privileges explicitly granted by their </w:t>
            </w:r>
            <w:r w:rsidR="4D7F0083" w:rsidRPr="72886014">
              <w:rPr>
                <w:sz w:val="22"/>
                <w:szCs w:val="22"/>
              </w:rPr>
              <w:t>license</w:t>
            </w:r>
            <w:r w:rsidR="00BE231C" w:rsidRPr="72886014">
              <w:rPr>
                <w:sz w:val="22"/>
                <w:szCs w:val="22"/>
              </w:rPr>
              <w:t>.</w:t>
            </w:r>
          </w:p>
          <w:p w14:paraId="5A426165" w14:textId="77777777" w:rsidR="00C33F18" w:rsidRPr="00916E38" w:rsidRDefault="00C33F18" w:rsidP="00996275">
            <w:pPr>
              <w:keepNext/>
              <w:autoSpaceDE w:val="0"/>
              <w:autoSpaceDN w:val="0"/>
              <w:adjustRightInd w:val="0"/>
              <w:ind w:left="763" w:hanging="763"/>
              <w:rPr>
                <w:sz w:val="22"/>
                <w:szCs w:val="22"/>
              </w:rPr>
            </w:pPr>
          </w:p>
          <w:p w14:paraId="5B3548D9" w14:textId="7555FCBF" w:rsidR="00502524" w:rsidRPr="00916E38" w:rsidRDefault="00C87336" w:rsidP="00996275">
            <w:pPr>
              <w:keepNext/>
              <w:autoSpaceDE w:val="0"/>
              <w:autoSpaceDN w:val="0"/>
              <w:adjustRightInd w:val="0"/>
              <w:rPr>
                <w:rFonts w:eastAsia="Batang"/>
                <w:i/>
                <w:iCs/>
                <w:sz w:val="22"/>
                <w:szCs w:val="22"/>
              </w:rPr>
            </w:pPr>
            <w:r w:rsidRPr="00C87336">
              <w:rPr>
                <w:sz w:val="22"/>
                <w:szCs w:val="22"/>
                <w14:ligatures w14:val="all"/>
              </w:rPr>
              <w:t>Provide the relevant regulations and guidance material.</w:t>
            </w:r>
          </w:p>
        </w:tc>
      </w:tr>
      <w:tr w:rsidR="008E0B11" w:rsidRPr="00916E38" w14:paraId="26C04716" w14:textId="77777777" w:rsidTr="005D26C7">
        <w:trPr>
          <w:cantSplit/>
          <w:trHeight w:val="245"/>
        </w:trPr>
        <w:tc>
          <w:tcPr>
            <w:tcW w:w="1902" w:type="dxa"/>
            <w:tcBorders>
              <w:top w:val="single" w:sz="4" w:space="0" w:color="auto"/>
              <w:left w:val="thinThickThinSmallGap" w:sz="24" w:space="0" w:color="B2A1C7" w:themeColor="accent4" w:themeTint="99"/>
              <w:bottom w:val="single" w:sz="4" w:space="0" w:color="auto"/>
              <w:right w:val="single" w:sz="4" w:space="0" w:color="auto"/>
            </w:tcBorders>
            <w:vAlign w:val="center"/>
          </w:tcPr>
          <w:p w14:paraId="77A0A855" w14:textId="77777777" w:rsidR="008E0B11" w:rsidRPr="00916E38" w:rsidRDefault="008E0B11" w:rsidP="00996275">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B2A1C7" w:themeColor="accent4" w:themeTint="99"/>
            </w:tcBorders>
          </w:tcPr>
          <w:p w14:paraId="6966C5D4" w14:textId="1166C403" w:rsidR="008E0B11" w:rsidRPr="00916E38" w:rsidRDefault="00000000" w:rsidP="00996275">
            <w:pPr>
              <w:keepNext/>
              <w:rPr>
                <w:sz w:val="22"/>
                <w:szCs w:val="22"/>
              </w:rPr>
            </w:pPr>
            <w:sdt>
              <w:sdtPr>
                <w:rPr>
                  <w:sz w:val="22"/>
                  <w:szCs w:val="22"/>
                </w:rPr>
                <w:id w:val="1737127214"/>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008700"/>
                <w:sz w:val="22"/>
                <w:szCs w:val="22"/>
              </w:rPr>
              <w:t>Meets ICAO Standards</w:t>
            </w:r>
            <w:r w:rsidR="008E0B11" w:rsidRPr="00916E38">
              <w:rPr>
                <w:color w:val="4F6228" w:themeColor="accent3" w:themeShade="80"/>
                <w:sz w:val="22"/>
                <w:szCs w:val="22"/>
              </w:rPr>
              <w:t xml:space="preserve">                         </w:t>
            </w:r>
            <w:sdt>
              <w:sdtPr>
                <w:rPr>
                  <w:sz w:val="22"/>
                  <w:szCs w:val="22"/>
                </w:rPr>
                <w:id w:val="-1109431380"/>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EB0000"/>
                <w:sz w:val="22"/>
                <w:szCs w:val="22"/>
              </w:rPr>
              <w:t>Does Not Meet ICAO Standards</w:t>
            </w:r>
            <w:r w:rsidR="008E0B11" w:rsidRPr="00916E38">
              <w:rPr>
                <w:color w:val="00B050"/>
                <w:sz w:val="22"/>
                <w:szCs w:val="22"/>
              </w:rPr>
              <w:t xml:space="preserve"> </w:t>
            </w:r>
          </w:p>
        </w:tc>
      </w:tr>
      <w:tr w:rsidR="008E0B11" w:rsidRPr="00916E38" w14:paraId="713B61BB" w14:textId="77777777" w:rsidTr="005D26C7">
        <w:trPr>
          <w:cantSplit/>
          <w:trHeight w:val="245"/>
        </w:trPr>
        <w:tc>
          <w:tcPr>
            <w:tcW w:w="190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vAlign w:val="center"/>
          </w:tcPr>
          <w:p w14:paraId="3973CE24" w14:textId="119C8FC6" w:rsidR="008E0B11"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tcPr>
          <w:p w14:paraId="2AB808EE" w14:textId="5027E73D" w:rsidR="008E0B11" w:rsidRPr="00916E38" w:rsidRDefault="008E0B11" w:rsidP="00996275">
            <w:pPr>
              <w:keepNext/>
              <w:rPr>
                <w:sz w:val="22"/>
                <w:szCs w:val="22"/>
              </w:rPr>
            </w:pPr>
          </w:p>
        </w:tc>
      </w:tr>
    </w:tbl>
    <w:p w14:paraId="77D84F33" w14:textId="40635EC6" w:rsidR="003F2B81" w:rsidRPr="00916E38" w:rsidRDefault="003F2B81">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FC13DC" w:rsidRPr="00916E38" w14:paraId="388917BC" w14:textId="77777777" w:rsidTr="005D26C7">
        <w:trPr>
          <w:cantSplit/>
          <w:trHeight w:val="600"/>
        </w:trPr>
        <w:tc>
          <w:tcPr>
            <w:tcW w:w="1902" w:type="dxa"/>
            <w:tcBorders>
              <w:top w:val="thinThickThinSmallGap" w:sz="24" w:space="0" w:color="B2A1C7" w:themeColor="accent4" w:themeTint="99"/>
              <w:left w:val="thinThickThinSmallGap" w:sz="24" w:space="0" w:color="B2A1C7" w:themeColor="accent4" w:themeTint="99"/>
              <w:bottom w:val="single" w:sz="4" w:space="0" w:color="auto"/>
              <w:right w:val="single" w:sz="4" w:space="0" w:color="auto"/>
            </w:tcBorders>
            <w:vAlign w:val="center"/>
          </w:tcPr>
          <w:p w14:paraId="126CDAA6" w14:textId="77777777" w:rsidR="00840EFC" w:rsidRPr="009F206F" w:rsidRDefault="0FC8E349" w:rsidP="00996275">
            <w:pPr>
              <w:keepNext/>
              <w:rPr>
                <w:sz w:val="18"/>
                <w:szCs w:val="18"/>
                <w:u w:val="single"/>
                <w:lang w:val="en-GB"/>
              </w:rPr>
            </w:pPr>
            <w:r w:rsidRPr="009F206F">
              <w:rPr>
                <w:sz w:val="18"/>
                <w:szCs w:val="18"/>
                <w:u w:val="single"/>
                <w:lang w:val="en-GB"/>
              </w:rPr>
              <w:lastRenderedPageBreak/>
              <w:t>STD</w:t>
            </w:r>
          </w:p>
          <w:p w14:paraId="750CCA20" w14:textId="77777777" w:rsidR="00840EFC" w:rsidRPr="009F206F" w:rsidRDefault="00840EFC" w:rsidP="00996275">
            <w:pPr>
              <w:keepNext/>
              <w:rPr>
                <w:sz w:val="18"/>
                <w:szCs w:val="18"/>
                <w:lang w:val="en-GB"/>
              </w:rPr>
            </w:pPr>
            <w:r w:rsidRPr="009F206F">
              <w:rPr>
                <w:sz w:val="18"/>
                <w:szCs w:val="18"/>
                <w:lang w:val="en-GB"/>
              </w:rPr>
              <w:t>A1, 1.2.6</w:t>
            </w:r>
          </w:p>
          <w:p w14:paraId="06B313D5" w14:textId="77777777" w:rsidR="00840EFC" w:rsidRPr="00916E38" w:rsidRDefault="00840EFC" w:rsidP="00996275">
            <w:pPr>
              <w:keepNext/>
              <w:rPr>
                <w:b/>
                <w:bCs/>
                <w:sz w:val="22"/>
                <w:szCs w:val="22"/>
                <w:lang w:val="en-GB"/>
              </w:rPr>
            </w:pPr>
          </w:p>
        </w:tc>
        <w:tc>
          <w:tcPr>
            <w:tcW w:w="8820" w:type="dxa"/>
            <w:tcBorders>
              <w:top w:val="thinThickThinSmallGap" w:sz="24" w:space="0" w:color="B2A1C7" w:themeColor="accent4" w:themeTint="99"/>
              <w:left w:val="single" w:sz="4" w:space="0" w:color="auto"/>
              <w:bottom w:val="single" w:sz="4" w:space="0" w:color="auto"/>
              <w:right w:val="thinThickThinSmallGap" w:sz="24" w:space="0" w:color="B2A1C7" w:themeColor="accent4" w:themeTint="99"/>
            </w:tcBorders>
          </w:tcPr>
          <w:p w14:paraId="3D138444" w14:textId="05188393" w:rsidR="00840EFC" w:rsidRDefault="00840EFC" w:rsidP="00996275">
            <w:pPr>
              <w:keepNext/>
              <w:ind w:left="538" w:hanging="538"/>
              <w:rPr>
                <w:bCs/>
                <w:sz w:val="22"/>
                <w:szCs w:val="22"/>
                <w:lang w:val="en-GB"/>
              </w:rPr>
            </w:pPr>
            <w:r w:rsidRPr="00916E38">
              <w:rPr>
                <w:bCs/>
                <w:sz w:val="22"/>
                <w:szCs w:val="22"/>
                <w:lang w:val="en-GB"/>
              </w:rPr>
              <w:t>2.</w:t>
            </w:r>
            <w:r w:rsidR="00C01D47" w:rsidRPr="00916E38">
              <w:rPr>
                <w:bCs/>
                <w:sz w:val="22"/>
                <w:szCs w:val="22"/>
                <w:lang w:val="en-GB"/>
              </w:rPr>
              <w:t>10</w:t>
            </w:r>
            <w:r w:rsidR="000A7837" w:rsidRPr="00916E38">
              <w:rPr>
                <w:bCs/>
                <w:sz w:val="22"/>
                <w:szCs w:val="22"/>
                <w:lang w:val="en-GB"/>
              </w:rPr>
              <w:t>7</w:t>
            </w:r>
            <w:r w:rsidR="00C01D47" w:rsidRPr="00916E38">
              <w:rPr>
                <w:bCs/>
                <w:sz w:val="22"/>
                <w:szCs w:val="22"/>
                <w:lang w:val="en-GB"/>
              </w:rPr>
              <w:t xml:space="preserve"> </w:t>
            </w:r>
            <w:r w:rsidR="00CF090C" w:rsidRPr="00CF090C">
              <w:rPr>
                <w:bCs/>
                <w:sz w:val="22"/>
                <w:szCs w:val="22"/>
                <w:lang w:val="en-GB"/>
              </w:rPr>
              <w:t xml:space="preserve">Describe the regulation that prohibits </w:t>
            </w:r>
            <w:r w:rsidR="008F3382">
              <w:rPr>
                <w:bCs/>
                <w:sz w:val="22"/>
                <w:szCs w:val="22"/>
                <w:lang w:val="en-GB"/>
              </w:rPr>
              <w:t>licence</w:t>
            </w:r>
            <w:r w:rsidR="00CF090C" w:rsidRPr="00CF090C">
              <w:rPr>
                <w:bCs/>
                <w:sz w:val="22"/>
                <w:szCs w:val="22"/>
                <w:lang w:val="en-GB"/>
              </w:rPr>
              <w:t xml:space="preserve"> holders from exercising the privileges of their </w:t>
            </w:r>
            <w:r w:rsidR="008F3382">
              <w:rPr>
                <w:bCs/>
                <w:sz w:val="22"/>
                <w:szCs w:val="22"/>
                <w:lang w:val="en-GB"/>
              </w:rPr>
              <w:t>licence</w:t>
            </w:r>
            <w:r w:rsidR="00CF090C" w:rsidRPr="00CF090C">
              <w:rPr>
                <w:bCs/>
                <w:sz w:val="22"/>
                <w:szCs w:val="22"/>
                <w:lang w:val="en-GB"/>
              </w:rPr>
              <w:t xml:space="preserve"> and associated ratings </w:t>
            </w:r>
            <w:r w:rsidR="00945B52" w:rsidRPr="00945B52">
              <w:rPr>
                <w:bCs/>
                <w:sz w:val="22"/>
                <w:szCs w:val="22"/>
                <w:lang w:val="en-GB"/>
              </w:rPr>
              <w:t xml:space="preserve">whenever they are aware of any </w:t>
            </w:r>
            <w:r w:rsidR="00945B52">
              <w:rPr>
                <w:bCs/>
                <w:sz w:val="22"/>
                <w:szCs w:val="22"/>
                <w:lang w:val="en-GB"/>
              </w:rPr>
              <w:t>decrease</w:t>
            </w:r>
            <w:r w:rsidR="00945B52" w:rsidRPr="00945B52">
              <w:rPr>
                <w:bCs/>
                <w:sz w:val="22"/>
                <w:szCs w:val="22"/>
                <w:lang w:val="en-GB"/>
              </w:rPr>
              <w:t xml:space="preserve"> in their medical fitness </w:t>
            </w:r>
            <w:r w:rsidR="00272722" w:rsidRPr="00272722">
              <w:rPr>
                <w:bCs/>
                <w:sz w:val="22"/>
                <w:szCs w:val="22"/>
                <w:lang w:val="en-GB"/>
              </w:rPr>
              <w:t>which might render them unable to safely and properly</w:t>
            </w:r>
            <w:r w:rsidR="00272722">
              <w:rPr>
                <w:bCs/>
                <w:sz w:val="22"/>
                <w:szCs w:val="22"/>
                <w:lang w:val="en-GB"/>
              </w:rPr>
              <w:t xml:space="preserve"> </w:t>
            </w:r>
            <w:r w:rsidR="00272722" w:rsidRPr="00272722">
              <w:rPr>
                <w:bCs/>
                <w:sz w:val="22"/>
                <w:szCs w:val="22"/>
                <w:lang w:val="en-GB"/>
              </w:rPr>
              <w:t>exercise these privileges.</w:t>
            </w:r>
          </w:p>
          <w:p w14:paraId="0C7B3450" w14:textId="77777777" w:rsidR="00272722" w:rsidRPr="00916E38" w:rsidRDefault="00272722" w:rsidP="00996275">
            <w:pPr>
              <w:keepNext/>
              <w:rPr>
                <w:bCs/>
                <w:sz w:val="22"/>
                <w:szCs w:val="22"/>
                <w:lang w:val="en-GB"/>
              </w:rPr>
            </w:pPr>
          </w:p>
          <w:p w14:paraId="30C60A62" w14:textId="6B11EF37" w:rsidR="00840EFC" w:rsidRPr="00916E38" w:rsidRDefault="00C87336" w:rsidP="00996275">
            <w:pPr>
              <w:keepNext/>
              <w:rPr>
                <w:sz w:val="22"/>
                <w:szCs w:val="22"/>
              </w:rPr>
            </w:pPr>
            <w:r w:rsidRPr="00C87336">
              <w:rPr>
                <w:bCs/>
                <w:sz w:val="22"/>
                <w:szCs w:val="22"/>
                <w:lang w:val="en-GB"/>
              </w:rPr>
              <w:t>Provide the relevant regulations and guidance material.</w:t>
            </w:r>
          </w:p>
        </w:tc>
      </w:tr>
      <w:tr w:rsidR="008E0B11" w:rsidRPr="00916E38" w14:paraId="039E2D5C" w14:textId="77777777" w:rsidTr="005D26C7">
        <w:trPr>
          <w:cantSplit/>
          <w:trHeight w:val="245"/>
        </w:trPr>
        <w:tc>
          <w:tcPr>
            <w:tcW w:w="1902" w:type="dxa"/>
            <w:tcBorders>
              <w:top w:val="single" w:sz="4" w:space="0" w:color="auto"/>
              <w:left w:val="thinThickThinSmallGap" w:sz="24" w:space="0" w:color="B2A1C7" w:themeColor="accent4" w:themeTint="99"/>
              <w:bottom w:val="single" w:sz="4" w:space="0" w:color="auto"/>
              <w:right w:val="single" w:sz="4" w:space="0" w:color="auto"/>
            </w:tcBorders>
            <w:vAlign w:val="center"/>
          </w:tcPr>
          <w:p w14:paraId="33825504" w14:textId="77777777" w:rsidR="008E0B11" w:rsidRPr="00916E38" w:rsidRDefault="008E0B11" w:rsidP="00996275">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B2A1C7" w:themeColor="accent4" w:themeTint="99"/>
            </w:tcBorders>
          </w:tcPr>
          <w:p w14:paraId="2A045784" w14:textId="61681E31" w:rsidR="008E0B11" w:rsidRPr="00916E38" w:rsidRDefault="00000000" w:rsidP="00996275">
            <w:pPr>
              <w:keepNext/>
              <w:rPr>
                <w:sz w:val="22"/>
                <w:szCs w:val="22"/>
              </w:rPr>
            </w:pPr>
            <w:sdt>
              <w:sdtPr>
                <w:rPr>
                  <w:sz w:val="22"/>
                  <w:szCs w:val="22"/>
                </w:rPr>
                <w:id w:val="94752303"/>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008700"/>
                <w:sz w:val="22"/>
                <w:szCs w:val="22"/>
              </w:rPr>
              <w:t>Meets ICAO Standards</w:t>
            </w:r>
            <w:r w:rsidR="008E0B11" w:rsidRPr="00916E38">
              <w:rPr>
                <w:color w:val="4F6228" w:themeColor="accent3" w:themeShade="80"/>
                <w:sz w:val="22"/>
                <w:szCs w:val="22"/>
              </w:rPr>
              <w:t xml:space="preserve">                         </w:t>
            </w:r>
            <w:sdt>
              <w:sdtPr>
                <w:rPr>
                  <w:sz w:val="22"/>
                  <w:szCs w:val="22"/>
                </w:rPr>
                <w:id w:val="1352146033"/>
                <w14:checkbox>
                  <w14:checked w14:val="0"/>
                  <w14:checkedState w14:val="2612" w14:font="MS Gothic"/>
                  <w14:uncheckedState w14:val="2610" w14:font="MS Gothic"/>
                </w14:checkbox>
              </w:sdtPr>
              <w:sdtContent>
                <w:r w:rsidR="00AB63A1">
                  <w:rPr>
                    <w:rFonts w:ascii="MS Gothic" w:eastAsia="MS Gothic" w:hAnsi="MS Gothic" w:hint="eastAsia"/>
                    <w:sz w:val="22"/>
                    <w:szCs w:val="22"/>
                  </w:rPr>
                  <w:t>☐</w:t>
                </w:r>
              </w:sdtContent>
            </w:sdt>
            <w:r w:rsidR="008E0B11" w:rsidRPr="00916E38">
              <w:rPr>
                <w:sz w:val="22"/>
                <w:szCs w:val="22"/>
              </w:rPr>
              <w:t xml:space="preserve">  </w:t>
            </w:r>
            <w:r w:rsidR="008E0B11" w:rsidRPr="00916E38">
              <w:rPr>
                <w:color w:val="EB0000"/>
                <w:sz w:val="22"/>
                <w:szCs w:val="22"/>
              </w:rPr>
              <w:t>Does Not Meet ICAO Standards</w:t>
            </w:r>
            <w:r w:rsidR="008E0B11" w:rsidRPr="00916E38">
              <w:rPr>
                <w:color w:val="00B050"/>
                <w:sz w:val="22"/>
                <w:szCs w:val="22"/>
              </w:rPr>
              <w:t xml:space="preserve"> </w:t>
            </w:r>
          </w:p>
        </w:tc>
      </w:tr>
      <w:tr w:rsidR="008E0B11" w:rsidRPr="00916E38" w14:paraId="7FAB79CB" w14:textId="77777777" w:rsidTr="005D26C7">
        <w:trPr>
          <w:cantSplit/>
          <w:trHeight w:val="245"/>
        </w:trPr>
        <w:tc>
          <w:tcPr>
            <w:tcW w:w="190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vAlign w:val="center"/>
          </w:tcPr>
          <w:p w14:paraId="663EE40F" w14:textId="60591796" w:rsidR="008E0B11"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tcPr>
          <w:p w14:paraId="15BFF1C9" w14:textId="0056F759" w:rsidR="008E0B11" w:rsidRPr="00916E38" w:rsidRDefault="008E0B11" w:rsidP="00996275">
            <w:pPr>
              <w:keepNext/>
              <w:rPr>
                <w:sz w:val="22"/>
                <w:szCs w:val="22"/>
              </w:rPr>
            </w:pPr>
          </w:p>
        </w:tc>
      </w:tr>
    </w:tbl>
    <w:p w14:paraId="6833BAA5" w14:textId="77777777" w:rsidR="00840EFC" w:rsidRPr="00916E38" w:rsidRDefault="00840EFC" w:rsidP="00840EFC">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CB41CB" w:rsidRPr="00916E38" w14:paraId="4A7BEED6" w14:textId="77777777" w:rsidTr="005D26C7">
        <w:trPr>
          <w:cantSplit/>
          <w:trHeight w:val="600"/>
        </w:trPr>
        <w:tc>
          <w:tcPr>
            <w:tcW w:w="1902" w:type="dxa"/>
            <w:tcBorders>
              <w:top w:val="thinThickThinSmallGap" w:sz="24" w:space="0" w:color="B2A1C7" w:themeColor="accent4" w:themeTint="99"/>
              <w:left w:val="thinThickThinSmallGap" w:sz="24" w:space="0" w:color="B2A1C7" w:themeColor="accent4" w:themeTint="99"/>
              <w:bottom w:val="single" w:sz="4" w:space="0" w:color="auto"/>
              <w:right w:val="single" w:sz="4" w:space="0" w:color="auto"/>
            </w:tcBorders>
            <w:vAlign w:val="center"/>
          </w:tcPr>
          <w:p w14:paraId="238C4002" w14:textId="77777777" w:rsidR="00840EFC" w:rsidRPr="00726D83" w:rsidRDefault="0FC8E349" w:rsidP="00187B6E">
            <w:pPr>
              <w:keepNext/>
              <w:rPr>
                <w:sz w:val="18"/>
                <w:szCs w:val="18"/>
                <w:u w:val="single"/>
                <w:lang w:val="en-GB"/>
              </w:rPr>
            </w:pPr>
            <w:r w:rsidRPr="00726D83">
              <w:rPr>
                <w:sz w:val="18"/>
                <w:szCs w:val="18"/>
                <w:u w:val="single"/>
                <w:lang w:val="en-GB"/>
              </w:rPr>
              <w:t>STD</w:t>
            </w:r>
          </w:p>
          <w:p w14:paraId="56804E10" w14:textId="77777777" w:rsidR="00840EFC" w:rsidRPr="00726D83" w:rsidRDefault="00840EFC" w:rsidP="00187B6E">
            <w:pPr>
              <w:keepNext/>
              <w:rPr>
                <w:sz w:val="18"/>
                <w:szCs w:val="18"/>
                <w:lang w:val="en-GB"/>
              </w:rPr>
            </w:pPr>
            <w:r w:rsidRPr="00726D83">
              <w:rPr>
                <w:sz w:val="18"/>
                <w:szCs w:val="18"/>
                <w:lang w:val="en-GB"/>
              </w:rPr>
              <w:t>A1, 1.2.7</w:t>
            </w:r>
          </w:p>
          <w:p w14:paraId="133FA4A4" w14:textId="77777777" w:rsidR="00840EFC" w:rsidRPr="00916E38" w:rsidRDefault="00840EFC" w:rsidP="00187B6E">
            <w:pPr>
              <w:keepNext/>
              <w:rPr>
                <w:sz w:val="22"/>
                <w:szCs w:val="22"/>
              </w:rPr>
            </w:pPr>
          </w:p>
        </w:tc>
        <w:tc>
          <w:tcPr>
            <w:tcW w:w="8820" w:type="dxa"/>
            <w:tcBorders>
              <w:top w:val="thinThickThinSmallGap" w:sz="24" w:space="0" w:color="B2A1C7" w:themeColor="accent4" w:themeTint="99"/>
              <w:left w:val="single" w:sz="4" w:space="0" w:color="auto"/>
              <w:bottom w:val="single" w:sz="4" w:space="0" w:color="auto"/>
              <w:right w:val="thinThickThinSmallGap" w:sz="24" w:space="0" w:color="B2A1C7" w:themeColor="accent4" w:themeTint="99"/>
            </w:tcBorders>
          </w:tcPr>
          <w:p w14:paraId="0B9BDF7A" w14:textId="7684BD6F" w:rsidR="00840EFC" w:rsidRPr="00916E38" w:rsidRDefault="00840EFC" w:rsidP="00187B6E">
            <w:pPr>
              <w:keepNext/>
              <w:ind w:left="538" w:hanging="538"/>
              <w:rPr>
                <w:bCs/>
                <w:sz w:val="22"/>
                <w:szCs w:val="22"/>
                <w:lang w:val="en-GB"/>
              </w:rPr>
            </w:pPr>
            <w:r w:rsidRPr="00916E38">
              <w:rPr>
                <w:bCs/>
                <w:sz w:val="22"/>
                <w:szCs w:val="22"/>
                <w:lang w:val="en-GB"/>
              </w:rPr>
              <w:t>2.</w:t>
            </w:r>
            <w:r w:rsidR="00C01D47" w:rsidRPr="00916E38">
              <w:rPr>
                <w:bCs/>
                <w:sz w:val="22"/>
                <w:szCs w:val="22"/>
                <w:lang w:val="en-GB"/>
              </w:rPr>
              <w:t>10</w:t>
            </w:r>
            <w:r w:rsidR="000A7837" w:rsidRPr="00916E38">
              <w:rPr>
                <w:bCs/>
                <w:sz w:val="22"/>
                <w:szCs w:val="22"/>
                <w:lang w:val="en-GB"/>
              </w:rPr>
              <w:t>8</w:t>
            </w:r>
            <w:r w:rsidR="00C01D47" w:rsidRPr="00916E38">
              <w:rPr>
                <w:bCs/>
                <w:sz w:val="22"/>
                <w:szCs w:val="22"/>
                <w:lang w:val="en-GB"/>
              </w:rPr>
              <w:t xml:space="preserve"> </w:t>
            </w:r>
            <w:r w:rsidRPr="00916E38">
              <w:rPr>
                <w:bCs/>
                <w:sz w:val="22"/>
                <w:szCs w:val="22"/>
                <w:lang w:val="en-GB"/>
              </w:rPr>
              <w:t xml:space="preserve">Describe the regulation that </w:t>
            </w:r>
            <w:r w:rsidR="00B76D0C" w:rsidRPr="00B76D0C">
              <w:rPr>
                <w:bCs/>
                <w:sz w:val="22"/>
                <w:szCs w:val="22"/>
                <w:lang w:val="en-GB"/>
              </w:rPr>
              <w:t xml:space="preserve">prohibits </w:t>
            </w:r>
            <w:r w:rsidR="008F3382">
              <w:rPr>
                <w:bCs/>
                <w:sz w:val="22"/>
                <w:szCs w:val="22"/>
                <w:lang w:val="en-GB"/>
              </w:rPr>
              <w:t>licence</w:t>
            </w:r>
            <w:r w:rsidR="00B76D0C" w:rsidRPr="00B76D0C">
              <w:rPr>
                <w:bCs/>
                <w:sz w:val="22"/>
                <w:szCs w:val="22"/>
                <w:lang w:val="en-GB"/>
              </w:rPr>
              <w:t xml:space="preserve"> holders from exercising the privileges of their </w:t>
            </w:r>
            <w:r w:rsidR="008F3382">
              <w:rPr>
                <w:bCs/>
                <w:sz w:val="22"/>
                <w:szCs w:val="22"/>
                <w:lang w:val="en-GB"/>
              </w:rPr>
              <w:t>licence</w:t>
            </w:r>
            <w:r w:rsidR="00B76D0C" w:rsidRPr="00B76D0C">
              <w:rPr>
                <w:bCs/>
                <w:sz w:val="22"/>
                <w:szCs w:val="22"/>
                <w:lang w:val="en-GB"/>
              </w:rPr>
              <w:t xml:space="preserve"> and associated ratings </w:t>
            </w:r>
            <w:r w:rsidRPr="00916E38">
              <w:rPr>
                <w:bCs/>
                <w:sz w:val="22"/>
                <w:szCs w:val="22"/>
                <w:lang w:val="en-GB"/>
              </w:rPr>
              <w:t>while under the influence of any psychoactive substance which might render them unable to safely and properly exercise these privileges.</w:t>
            </w:r>
          </w:p>
          <w:p w14:paraId="75D91220" w14:textId="77777777" w:rsidR="00840EFC" w:rsidRPr="00916E38" w:rsidRDefault="00840EFC" w:rsidP="00187B6E">
            <w:pPr>
              <w:keepNext/>
              <w:rPr>
                <w:bCs/>
                <w:sz w:val="22"/>
                <w:szCs w:val="22"/>
                <w:lang w:val="en-GB"/>
              </w:rPr>
            </w:pPr>
          </w:p>
          <w:p w14:paraId="2399486B" w14:textId="353C8671" w:rsidR="00840EFC" w:rsidRPr="00916E38" w:rsidRDefault="008541C7" w:rsidP="00187B6E">
            <w:pPr>
              <w:keepNext/>
              <w:autoSpaceDE w:val="0"/>
              <w:autoSpaceDN w:val="0"/>
              <w:adjustRightInd w:val="0"/>
              <w:rPr>
                <w:bCs/>
                <w:sz w:val="22"/>
                <w:szCs w:val="22"/>
              </w:rPr>
            </w:pPr>
            <w:r>
              <w:rPr>
                <w:bCs/>
                <w:sz w:val="22"/>
                <w:szCs w:val="22"/>
                <w:lang w:val="en-GB"/>
              </w:rPr>
              <w:t>Provide the relevant regulations and guidance material.</w:t>
            </w:r>
          </w:p>
        </w:tc>
      </w:tr>
      <w:tr w:rsidR="008E0B11" w:rsidRPr="00916E38" w14:paraId="61E8F4DA" w14:textId="77777777" w:rsidTr="005D26C7">
        <w:trPr>
          <w:cantSplit/>
          <w:trHeight w:val="245"/>
        </w:trPr>
        <w:tc>
          <w:tcPr>
            <w:tcW w:w="1902" w:type="dxa"/>
            <w:tcBorders>
              <w:top w:val="single" w:sz="4" w:space="0" w:color="auto"/>
              <w:left w:val="thinThickThinSmallGap" w:sz="24" w:space="0" w:color="B2A1C7" w:themeColor="accent4" w:themeTint="99"/>
              <w:bottom w:val="single" w:sz="4" w:space="0" w:color="auto"/>
              <w:right w:val="single" w:sz="4" w:space="0" w:color="auto"/>
            </w:tcBorders>
            <w:vAlign w:val="center"/>
          </w:tcPr>
          <w:p w14:paraId="118D7F19" w14:textId="77777777" w:rsidR="008E0B11" w:rsidRPr="00916E38" w:rsidRDefault="008E0B11" w:rsidP="00187B6E">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B2A1C7" w:themeColor="accent4" w:themeTint="99"/>
            </w:tcBorders>
          </w:tcPr>
          <w:p w14:paraId="7C519C5F" w14:textId="1EBB7062" w:rsidR="008E0B11" w:rsidRPr="00916E38" w:rsidRDefault="00000000" w:rsidP="00187B6E">
            <w:pPr>
              <w:keepNext/>
              <w:rPr>
                <w:sz w:val="22"/>
                <w:szCs w:val="22"/>
              </w:rPr>
            </w:pPr>
            <w:sdt>
              <w:sdtPr>
                <w:rPr>
                  <w:sz w:val="22"/>
                  <w:szCs w:val="22"/>
                </w:rPr>
                <w:id w:val="177798004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8E0B11" w:rsidRPr="00916E38">
              <w:rPr>
                <w:sz w:val="22"/>
                <w:szCs w:val="22"/>
              </w:rPr>
              <w:t xml:space="preserve">  </w:t>
            </w:r>
            <w:r w:rsidR="008E0B11" w:rsidRPr="00916E38">
              <w:rPr>
                <w:color w:val="008700"/>
                <w:sz w:val="22"/>
                <w:szCs w:val="22"/>
              </w:rPr>
              <w:t>Meets ICAO Standards</w:t>
            </w:r>
            <w:r w:rsidR="008E0B11" w:rsidRPr="00916E38">
              <w:rPr>
                <w:color w:val="4F6228" w:themeColor="accent3" w:themeShade="80"/>
                <w:sz w:val="22"/>
                <w:szCs w:val="22"/>
              </w:rPr>
              <w:t xml:space="preserve">                         </w:t>
            </w:r>
            <w:sdt>
              <w:sdtPr>
                <w:rPr>
                  <w:sz w:val="22"/>
                  <w:szCs w:val="22"/>
                </w:rPr>
                <w:id w:val="-1776319656"/>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8E0B11" w:rsidRPr="00916E38">
              <w:rPr>
                <w:sz w:val="22"/>
                <w:szCs w:val="22"/>
              </w:rPr>
              <w:t xml:space="preserve">  </w:t>
            </w:r>
            <w:r w:rsidR="008E0B11" w:rsidRPr="00916E38">
              <w:rPr>
                <w:color w:val="EB0000"/>
                <w:sz w:val="22"/>
                <w:szCs w:val="22"/>
              </w:rPr>
              <w:t>Does Not Meet ICAO Standards</w:t>
            </w:r>
            <w:r w:rsidR="008E0B11" w:rsidRPr="00916E38">
              <w:rPr>
                <w:color w:val="00B050"/>
                <w:sz w:val="22"/>
                <w:szCs w:val="22"/>
              </w:rPr>
              <w:t xml:space="preserve"> </w:t>
            </w:r>
          </w:p>
        </w:tc>
      </w:tr>
      <w:tr w:rsidR="008E0B11" w:rsidRPr="00916E38" w14:paraId="1CEEE9EA" w14:textId="77777777" w:rsidTr="005D26C7">
        <w:trPr>
          <w:cantSplit/>
          <w:trHeight w:val="245"/>
        </w:trPr>
        <w:tc>
          <w:tcPr>
            <w:tcW w:w="190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vAlign w:val="center"/>
          </w:tcPr>
          <w:p w14:paraId="41063147" w14:textId="4D3AC02F" w:rsidR="008E0B11" w:rsidRPr="00916E38" w:rsidRDefault="009152BC" w:rsidP="00187B6E">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tcPr>
          <w:p w14:paraId="259D41B8" w14:textId="12B5614C" w:rsidR="008E0B11" w:rsidRPr="00916E38" w:rsidRDefault="008E0B11" w:rsidP="00187B6E">
            <w:pPr>
              <w:keepNext/>
              <w:rPr>
                <w:sz w:val="22"/>
                <w:szCs w:val="22"/>
              </w:rPr>
            </w:pPr>
          </w:p>
        </w:tc>
      </w:tr>
    </w:tbl>
    <w:p w14:paraId="6A54FF5F" w14:textId="77777777" w:rsidR="00C53198" w:rsidRPr="00916E38" w:rsidRDefault="00C53198">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667C4E" w:rsidRPr="00916E38" w14:paraId="3F2882AC" w14:textId="77777777" w:rsidTr="005D26C7">
        <w:trPr>
          <w:cantSplit/>
          <w:trHeight w:val="600"/>
        </w:trPr>
        <w:tc>
          <w:tcPr>
            <w:tcW w:w="1902" w:type="dxa"/>
            <w:tcBorders>
              <w:top w:val="thinThickThinSmallGap" w:sz="24" w:space="0" w:color="B2A1C7" w:themeColor="accent4" w:themeTint="99"/>
              <w:left w:val="thinThickThinSmallGap" w:sz="24" w:space="0" w:color="B2A1C7" w:themeColor="accent4" w:themeTint="99"/>
              <w:bottom w:val="single" w:sz="4" w:space="0" w:color="auto"/>
              <w:right w:val="single" w:sz="4" w:space="0" w:color="auto"/>
            </w:tcBorders>
            <w:vAlign w:val="center"/>
          </w:tcPr>
          <w:p w14:paraId="62848B7D" w14:textId="77777777" w:rsidR="006D003D" w:rsidRPr="00726D83" w:rsidRDefault="720AD384" w:rsidP="00187B6E">
            <w:pPr>
              <w:keepNext/>
              <w:rPr>
                <w:sz w:val="18"/>
                <w:szCs w:val="18"/>
                <w:u w:val="single"/>
                <w:lang w:val="en-GB"/>
              </w:rPr>
            </w:pPr>
            <w:r w:rsidRPr="00726D83">
              <w:rPr>
                <w:sz w:val="18"/>
                <w:szCs w:val="18"/>
                <w:u w:val="single"/>
                <w:lang w:val="en-GB"/>
              </w:rPr>
              <w:t>STD</w:t>
            </w:r>
          </w:p>
          <w:p w14:paraId="11E817EC" w14:textId="77777777" w:rsidR="006D003D" w:rsidRPr="00726D83" w:rsidRDefault="006D003D" w:rsidP="00187B6E">
            <w:pPr>
              <w:keepNext/>
              <w:rPr>
                <w:sz w:val="18"/>
                <w:szCs w:val="18"/>
                <w:lang w:val="en-GB"/>
              </w:rPr>
            </w:pPr>
            <w:r w:rsidRPr="00726D83">
              <w:rPr>
                <w:sz w:val="18"/>
                <w:szCs w:val="18"/>
                <w:lang w:val="en-GB"/>
              </w:rPr>
              <w:t>A1, 1.2.8</w:t>
            </w:r>
          </w:p>
          <w:p w14:paraId="0FEA8697" w14:textId="77777777" w:rsidR="006D003D" w:rsidRPr="00916E38" w:rsidRDefault="006D003D" w:rsidP="00187B6E">
            <w:pPr>
              <w:keepNext/>
              <w:rPr>
                <w:b/>
                <w:bCs/>
                <w:sz w:val="22"/>
                <w:szCs w:val="22"/>
                <w:lang w:val="en-GB"/>
              </w:rPr>
            </w:pPr>
          </w:p>
        </w:tc>
        <w:tc>
          <w:tcPr>
            <w:tcW w:w="8820" w:type="dxa"/>
            <w:tcBorders>
              <w:top w:val="thinThickThinSmallGap" w:sz="24" w:space="0" w:color="B2A1C7" w:themeColor="accent4" w:themeTint="99"/>
              <w:left w:val="single" w:sz="4" w:space="0" w:color="auto"/>
              <w:bottom w:val="single" w:sz="4" w:space="0" w:color="auto"/>
              <w:right w:val="thinThickThinSmallGap" w:sz="24" w:space="0" w:color="B2A1C7" w:themeColor="accent4" w:themeTint="99"/>
            </w:tcBorders>
          </w:tcPr>
          <w:p w14:paraId="7A6815A7" w14:textId="0BA057DE" w:rsidR="008373B3" w:rsidRPr="00916E38" w:rsidRDefault="006D003D" w:rsidP="00187B6E">
            <w:pPr>
              <w:keepNext/>
              <w:ind w:left="583" w:hanging="583"/>
              <w:rPr>
                <w:sz w:val="22"/>
                <w:szCs w:val="22"/>
              </w:rPr>
            </w:pPr>
            <w:r w:rsidRPr="00916E38">
              <w:rPr>
                <w:sz w:val="22"/>
                <w:szCs w:val="22"/>
              </w:rPr>
              <w:t>2.</w:t>
            </w:r>
            <w:r w:rsidR="002B1B1D" w:rsidRPr="00916E38">
              <w:rPr>
                <w:sz w:val="22"/>
                <w:szCs w:val="22"/>
              </w:rPr>
              <w:t>10</w:t>
            </w:r>
            <w:r w:rsidR="000A7837" w:rsidRPr="00916E38">
              <w:rPr>
                <w:sz w:val="22"/>
                <w:szCs w:val="22"/>
              </w:rPr>
              <w:t>9</w:t>
            </w:r>
            <w:r w:rsidRPr="00916E38">
              <w:rPr>
                <w:sz w:val="22"/>
                <w:szCs w:val="22"/>
              </w:rPr>
              <w:t xml:space="preserve"> Describe the regulation for </w:t>
            </w:r>
            <w:r w:rsidR="00402C7A" w:rsidRPr="00916E38">
              <w:rPr>
                <w:sz w:val="22"/>
                <w:szCs w:val="22"/>
              </w:rPr>
              <w:t>a</w:t>
            </w:r>
            <w:r w:rsidR="008373B3" w:rsidRPr="00916E38">
              <w:rPr>
                <w:sz w:val="22"/>
                <w:szCs w:val="22"/>
              </w:rPr>
              <w:t>pproved training and Approved Training Organization.</w:t>
            </w:r>
          </w:p>
          <w:p w14:paraId="51E2FAC9" w14:textId="77777777" w:rsidR="006D003D" w:rsidRPr="00916E38" w:rsidRDefault="006D003D" w:rsidP="00187B6E">
            <w:pPr>
              <w:keepNext/>
              <w:rPr>
                <w:sz w:val="22"/>
                <w:szCs w:val="22"/>
              </w:rPr>
            </w:pPr>
          </w:p>
          <w:p w14:paraId="0BBBD008" w14:textId="55468475" w:rsidR="006D003D" w:rsidRPr="00916E38" w:rsidRDefault="008541C7" w:rsidP="00187B6E">
            <w:pPr>
              <w:keepNext/>
              <w:rPr>
                <w:sz w:val="22"/>
                <w:szCs w:val="22"/>
              </w:rPr>
            </w:pPr>
            <w:r>
              <w:rPr>
                <w:sz w:val="22"/>
                <w:szCs w:val="22"/>
                <w14:ligatures w14:val="all"/>
              </w:rPr>
              <w:t>Provide the relevant regulations and guidance material.</w:t>
            </w:r>
          </w:p>
        </w:tc>
      </w:tr>
      <w:tr w:rsidR="008E0B11" w:rsidRPr="00916E38" w14:paraId="410E0D3D" w14:textId="77777777" w:rsidTr="005D26C7">
        <w:trPr>
          <w:cantSplit/>
          <w:trHeight w:val="245"/>
        </w:trPr>
        <w:tc>
          <w:tcPr>
            <w:tcW w:w="1902" w:type="dxa"/>
            <w:tcBorders>
              <w:top w:val="single" w:sz="4" w:space="0" w:color="auto"/>
              <w:left w:val="thinThickThinSmallGap" w:sz="24" w:space="0" w:color="B2A1C7" w:themeColor="accent4" w:themeTint="99"/>
              <w:bottom w:val="single" w:sz="4" w:space="0" w:color="auto"/>
              <w:right w:val="single" w:sz="4" w:space="0" w:color="auto"/>
            </w:tcBorders>
            <w:vAlign w:val="center"/>
          </w:tcPr>
          <w:p w14:paraId="1E036037" w14:textId="77777777" w:rsidR="008E0B11" w:rsidRPr="00916E38" w:rsidRDefault="008E0B11" w:rsidP="00187B6E">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B2A1C7" w:themeColor="accent4" w:themeTint="99"/>
            </w:tcBorders>
          </w:tcPr>
          <w:p w14:paraId="028EF307" w14:textId="1C9EA4BF" w:rsidR="008E0B11" w:rsidRPr="00916E38" w:rsidRDefault="00000000" w:rsidP="00187B6E">
            <w:pPr>
              <w:keepNext/>
              <w:rPr>
                <w:sz w:val="22"/>
                <w:szCs w:val="22"/>
              </w:rPr>
            </w:pPr>
            <w:sdt>
              <w:sdtPr>
                <w:rPr>
                  <w:sz w:val="22"/>
                  <w:szCs w:val="22"/>
                </w:rPr>
                <w:id w:val="26289141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8E0B11" w:rsidRPr="00916E38">
              <w:rPr>
                <w:sz w:val="22"/>
                <w:szCs w:val="22"/>
              </w:rPr>
              <w:t xml:space="preserve">  </w:t>
            </w:r>
            <w:r w:rsidR="008E0B11" w:rsidRPr="00916E38">
              <w:rPr>
                <w:color w:val="008700"/>
                <w:sz w:val="22"/>
                <w:szCs w:val="22"/>
              </w:rPr>
              <w:t>Meets ICAO Standards</w:t>
            </w:r>
            <w:r w:rsidR="008E0B11" w:rsidRPr="00916E38">
              <w:rPr>
                <w:color w:val="4F6228" w:themeColor="accent3" w:themeShade="80"/>
                <w:sz w:val="22"/>
                <w:szCs w:val="22"/>
              </w:rPr>
              <w:t xml:space="preserve">                         </w:t>
            </w:r>
            <w:sdt>
              <w:sdtPr>
                <w:rPr>
                  <w:sz w:val="22"/>
                  <w:szCs w:val="22"/>
                </w:rPr>
                <w:id w:val="-40954392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8E0B11" w:rsidRPr="00916E38">
              <w:rPr>
                <w:sz w:val="22"/>
                <w:szCs w:val="22"/>
              </w:rPr>
              <w:t xml:space="preserve">  </w:t>
            </w:r>
            <w:r w:rsidR="008E0B11" w:rsidRPr="00916E38">
              <w:rPr>
                <w:color w:val="EB0000"/>
                <w:sz w:val="22"/>
                <w:szCs w:val="22"/>
              </w:rPr>
              <w:t>Does Not Meet ICAO Standards</w:t>
            </w:r>
            <w:r w:rsidR="008E0B11" w:rsidRPr="00916E38">
              <w:rPr>
                <w:color w:val="00B050"/>
                <w:sz w:val="22"/>
                <w:szCs w:val="22"/>
              </w:rPr>
              <w:t xml:space="preserve"> </w:t>
            </w:r>
          </w:p>
        </w:tc>
      </w:tr>
      <w:tr w:rsidR="008E0B11" w:rsidRPr="00916E38" w14:paraId="2B3EBFD3" w14:textId="77777777" w:rsidTr="005D26C7">
        <w:trPr>
          <w:cantSplit/>
          <w:trHeight w:val="245"/>
        </w:trPr>
        <w:tc>
          <w:tcPr>
            <w:tcW w:w="190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vAlign w:val="center"/>
          </w:tcPr>
          <w:p w14:paraId="531EB1C1" w14:textId="29B4E493" w:rsidR="008E0B11" w:rsidRPr="00916E38" w:rsidRDefault="009152BC" w:rsidP="00187B6E">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tcPr>
          <w:p w14:paraId="5B962CBA" w14:textId="6C59B73D" w:rsidR="008E0B11" w:rsidRPr="00916E38" w:rsidRDefault="008E0B11" w:rsidP="00187B6E">
            <w:pPr>
              <w:keepNext/>
              <w:rPr>
                <w:sz w:val="22"/>
                <w:szCs w:val="22"/>
              </w:rPr>
            </w:pPr>
          </w:p>
        </w:tc>
      </w:tr>
    </w:tbl>
    <w:p w14:paraId="31E798A3" w14:textId="1A6F0507" w:rsidR="00BC4978" w:rsidRPr="00916E38" w:rsidRDefault="00BC4978">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667C4E" w:rsidRPr="00916E38" w14:paraId="1A12E0BD" w14:textId="77777777" w:rsidTr="005D26C7">
        <w:trPr>
          <w:cantSplit/>
          <w:trHeight w:val="600"/>
        </w:trPr>
        <w:tc>
          <w:tcPr>
            <w:tcW w:w="1902" w:type="dxa"/>
            <w:tcBorders>
              <w:top w:val="thinThickThinSmallGap" w:sz="24" w:space="0" w:color="B2A1C7" w:themeColor="accent4" w:themeTint="99"/>
              <w:left w:val="thinThickThinSmallGap" w:sz="24" w:space="0" w:color="B2A1C7" w:themeColor="accent4" w:themeTint="99"/>
              <w:bottom w:val="single" w:sz="4" w:space="0" w:color="auto"/>
              <w:right w:val="single" w:sz="4" w:space="0" w:color="auto"/>
            </w:tcBorders>
            <w:vAlign w:val="center"/>
          </w:tcPr>
          <w:p w14:paraId="3904DFEE" w14:textId="77777777" w:rsidR="0024629D" w:rsidRPr="00726D83" w:rsidRDefault="6AAE65FF" w:rsidP="00187B6E">
            <w:pPr>
              <w:keepNext/>
              <w:rPr>
                <w:sz w:val="18"/>
                <w:szCs w:val="18"/>
                <w:u w:val="single"/>
              </w:rPr>
            </w:pPr>
            <w:r w:rsidRPr="00726D83">
              <w:rPr>
                <w:sz w:val="18"/>
                <w:szCs w:val="18"/>
                <w:u w:val="single"/>
              </w:rPr>
              <w:t>STD</w:t>
            </w:r>
          </w:p>
          <w:p w14:paraId="0B0F8CD9" w14:textId="4F336ACC" w:rsidR="0024629D" w:rsidRPr="00916E38" w:rsidRDefault="0024629D" w:rsidP="00187B6E">
            <w:pPr>
              <w:keepNext/>
              <w:rPr>
                <w:sz w:val="22"/>
                <w:szCs w:val="22"/>
              </w:rPr>
            </w:pPr>
            <w:r w:rsidRPr="00726D83">
              <w:rPr>
                <w:sz w:val="18"/>
                <w:szCs w:val="18"/>
              </w:rPr>
              <w:t>A1, 2.1</w:t>
            </w:r>
          </w:p>
        </w:tc>
        <w:tc>
          <w:tcPr>
            <w:tcW w:w="8820" w:type="dxa"/>
            <w:tcBorders>
              <w:top w:val="thinThickThinSmallGap" w:sz="24" w:space="0" w:color="B2A1C7" w:themeColor="accent4" w:themeTint="99"/>
              <w:left w:val="single" w:sz="4" w:space="0" w:color="auto"/>
              <w:bottom w:val="single" w:sz="4" w:space="0" w:color="auto"/>
              <w:right w:val="thinThickThinSmallGap" w:sz="24" w:space="0" w:color="B2A1C7" w:themeColor="accent4" w:themeTint="99"/>
            </w:tcBorders>
          </w:tcPr>
          <w:p w14:paraId="4FB73D3D" w14:textId="2979DE82" w:rsidR="0024629D" w:rsidRPr="00916E38" w:rsidRDefault="0024629D" w:rsidP="00187B6E">
            <w:pPr>
              <w:keepNext/>
              <w:autoSpaceDE w:val="0"/>
              <w:autoSpaceDN w:val="0"/>
              <w:adjustRightInd w:val="0"/>
              <w:ind w:left="583" w:hanging="583"/>
              <w:rPr>
                <w:sz w:val="22"/>
                <w:szCs w:val="22"/>
              </w:rPr>
            </w:pPr>
            <w:r w:rsidRPr="72886014">
              <w:rPr>
                <w:sz w:val="22"/>
                <w:szCs w:val="22"/>
              </w:rPr>
              <w:t>2.</w:t>
            </w:r>
            <w:r w:rsidR="002B1B1D" w:rsidRPr="72886014">
              <w:rPr>
                <w:sz w:val="22"/>
                <w:szCs w:val="22"/>
              </w:rPr>
              <w:t>1</w:t>
            </w:r>
            <w:r w:rsidR="000A7837" w:rsidRPr="72886014">
              <w:rPr>
                <w:sz w:val="22"/>
                <w:szCs w:val="22"/>
              </w:rPr>
              <w:t>10</w:t>
            </w:r>
            <w:r w:rsidRPr="72886014">
              <w:rPr>
                <w:sz w:val="22"/>
                <w:szCs w:val="22"/>
              </w:rPr>
              <w:t xml:space="preserve"> Describe the regulations that </w:t>
            </w:r>
            <w:r w:rsidR="00C9136A" w:rsidRPr="72886014">
              <w:rPr>
                <w:sz w:val="22"/>
                <w:szCs w:val="22"/>
              </w:rPr>
              <w:t>prohibit</w:t>
            </w:r>
            <w:r w:rsidR="00C06C63" w:rsidRPr="72886014">
              <w:rPr>
                <w:sz w:val="22"/>
                <w:szCs w:val="22"/>
              </w:rPr>
              <w:t xml:space="preserve"> </w:t>
            </w:r>
            <w:r w:rsidRPr="72886014">
              <w:rPr>
                <w:sz w:val="22"/>
                <w:szCs w:val="22"/>
              </w:rPr>
              <w:t xml:space="preserve">a person </w:t>
            </w:r>
            <w:r w:rsidR="00502F00">
              <w:rPr>
                <w:sz w:val="22"/>
                <w:szCs w:val="22"/>
              </w:rPr>
              <w:t xml:space="preserve">from </w:t>
            </w:r>
            <w:r w:rsidRPr="72886014">
              <w:rPr>
                <w:sz w:val="22"/>
                <w:szCs w:val="22"/>
              </w:rPr>
              <w:t>act</w:t>
            </w:r>
            <w:r w:rsidR="00502F00">
              <w:rPr>
                <w:sz w:val="22"/>
                <w:szCs w:val="22"/>
              </w:rPr>
              <w:t>ing</w:t>
            </w:r>
            <w:r w:rsidRPr="72886014">
              <w:rPr>
                <w:sz w:val="22"/>
                <w:szCs w:val="22"/>
              </w:rPr>
              <w:t xml:space="preserve"> either as pilot-in-command or as co-pilot of an aircraft unless that person is the holder of a pilot </w:t>
            </w:r>
            <w:r w:rsidR="35706B51" w:rsidRPr="72886014">
              <w:rPr>
                <w:sz w:val="22"/>
                <w:szCs w:val="22"/>
              </w:rPr>
              <w:t>license</w:t>
            </w:r>
            <w:r w:rsidRPr="72886014">
              <w:rPr>
                <w:sz w:val="22"/>
                <w:szCs w:val="22"/>
              </w:rPr>
              <w:t xml:space="preserve"> issued in accordance with the provisions of Annex 1.</w:t>
            </w:r>
          </w:p>
          <w:p w14:paraId="37C4E9FE" w14:textId="77777777" w:rsidR="00166A9B" w:rsidRPr="00916E38" w:rsidRDefault="00166A9B" w:rsidP="00187B6E">
            <w:pPr>
              <w:keepNext/>
              <w:autoSpaceDE w:val="0"/>
              <w:autoSpaceDN w:val="0"/>
              <w:adjustRightInd w:val="0"/>
              <w:ind w:left="583" w:hanging="583"/>
              <w:rPr>
                <w:sz w:val="22"/>
                <w:szCs w:val="22"/>
              </w:rPr>
            </w:pPr>
          </w:p>
          <w:p w14:paraId="43B5372F" w14:textId="79026E4F" w:rsidR="0024629D" w:rsidRPr="00916E38" w:rsidRDefault="008541C7" w:rsidP="00187B6E">
            <w:pPr>
              <w:keepNext/>
              <w:autoSpaceDE w:val="0"/>
              <w:autoSpaceDN w:val="0"/>
              <w:adjustRightInd w:val="0"/>
              <w:rPr>
                <w:sz w:val="22"/>
                <w:szCs w:val="22"/>
              </w:rPr>
            </w:pPr>
            <w:r>
              <w:rPr>
                <w:sz w:val="22"/>
                <w:szCs w:val="22"/>
                <w14:ligatures w14:val="all"/>
              </w:rPr>
              <w:t>Provide the relevant regulations and guidance material.</w:t>
            </w:r>
          </w:p>
        </w:tc>
      </w:tr>
      <w:tr w:rsidR="008E0B11" w:rsidRPr="00916E38" w14:paraId="0DD8C677" w14:textId="77777777" w:rsidTr="005D26C7">
        <w:trPr>
          <w:cantSplit/>
          <w:trHeight w:val="245"/>
        </w:trPr>
        <w:tc>
          <w:tcPr>
            <w:tcW w:w="1902" w:type="dxa"/>
            <w:tcBorders>
              <w:top w:val="single" w:sz="4" w:space="0" w:color="auto"/>
              <w:left w:val="thinThickThinSmallGap" w:sz="24" w:space="0" w:color="B2A1C7" w:themeColor="accent4" w:themeTint="99"/>
              <w:bottom w:val="single" w:sz="4" w:space="0" w:color="auto"/>
              <w:right w:val="single" w:sz="4" w:space="0" w:color="auto"/>
            </w:tcBorders>
            <w:vAlign w:val="center"/>
          </w:tcPr>
          <w:p w14:paraId="3509F0A4" w14:textId="77777777" w:rsidR="008E0B11" w:rsidRPr="00916E38" w:rsidRDefault="008E0B11" w:rsidP="00187B6E">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B2A1C7" w:themeColor="accent4" w:themeTint="99"/>
            </w:tcBorders>
          </w:tcPr>
          <w:p w14:paraId="5961892F" w14:textId="2D8DE218" w:rsidR="008E0B11" w:rsidRPr="00916E38" w:rsidRDefault="00000000" w:rsidP="00187B6E">
            <w:pPr>
              <w:keepNext/>
              <w:rPr>
                <w:sz w:val="22"/>
                <w:szCs w:val="22"/>
              </w:rPr>
            </w:pPr>
            <w:sdt>
              <w:sdtPr>
                <w:rPr>
                  <w:sz w:val="22"/>
                  <w:szCs w:val="22"/>
                </w:rPr>
                <w:id w:val="110908520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8E0B11" w:rsidRPr="00916E38">
              <w:rPr>
                <w:sz w:val="22"/>
                <w:szCs w:val="22"/>
              </w:rPr>
              <w:t xml:space="preserve">  </w:t>
            </w:r>
            <w:r w:rsidR="008E0B11" w:rsidRPr="00916E38">
              <w:rPr>
                <w:color w:val="008700"/>
                <w:sz w:val="22"/>
                <w:szCs w:val="22"/>
              </w:rPr>
              <w:t>Meets ICAO Standards</w:t>
            </w:r>
            <w:r w:rsidR="008E0B11" w:rsidRPr="00916E38">
              <w:rPr>
                <w:color w:val="4F6228" w:themeColor="accent3" w:themeShade="80"/>
                <w:sz w:val="22"/>
                <w:szCs w:val="22"/>
              </w:rPr>
              <w:t xml:space="preserve">                         </w:t>
            </w:r>
            <w:sdt>
              <w:sdtPr>
                <w:rPr>
                  <w:sz w:val="22"/>
                  <w:szCs w:val="22"/>
                </w:rPr>
                <w:id w:val="67315916"/>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8E0B11" w:rsidRPr="00916E38">
              <w:rPr>
                <w:sz w:val="22"/>
                <w:szCs w:val="22"/>
              </w:rPr>
              <w:t xml:space="preserve">  </w:t>
            </w:r>
            <w:r w:rsidR="008E0B11" w:rsidRPr="00916E38">
              <w:rPr>
                <w:color w:val="EB0000"/>
                <w:sz w:val="22"/>
                <w:szCs w:val="22"/>
              </w:rPr>
              <w:t>Does Not Meet ICAO Standards</w:t>
            </w:r>
            <w:r w:rsidR="008E0B11" w:rsidRPr="00916E38">
              <w:rPr>
                <w:color w:val="00B050"/>
                <w:sz w:val="22"/>
                <w:szCs w:val="22"/>
              </w:rPr>
              <w:t xml:space="preserve"> </w:t>
            </w:r>
          </w:p>
        </w:tc>
      </w:tr>
      <w:tr w:rsidR="008E0B11" w:rsidRPr="00916E38" w14:paraId="4C98BA6D" w14:textId="77777777" w:rsidTr="005D26C7">
        <w:trPr>
          <w:cantSplit/>
          <w:trHeight w:val="245"/>
        </w:trPr>
        <w:tc>
          <w:tcPr>
            <w:tcW w:w="190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vAlign w:val="center"/>
          </w:tcPr>
          <w:p w14:paraId="50427668" w14:textId="0B382090" w:rsidR="008E0B11" w:rsidRPr="00916E38" w:rsidRDefault="009152BC" w:rsidP="00187B6E">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tcPr>
          <w:p w14:paraId="20C54FF2" w14:textId="57BC0E97" w:rsidR="008E0B11" w:rsidRPr="00916E38" w:rsidRDefault="008E0B11" w:rsidP="00187B6E">
            <w:pPr>
              <w:keepNext/>
              <w:rPr>
                <w:sz w:val="22"/>
                <w:szCs w:val="22"/>
              </w:rPr>
            </w:pPr>
          </w:p>
        </w:tc>
      </w:tr>
    </w:tbl>
    <w:p w14:paraId="33EFACD2" w14:textId="77777777" w:rsidR="00061EFE" w:rsidRPr="00916E38" w:rsidRDefault="00061EFE">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667C4E" w:rsidRPr="00916E38" w14:paraId="3100FF0E" w14:textId="77777777" w:rsidTr="005D26C7">
        <w:trPr>
          <w:cantSplit/>
          <w:trHeight w:val="600"/>
        </w:trPr>
        <w:tc>
          <w:tcPr>
            <w:tcW w:w="1902" w:type="dxa"/>
            <w:tcBorders>
              <w:top w:val="thinThickThinSmallGap" w:sz="24" w:space="0" w:color="B2A1C7" w:themeColor="accent4" w:themeTint="99"/>
              <w:left w:val="thinThickThinSmallGap" w:sz="24" w:space="0" w:color="B2A1C7" w:themeColor="accent4" w:themeTint="99"/>
              <w:bottom w:val="single" w:sz="4" w:space="0" w:color="auto"/>
              <w:right w:val="single" w:sz="4" w:space="0" w:color="auto"/>
            </w:tcBorders>
            <w:vAlign w:val="center"/>
          </w:tcPr>
          <w:p w14:paraId="18AB4F70" w14:textId="77777777" w:rsidR="00423AD4" w:rsidRPr="00726D83" w:rsidRDefault="01577959" w:rsidP="00187B6E">
            <w:pPr>
              <w:keepNext/>
              <w:rPr>
                <w:sz w:val="18"/>
                <w:szCs w:val="18"/>
                <w:u w:val="single"/>
              </w:rPr>
            </w:pPr>
            <w:r w:rsidRPr="00726D83">
              <w:rPr>
                <w:sz w:val="18"/>
                <w:szCs w:val="18"/>
                <w:u w:val="single"/>
              </w:rPr>
              <w:t>STD</w:t>
            </w:r>
          </w:p>
          <w:p w14:paraId="7F1343C4" w14:textId="5EEE6092" w:rsidR="00423AD4" w:rsidRPr="00916E38" w:rsidRDefault="00423AD4" w:rsidP="00187B6E">
            <w:pPr>
              <w:keepNext/>
              <w:rPr>
                <w:sz w:val="22"/>
                <w:szCs w:val="22"/>
              </w:rPr>
            </w:pPr>
            <w:r w:rsidRPr="00726D83">
              <w:rPr>
                <w:sz w:val="18"/>
                <w:szCs w:val="18"/>
              </w:rPr>
              <w:t>A1,</w:t>
            </w:r>
            <w:r w:rsidR="00F81548" w:rsidRPr="00726D83">
              <w:rPr>
                <w:sz w:val="18"/>
                <w:szCs w:val="18"/>
              </w:rPr>
              <w:t xml:space="preserve"> </w:t>
            </w:r>
            <w:r w:rsidRPr="00726D83">
              <w:rPr>
                <w:sz w:val="18"/>
                <w:szCs w:val="18"/>
              </w:rPr>
              <w:t>2.6</w:t>
            </w:r>
          </w:p>
        </w:tc>
        <w:tc>
          <w:tcPr>
            <w:tcW w:w="8820" w:type="dxa"/>
            <w:tcBorders>
              <w:top w:val="thinThickThinSmallGap" w:sz="24" w:space="0" w:color="B2A1C7" w:themeColor="accent4" w:themeTint="99"/>
              <w:left w:val="single" w:sz="4" w:space="0" w:color="auto"/>
              <w:bottom w:val="single" w:sz="4" w:space="0" w:color="auto"/>
              <w:right w:val="thinThickThinSmallGap" w:sz="24" w:space="0" w:color="B2A1C7" w:themeColor="accent4" w:themeTint="99"/>
            </w:tcBorders>
          </w:tcPr>
          <w:p w14:paraId="7B144571" w14:textId="56F515DE" w:rsidR="00423AD4" w:rsidRPr="00916E38" w:rsidRDefault="4DF08358" w:rsidP="00187B6E">
            <w:pPr>
              <w:keepNext/>
              <w:autoSpaceDE w:val="0"/>
              <w:autoSpaceDN w:val="0"/>
              <w:adjustRightInd w:val="0"/>
              <w:ind w:left="583" w:hanging="583"/>
              <w:rPr>
                <w:sz w:val="22"/>
                <w:szCs w:val="22"/>
              </w:rPr>
            </w:pPr>
            <w:r w:rsidRPr="72886014">
              <w:rPr>
                <w:sz w:val="22"/>
                <w:szCs w:val="22"/>
              </w:rPr>
              <w:t>2.</w:t>
            </w:r>
            <w:r w:rsidR="002B1B1D" w:rsidRPr="72886014">
              <w:rPr>
                <w:sz w:val="22"/>
                <w:szCs w:val="22"/>
              </w:rPr>
              <w:t>11</w:t>
            </w:r>
            <w:r w:rsidR="461A002C" w:rsidRPr="72886014">
              <w:rPr>
                <w:sz w:val="22"/>
                <w:szCs w:val="22"/>
              </w:rPr>
              <w:t>1</w:t>
            </w:r>
            <w:r w:rsidRPr="72886014">
              <w:rPr>
                <w:sz w:val="22"/>
                <w:szCs w:val="22"/>
              </w:rPr>
              <w:t xml:space="preserve"> </w:t>
            </w:r>
            <w:r w:rsidR="00D358F6">
              <w:rPr>
                <w:rStyle w:val="cf01"/>
                <w:rFonts w:ascii="Times New Roman" w:hAnsi="Times New Roman" w:cs="Times New Roman"/>
                <w:sz w:val="22"/>
                <w:szCs w:val="22"/>
              </w:rPr>
              <w:t>D</w:t>
            </w:r>
            <w:r w:rsidR="00EB47AA" w:rsidRPr="00721EAD">
              <w:rPr>
                <w:rStyle w:val="cf01"/>
                <w:rFonts w:ascii="Times New Roman" w:hAnsi="Times New Roman" w:cs="Times New Roman"/>
                <w:sz w:val="22"/>
                <w:szCs w:val="22"/>
              </w:rPr>
              <w:t>escribe the regulations for the General requirements for the issue of the licen</w:t>
            </w:r>
            <w:r w:rsidR="00A67987">
              <w:rPr>
                <w:rStyle w:val="cf01"/>
                <w:rFonts w:ascii="Times New Roman" w:hAnsi="Times New Roman" w:cs="Times New Roman"/>
                <w:sz w:val="22"/>
                <w:szCs w:val="22"/>
              </w:rPr>
              <w:t>s</w:t>
            </w:r>
            <w:r w:rsidR="00EB47AA" w:rsidRPr="00721EAD">
              <w:rPr>
                <w:rStyle w:val="cf01"/>
                <w:rFonts w:ascii="Times New Roman" w:hAnsi="Times New Roman" w:cs="Times New Roman"/>
                <w:sz w:val="22"/>
                <w:szCs w:val="22"/>
              </w:rPr>
              <w:t>e</w:t>
            </w:r>
            <w:r w:rsidR="00EB47AA" w:rsidRPr="00721EAD">
              <w:rPr>
                <w:sz w:val="22"/>
                <w:szCs w:val="22"/>
              </w:rPr>
              <w:br/>
            </w:r>
            <w:r w:rsidR="00EB47AA" w:rsidRPr="00721EAD">
              <w:rPr>
                <w:rStyle w:val="cf01"/>
                <w:rFonts w:ascii="Times New Roman" w:hAnsi="Times New Roman" w:cs="Times New Roman"/>
                <w:sz w:val="22"/>
                <w:szCs w:val="22"/>
              </w:rPr>
              <w:t>appropriate to the a</w:t>
            </w:r>
            <w:r w:rsidR="00A67987">
              <w:rPr>
                <w:rStyle w:val="cf01"/>
                <w:rFonts w:ascii="Times New Roman" w:hAnsi="Times New Roman" w:cs="Times New Roman"/>
                <w:sz w:val="22"/>
                <w:szCs w:val="22"/>
              </w:rPr>
              <w:t>ir</w:t>
            </w:r>
            <w:r w:rsidR="00EB47AA" w:rsidRPr="00721EAD">
              <w:rPr>
                <w:rStyle w:val="cf01"/>
                <w:rFonts w:ascii="Times New Roman" w:hAnsi="Times New Roman" w:cs="Times New Roman"/>
                <w:sz w:val="22"/>
                <w:szCs w:val="22"/>
              </w:rPr>
              <w:t>plane, helicopter and powered-lift categories</w:t>
            </w:r>
            <w:r w:rsidR="0022492A">
              <w:rPr>
                <w:rStyle w:val="cf01"/>
                <w:rFonts w:ascii="Times New Roman" w:hAnsi="Times New Roman" w:cs="Times New Roman"/>
                <w:sz w:val="22"/>
                <w:szCs w:val="22"/>
              </w:rPr>
              <w:t>.</w:t>
            </w:r>
            <w:r w:rsidRPr="72886014">
              <w:rPr>
                <w:sz w:val="22"/>
                <w:szCs w:val="22"/>
              </w:rPr>
              <w:t xml:space="preserve"> </w:t>
            </w:r>
          </w:p>
          <w:p w14:paraId="780655FE" w14:textId="77777777" w:rsidR="00166A9B" w:rsidRPr="00916E38" w:rsidRDefault="00166A9B" w:rsidP="00187B6E">
            <w:pPr>
              <w:keepNext/>
              <w:autoSpaceDE w:val="0"/>
              <w:autoSpaceDN w:val="0"/>
              <w:adjustRightInd w:val="0"/>
              <w:ind w:left="583" w:hanging="583"/>
              <w:rPr>
                <w:sz w:val="22"/>
                <w:szCs w:val="22"/>
              </w:rPr>
            </w:pPr>
          </w:p>
          <w:p w14:paraId="3DB056DC" w14:textId="00C1A692" w:rsidR="00423AD4" w:rsidRPr="00916E38" w:rsidRDefault="008541C7" w:rsidP="00187B6E">
            <w:pPr>
              <w:keepNext/>
              <w:autoSpaceDE w:val="0"/>
              <w:autoSpaceDN w:val="0"/>
              <w:adjustRightInd w:val="0"/>
              <w:rPr>
                <w:sz w:val="22"/>
                <w:szCs w:val="22"/>
              </w:rPr>
            </w:pPr>
            <w:r>
              <w:rPr>
                <w:sz w:val="22"/>
                <w:szCs w:val="22"/>
                <w14:ligatures w14:val="all"/>
              </w:rPr>
              <w:t>Provide the relevant regulations and guidance material.</w:t>
            </w:r>
          </w:p>
        </w:tc>
      </w:tr>
      <w:tr w:rsidR="008E0B11" w:rsidRPr="00916E38" w14:paraId="6317B8C6" w14:textId="77777777" w:rsidTr="005D26C7">
        <w:trPr>
          <w:cantSplit/>
          <w:trHeight w:val="245"/>
        </w:trPr>
        <w:tc>
          <w:tcPr>
            <w:tcW w:w="1902" w:type="dxa"/>
            <w:tcBorders>
              <w:top w:val="single" w:sz="4" w:space="0" w:color="auto"/>
              <w:left w:val="thinThickThinSmallGap" w:sz="24" w:space="0" w:color="B2A1C7" w:themeColor="accent4" w:themeTint="99"/>
              <w:bottom w:val="single" w:sz="4" w:space="0" w:color="auto"/>
              <w:right w:val="single" w:sz="4" w:space="0" w:color="auto"/>
            </w:tcBorders>
            <w:vAlign w:val="center"/>
          </w:tcPr>
          <w:p w14:paraId="4EBD6C0D" w14:textId="77777777" w:rsidR="008E0B11" w:rsidRPr="00916E38" w:rsidRDefault="008E0B11" w:rsidP="00187B6E">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B2A1C7" w:themeColor="accent4" w:themeTint="99"/>
            </w:tcBorders>
          </w:tcPr>
          <w:p w14:paraId="53E714D9" w14:textId="6615D095" w:rsidR="008E0B11" w:rsidRPr="00916E38" w:rsidRDefault="00000000" w:rsidP="00187B6E">
            <w:pPr>
              <w:keepNext/>
              <w:rPr>
                <w:sz w:val="22"/>
                <w:szCs w:val="22"/>
              </w:rPr>
            </w:pPr>
            <w:sdt>
              <w:sdtPr>
                <w:rPr>
                  <w:sz w:val="22"/>
                  <w:szCs w:val="22"/>
                </w:rPr>
                <w:id w:val="-2092076451"/>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8E0B11" w:rsidRPr="00916E38">
              <w:rPr>
                <w:sz w:val="22"/>
                <w:szCs w:val="22"/>
              </w:rPr>
              <w:t xml:space="preserve">  </w:t>
            </w:r>
            <w:r w:rsidR="008E0B11" w:rsidRPr="00916E38">
              <w:rPr>
                <w:color w:val="008700"/>
                <w:sz w:val="22"/>
                <w:szCs w:val="22"/>
              </w:rPr>
              <w:t>Meets ICAO Standards</w:t>
            </w:r>
            <w:r w:rsidR="008E0B11" w:rsidRPr="00916E38">
              <w:rPr>
                <w:color w:val="4F6228" w:themeColor="accent3" w:themeShade="80"/>
                <w:sz w:val="22"/>
                <w:szCs w:val="22"/>
              </w:rPr>
              <w:t xml:space="preserve">                         </w:t>
            </w:r>
            <w:sdt>
              <w:sdtPr>
                <w:rPr>
                  <w:sz w:val="22"/>
                  <w:szCs w:val="22"/>
                </w:rPr>
                <w:id w:val="-1159998776"/>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8E0B11" w:rsidRPr="00916E38">
              <w:rPr>
                <w:sz w:val="22"/>
                <w:szCs w:val="22"/>
              </w:rPr>
              <w:t xml:space="preserve">  </w:t>
            </w:r>
            <w:r w:rsidR="008E0B11" w:rsidRPr="00916E38">
              <w:rPr>
                <w:color w:val="EB0000"/>
                <w:sz w:val="22"/>
                <w:szCs w:val="22"/>
              </w:rPr>
              <w:t>Does Not Meet ICAO Standards</w:t>
            </w:r>
            <w:r w:rsidR="008E0B11" w:rsidRPr="00916E38">
              <w:rPr>
                <w:color w:val="00B050"/>
                <w:sz w:val="22"/>
                <w:szCs w:val="22"/>
              </w:rPr>
              <w:t xml:space="preserve"> </w:t>
            </w:r>
          </w:p>
        </w:tc>
      </w:tr>
      <w:tr w:rsidR="008E0B11" w:rsidRPr="00916E38" w14:paraId="2D6E34C7" w14:textId="77777777" w:rsidTr="005D26C7">
        <w:trPr>
          <w:cantSplit/>
          <w:trHeight w:val="245"/>
        </w:trPr>
        <w:tc>
          <w:tcPr>
            <w:tcW w:w="190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vAlign w:val="center"/>
          </w:tcPr>
          <w:p w14:paraId="20186C02" w14:textId="2A98108A" w:rsidR="008E0B11" w:rsidRPr="00916E38" w:rsidRDefault="009152BC" w:rsidP="00187B6E">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tcPr>
          <w:p w14:paraId="63F447AA" w14:textId="00211AB2" w:rsidR="008E0B11" w:rsidRPr="00916E38" w:rsidRDefault="008E0B11" w:rsidP="00187B6E">
            <w:pPr>
              <w:keepNext/>
              <w:rPr>
                <w:sz w:val="22"/>
                <w:szCs w:val="22"/>
              </w:rPr>
            </w:pPr>
          </w:p>
        </w:tc>
      </w:tr>
    </w:tbl>
    <w:p w14:paraId="3E7CE530" w14:textId="58712A25" w:rsidR="0024629D" w:rsidRPr="00916E38" w:rsidRDefault="0024629D">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667C4E" w:rsidRPr="00916E38" w14:paraId="664AE0B5" w14:textId="77777777" w:rsidTr="005D26C7">
        <w:trPr>
          <w:cantSplit/>
          <w:trHeight w:val="245"/>
        </w:trPr>
        <w:tc>
          <w:tcPr>
            <w:tcW w:w="1902" w:type="dxa"/>
            <w:tcBorders>
              <w:top w:val="thinThickThinSmallGap" w:sz="24" w:space="0" w:color="B2A1C7" w:themeColor="accent4" w:themeTint="99"/>
              <w:left w:val="thinThickThinSmallGap" w:sz="24" w:space="0" w:color="B2A1C7" w:themeColor="accent4" w:themeTint="99"/>
              <w:bottom w:val="single" w:sz="4" w:space="0" w:color="auto"/>
              <w:right w:val="single" w:sz="4" w:space="0" w:color="auto"/>
            </w:tcBorders>
            <w:vAlign w:val="center"/>
          </w:tcPr>
          <w:p w14:paraId="5C225ED2" w14:textId="77777777" w:rsidR="00EE177F" w:rsidRPr="00726D83" w:rsidRDefault="0D25AEB7" w:rsidP="00187B6E">
            <w:pPr>
              <w:keepNext/>
              <w:rPr>
                <w:sz w:val="18"/>
                <w:szCs w:val="18"/>
                <w:u w:val="single"/>
              </w:rPr>
            </w:pPr>
            <w:r w:rsidRPr="00726D83">
              <w:rPr>
                <w:sz w:val="18"/>
                <w:szCs w:val="18"/>
                <w:u w:val="single"/>
              </w:rPr>
              <w:lastRenderedPageBreak/>
              <w:t>STD</w:t>
            </w:r>
          </w:p>
          <w:p w14:paraId="2D9C9188" w14:textId="3447CBFD" w:rsidR="00EE177F" w:rsidRPr="00726D83" w:rsidRDefault="00EE177F" w:rsidP="00187B6E">
            <w:pPr>
              <w:keepNext/>
              <w:rPr>
                <w:sz w:val="18"/>
                <w:szCs w:val="18"/>
              </w:rPr>
            </w:pPr>
            <w:r w:rsidRPr="00726D83">
              <w:rPr>
                <w:sz w:val="18"/>
                <w:szCs w:val="18"/>
              </w:rPr>
              <w:t>A1,</w:t>
            </w:r>
            <w:r w:rsidR="00F81548" w:rsidRPr="00726D83">
              <w:rPr>
                <w:sz w:val="18"/>
                <w:szCs w:val="18"/>
              </w:rPr>
              <w:t xml:space="preserve"> </w:t>
            </w:r>
            <w:r w:rsidR="00340ED6" w:rsidRPr="00726D83">
              <w:rPr>
                <w:sz w:val="18"/>
                <w:szCs w:val="18"/>
              </w:rPr>
              <w:t>3</w:t>
            </w:r>
            <w:r w:rsidRPr="00726D83">
              <w:rPr>
                <w:sz w:val="18"/>
                <w:szCs w:val="18"/>
              </w:rPr>
              <w:t>.1</w:t>
            </w:r>
            <w:r w:rsidR="00AA5E99" w:rsidRPr="00726D83">
              <w:rPr>
                <w:sz w:val="18"/>
                <w:szCs w:val="18"/>
              </w:rPr>
              <w:t>, 3.2</w:t>
            </w:r>
            <w:r w:rsidR="007F4C3D" w:rsidRPr="00726D83">
              <w:rPr>
                <w:sz w:val="18"/>
                <w:szCs w:val="18"/>
              </w:rPr>
              <w:t>, 3.3</w:t>
            </w:r>
          </w:p>
          <w:p w14:paraId="773C74B7" w14:textId="7821EF94" w:rsidR="00EE177F" w:rsidRPr="00916E38" w:rsidRDefault="00EE177F" w:rsidP="00187B6E">
            <w:pPr>
              <w:keepNext/>
              <w:rPr>
                <w:b/>
                <w:sz w:val="22"/>
                <w:szCs w:val="22"/>
              </w:rPr>
            </w:pPr>
          </w:p>
        </w:tc>
        <w:tc>
          <w:tcPr>
            <w:tcW w:w="8820" w:type="dxa"/>
            <w:tcBorders>
              <w:top w:val="thinThickThinSmallGap" w:sz="24" w:space="0" w:color="B2A1C7" w:themeColor="accent4" w:themeTint="99"/>
              <w:left w:val="single" w:sz="4" w:space="0" w:color="auto"/>
              <w:bottom w:val="single" w:sz="4" w:space="0" w:color="auto"/>
              <w:right w:val="thinThickThinSmallGap" w:sz="24" w:space="0" w:color="B2A1C7" w:themeColor="accent4" w:themeTint="99"/>
            </w:tcBorders>
          </w:tcPr>
          <w:p w14:paraId="77463F1B" w14:textId="0E75CEFE" w:rsidR="00340ED6" w:rsidRPr="00916E38" w:rsidRDefault="49E221FC" w:rsidP="00187B6E">
            <w:pPr>
              <w:keepNext/>
              <w:autoSpaceDE w:val="0"/>
              <w:autoSpaceDN w:val="0"/>
              <w:adjustRightInd w:val="0"/>
              <w:ind w:left="583" w:hanging="583"/>
              <w:rPr>
                <w:rFonts w:eastAsia="Batang"/>
                <w:sz w:val="22"/>
                <w:szCs w:val="22"/>
              </w:rPr>
            </w:pPr>
            <w:r w:rsidRPr="72886014">
              <w:rPr>
                <w:sz w:val="22"/>
                <w:szCs w:val="22"/>
              </w:rPr>
              <w:t>2.</w:t>
            </w:r>
            <w:r w:rsidR="002B1B1D" w:rsidRPr="72886014">
              <w:rPr>
                <w:sz w:val="22"/>
                <w:szCs w:val="22"/>
              </w:rPr>
              <w:t>11</w:t>
            </w:r>
            <w:r w:rsidR="461A002C" w:rsidRPr="72886014">
              <w:rPr>
                <w:sz w:val="22"/>
                <w:szCs w:val="22"/>
              </w:rPr>
              <w:t>2</w:t>
            </w:r>
            <w:r w:rsidRPr="72886014">
              <w:rPr>
                <w:sz w:val="22"/>
                <w:szCs w:val="22"/>
              </w:rPr>
              <w:t xml:space="preserve"> </w:t>
            </w:r>
            <w:r w:rsidR="3315C0F9" w:rsidRPr="72886014">
              <w:rPr>
                <w:sz w:val="22"/>
                <w:szCs w:val="22"/>
              </w:rPr>
              <w:t>Describe the regulation requiring that, before</w:t>
            </w:r>
            <w:r w:rsidR="16A038B0" w:rsidRPr="72886014">
              <w:rPr>
                <w:sz w:val="22"/>
                <w:szCs w:val="22"/>
              </w:rPr>
              <w:t xml:space="preserve"> </w:t>
            </w:r>
            <w:r w:rsidR="3315C0F9" w:rsidRPr="72886014">
              <w:rPr>
                <w:sz w:val="22"/>
                <w:szCs w:val="22"/>
              </w:rPr>
              <w:t xml:space="preserve">a </w:t>
            </w:r>
            <w:r w:rsidR="75A76505" w:rsidRPr="72886014">
              <w:rPr>
                <w:sz w:val="22"/>
                <w:szCs w:val="22"/>
              </w:rPr>
              <w:t xml:space="preserve">flight navigator </w:t>
            </w:r>
            <w:r w:rsidR="7A13972C" w:rsidRPr="72886014">
              <w:rPr>
                <w:sz w:val="22"/>
                <w:szCs w:val="22"/>
              </w:rPr>
              <w:t>license</w:t>
            </w:r>
            <w:r w:rsidR="75A76505" w:rsidRPr="72886014">
              <w:rPr>
                <w:sz w:val="22"/>
                <w:szCs w:val="22"/>
              </w:rPr>
              <w:t xml:space="preserve"> or a flight engineer </w:t>
            </w:r>
            <w:r w:rsidR="7054C833" w:rsidRPr="72886014">
              <w:rPr>
                <w:sz w:val="22"/>
                <w:szCs w:val="22"/>
              </w:rPr>
              <w:t>license</w:t>
            </w:r>
            <w:r w:rsidR="3315C0F9" w:rsidRPr="72886014">
              <w:rPr>
                <w:sz w:val="22"/>
                <w:szCs w:val="22"/>
              </w:rPr>
              <w:t xml:space="preserve"> is issued, the applicant must satisfy specified requirements related to age, knowledge, experience, and medical fitness and skill, as outlined for that </w:t>
            </w:r>
            <w:r w:rsidR="709DBDB8" w:rsidRPr="72886014">
              <w:rPr>
                <w:sz w:val="22"/>
                <w:szCs w:val="22"/>
              </w:rPr>
              <w:t>license</w:t>
            </w:r>
            <w:r w:rsidR="3315C0F9" w:rsidRPr="72886014">
              <w:rPr>
                <w:sz w:val="22"/>
                <w:szCs w:val="22"/>
              </w:rPr>
              <w:t xml:space="preserve"> or rating.</w:t>
            </w:r>
          </w:p>
          <w:p w14:paraId="49EF084E" w14:textId="77777777" w:rsidR="009D495C" w:rsidRPr="00916E38" w:rsidRDefault="009D495C" w:rsidP="00187B6E">
            <w:pPr>
              <w:keepNext/>
              <w:autoSpaceDE w:val="0"/>
              <w:autoSpaceDN w:val="0"/>
              <w:adjustRightInd w:val="0"/>
              <w:ind w:left="583" w:hanging="583"/>
              <w:rPr>
                <w:rFonts w:eastAsia="Batang"/>
                <w:sz w:val="22"/>
                <w:szCs w:val="22"/>
              </w:rPr>
            </w:pPr>
          </w:p>
          <w:p w14:paraId="4504DACE" w14:textId="7F78D3B2" w:rsidR="00EE177F" w:rsidRPr="00916E38" w:rsidRDefault="008541C7" w:rsidP="00187B6E">
            <w:pPr>
              <w:keepNext/>
              <w:rPr>
                <w:sz w:val="22"/>
                <w:szCs w:val="22"/>
              </w:rPr>
            </w:pPr>
            <w:r>
              <w:rPr>
                <w:sz w:val="22"/>
                <w:szCs w:val="22"/>
              </w:rPr>
              <w:t>Provide the relevant regulations and guidance material.</w:t>
            </w:r>
          </w:p>
        </w:tc>
      </w:tr>
      <w:tr w:rsidR="008E0B11" w:rsidRPr="00916E38" w14:paraId="78CD74E7" w14:textId="77777777" w:rsidTr="005D26C7">
        <w:trPr>
          <w:cantSplit/>
          <w:trHeight w:val="245"/>
        </w:trPr>
        <w:tc>
          <w:tcPr>
            <w:tcW w:w="1902" w:type="dxa"/>
            <w:tcBorders>
              <w:top w:val="single" w:sz="4" w:space="0" w:color="auto"/>
              <w:left w:val="thinThickThinSmallGap" w:sz="24" w:space="0" w:color="B2A1C7" w:themeColor="accent4" w:themeTint="99"/>
              <w:bottom w:val="single" w:sz="4" w:space="0" w:color="auto"/>
              <w:right w:val="single" w:sz="4" w:space="0" w:color="auto"/>
            </w:tcBorders>
            <w:vAlign w:val="center"/>
          </w:tcPr>
          <w:p w14:paraId="59B1FCBF" w14:textId="77777777" w:rsidR="008E0B11" w:rsidRPr="00916E38" w:rsidRDefault="008E0B11" w:rsidP="00187B6E">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B2A1C7" w:themeColor="accent4" w:themeTint="99"/>
            </w:tcBorders>
          </w:tcPr>
          <w:p w14:paraId="1C3A048E" w14:textId="06E6CDB8" w:rsidR="008E0B11" w:rsidRPr="00916E38" w:rsidRDefault="00000000" w:rsidP="00187B6E">
            <w:pPr>
              <w:keepNext/>
              <w:rPr>
                <w:sz w:val="22"/>
                <w:szCs w:val="22"/>
              </w:rPr>
            </w:pPr>
            <w:sdt>
              <w:sdtPr>
                <w:rPr>
                  <w:sz w:val="22"/>
                  <w:szCs w:val="22"/>
                </w:rPr>
                <w:id w:val="-169491195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8E0B11" w:rsidRPr="00916E38">
              <w:rPr>
                <w:sz w:val="22"/>
                <w:szCs w:val="22"/>
              </w:rPr>
              <w:t xml:space="preserve">  </w:t>
            </w:r>
            <w:r w:rsidR="008E0B11" w:rsidRPr="00916E38">
              <w:rPr>
                <w:color w:val="008700"/>
                <w:sz w:val="22"/>
                <w:szCs w:val="22"/>
              </w:rPr>
              <w:t>Meets ICAO Standards</w:t>
            </w:r>
            <w:r w:rsidR="008E0B11" w:rsidRPr="00916E38">
              <w:rPr>
                <w:color w:val="4F6228" w:themeColor="accent3" w:themeShade="80"/>
                <w:sz w:val="22"/>
                <w:szCs w:val="22"/>
              </w:rPr>
              <w:t xml:space="preserve">                         </w:t>
            </w:r>
            <w:sdt>
              <w:sdtPr>
                <w:rPr>
                  <w:sz w:val="22"/>
                  <w:szCs w:val="22"/>
                </w:rPr>
                <w:id w:val="71200228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8E0B11" w:rsidRPr="00916E38">
              <w:rPr>
                <w:sz w:val="22"/>
                <w:szCs w:val="22"/>
              </w:rPr>
              <w:t xml:space="preserve">  </w:t>
            </w:r>
            <w:r w:rsidR="008E0B11" w:rsidRPr="00916E38">
              <w:rPr>
                <w:color w:val="EB0000"/>
                <w:sz w:val="22"/>
                <w:szCs w:val="22"/>
              </w:rPr>
              <w:t>Does Not Meet ICAO Standards</w:t>
            </w:r>
            <w:r w:rsidR="008E0B11" w:rsidRPr="00916E38">
              <w:rPr>
                <w:color w:val="00B050"/>
                <w:sz w:val="22"/>
                <w:szCs w:val="22"/>
              </w:rPr>
              <w:t xml:space="preserve"> </w:t>
            </w:r>
          </w:p>
        </w:tc>
      </w:tr>
      <w:tr w:rsidR="008E0B11" w:rsidRPr="00916E38" w14:paraId="7C6556CD" w14:textId="77777777" w:rsidTr="005D26C7">
        <w:trPr>
          <w:cantSplit/>
          <w:trHeight w:val="245"/>
        </w:trPr>
        <w:tc>
          <w:tcPr>
            <w:tcW w:w="190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vAlign w:val="center"/>
          </w:tcPr>
          <w:p w14:paraId="7D0AC065" w14:textId="15BB92D7" w:rsidR="008E0B11" w:rsidRPr="00916E38" w:rsidRDefault="009152BC" w:rsidP="00187B6E">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tcPr>
          <w:p w14:paraId="2083D3E9" w14:textId="67A560B2" w:rsidR="008E0B11" w:rsidRPr="00916E38" w:rsidRDefault="008E0B11" w:rsidP="00187B6E">
            <w:pPr>
              <w:keepNext/>
              <w:rPr>
                <w:sz w:val="22"/>
                <w:szCs w:val="22"/>
              </w:rPr>
            </w:pPr>
          </w:p>
        </w:tc>
      </w:tr>
    </w:tbl>
    <w:p w14:paraId="58E072E7" w14:textId="36DB081E"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667C4E" w:rsidRPr="00916E38" w14:paraId="77E95486" w14:textId="77777777" w:rsidTr="005D26C7">
        <w:trPr>
          <w:cantSplit/>
          <w:trHeight w:val="600"/>
        </w:trPr>
        <w:tc>
          <w:tcPr>
            <w:tcW w:w="1902" w:type="dxa"/>
            <w:tcBorders>
              <w:top w:val="thinThickThinSmallGap" w:sz="24" w:space="0" w:color="B2A1C7" w:themeColor="accent4" w:themeTint="99"/>
              <w:left w:val="thinThickThinSmallGap" w:sz="24" w:space="0" w:color="B2A1C7" w:themeColor="accent4" w:themeTint="99"/>
              <w:bottom w:val="single" w:sz="4" w:space="0" w:color="auto"/>
              <w:right w:val="single" w:sz="4" w:space="0" w:color="auto"/>
            </w:tcBorders>
            <w:vAlign w:val="center"/>
          </w:tcPr>
          <w:p w14:paraId="5ECE2D64" w14:textId="77777777" w:rsidR="000A6445" w:rsidRPr="00D76A7F" w:rsidRDefault="691566E9" w:rsidP="00187B6E">
            <w:pPr>
              <w:keepNext/>
              <w:rPr>
                <w:sz w:val="18"/>
                <w:szCs w:val="18"/>
                <w:u w:val="single"/>
              </w:rPr>
            </w:pPr>
            <w:r w:rsidRPr="00D76A7F">
              <w:rPr>
                <w:sz w:val="18"/>
                <w:szCs w:val="18"/>
                <w:u w:val="single"/>
              </w:rPr>
              <w:t>STD</w:t>
            </w:r>
          </w:p>
          <w:p w14:paraId="26B036F6" w14:textId="31F072C0" w:rsidR="000A6445" w:rsidRPr="00916E38" w:rsidRDefault="000A6445" w:rsidP="00187B6E">
            <w:pPr>
              <w:keepNext/>
              <w:rPr>
                <w:sz w:val="22"/>
                <w:szCs w:val="22"/>
              </w:rPr>
            </w:pPr>
            <w:r w:rsidRPr="00D76A7F">
              <w:rPr>
                <w:sz w:val="18"/>
                <w:szCs w:val="18"/>
              </w:rPr>
              <w:t>A1, 4.1</w:t>
            </w:r>
            <w:r w:rsidR="00E743DC" w:rsidRPr="00D76A7F">
              <w:rPr>
                <w:sz w:val="18"/>
                <w:szCs w:val="18"/>
              </w:rPr>
              <w:t>, 4.2</w:t>
            </w:r>
          </w:p>
        </w:tc>
        <w:tc>
          <w:tcPr>
            <w:tcW w:w="8820" w:type="dxa"/>
            <w:tcBorders>
              <w:top w:val="thinThickThinSmallGap" w:sz="24" w:space="0" w:color="B2A1C7" w:themeColor="accent4" w:themeTint="99"/>
              <w:left w:val="single" w:sz="4" w:space="0" w:color="auto"/>
              <w:bottom w:val="single" w:sz="4" w:space="0" w:color="auto"/>
              <w:right w:val="thinThickThinSmallGap" w:sz="24" w:space="0" w:color="B2A1C7" w:themeColor="accent4" w:themeTint="99"/>
            </w:tcBorders>
          </w:tcPr>
          <w:p w14:paraId="17C3A8C7" w14:textId="792E7E16" w:rsidR="000A6445" w:rsidRPr="00916E38" w:rsidRDefault="126AB2F9" w:rsidP="00187B6E">
            <w:pPr>
              <w:keepNext/>
              <w:autoSpaceDE w:val="0"/>
              <w:autoSpaceDN w:val="0"/>
              <w:adjustRightInd w:val="0"/>
              <w:ind w:left="583" w:hanging="583"/>
              <w:rPr>
                <w:rFonts w:eastAsia="Batang"/>
                <w:sz w:val="22"/>
                <w:szCs w:val="22"/>
              </w:rPr>
            </w:pPr>
            <w:r w:rsidRPr="72886014">
              <w:rPr>
                <w:sz w:val="22"/>
                <w:szCs w:val="22"/>
              </w:rPr>
              <w:t>2.</w:t>
            </w:r>
            <w:r w:rsidR="002B1B1D" w:rsidRPr="72886014">
              <w:rPr>
                <w:sz w:val="22"/>
                <w:szCs w:val="22"/>
              </w:rPr>
              <w:t>11</w:t>
            </w:r>
            <w:r w:rsidR="461A002C" w:rsidRPr="72886014">
              <w:rPr>
                <w:sz w:val="22"/>
                <w:szCs w:val="22"/>
              </w:rPr>
              <w:t>3</w:t>
            </w:r>
            <w:r w:rsidRPr="72886014">
              <w:rPr>
                <w:sz w:val="22"/>
                <w:szCs w:val="22"/>
              </w:rPr>
              <w:t xml:space="preserve"> </w:t>
            </w:r>
            <w:r w:rsidR="26A00425" w:rsidRPr="72886014">
              <w:rPr>
                <w:sz w:val="22"/>
                <w:szCs w:val="22"/>
              </w:rPr>
              <w:t xml:space="preserve">Describe the regulation requiring that, before an Aircraft maintenance </w:t>
            </w:r>
            <w:r w:rsidR="3219848E" w:rsidRPr="72886014">
              <w:rPr>
                <w:sz w:val="22"/>
                <w:szCs w:val="22"/>
              </w:rPr>
              <w:t>license</w:t>
            </w:r>
            <w:r w:rsidR="26A00425" w:rsidRPr="72886014">
              <w:rPr>
                <w:sz w:val="22"/>
                <w:szCs w:val="22"/>
              </w:rPr>
              <w:t xml:space="preserve"> (technician/engineer/mechanic) is issued, the applicant must satisfy specified requirements related to age, knowledge, experience, and, where app</w:t>
            </w:r>
            <w:r w:rsidR="001A4282">
              <w:rPr>
                <w:sz w:val="22"/>
                <w:szCs w:val="22"/>
              </w:rPr>
              <w:t>ropriate</w:t>
            </w:r>
            <w:r w:rsidR="26A00425" w:rsidRPr="72886014">
              <w:rPr>
                <w:sz w:val="22"/>
                <w:szCs w:val="22"/>
              </w:rPr>
              <w:t xml:space="preserve">, medical fitness and skill, as outlined for that </w:t>
            </w:r>
            <w:r w:rsidR="62C28ADA" w:rsidRPr="72886014">
              <w:rPr>
                <w:sz w:val="22"/>
                <w:szCs w:val="22"/>
              </w:rPr>
              <w:t>license</w:t>
            </w:r>
            <w:r w:rsidR="26A00425" w:rsidRPr="72886014">
              <w:rPr>
                <w:sz w:val="22"/>
                <w:szCs w:val="22"/>
              </w:rPr>
              <w:t xml:space="preserve"> or rating.</w:t>
            </w:r>
          </w:p>
          <w:p w14:paraId="7EA61AC3" w14:textId="77777777" w:rsidR="009D495C" w:rsidRPr="00916E38" w:rsidRDefault="009D495C" w:rsidP="00187B6E">
            <w:pPr>
              <w:keepNext/>
              <w:autoSpaceDE w:val="0"/>
              <w:autoSpaceDN w:val="0"/>
              <w:adjustRightInd w:val="0"/>
              <w:ind w:left="583" w:hanging="583"/>
              <w:rPr>
                <w:rFonts w:eastAsia="Batang"/>
                <w:sz w:val="22"/>
                <w:szCs w:val="22"/>
              </w:rPr>
            </w:pPr>
          </w:p>
          <w:p w14:paraId="1DAC5944" w14:textId="125B5228" w:rsidR="000A6445" w:rsidRPr="00916E38" w:rsidRDefault="008541C7" w:rsidP="00187B6E">
            <w:pPr>
              <w:keepNext/>
              <w:autoSpaceDE w:val="0"/>
              <w:autoSpaceDN w:val="0"/>
              <w:adjustRightInd w:val="0"/>
              <w:rPr>
                <w:sz w:val="22"/>
                <w:szCs w:val="22"/>
              </w:rPr>
            </w:pPr>
            <w:r>
              <w:rPr>
                <w:sz w:val="22"/>
                <w:szCs w:val="22"/>
                <w14:ligatures w14:val="all"/>
              </w:rPr>
              <w:t>Provide the relevant regulations and guidance material.</w:t>
            </w:r>
          </w:p>
        </w:tc>
      </w:tr>
      <w:tr w:rsidR="008E0B11" w:rsidRPr="00916E38" w14:paraId="47023F10" w14:textId="77777777" w:rsidTr="005D26C7">
        <w:trPr>
          <w:cantSplit/>
          <w:trHeight w:val="245"/>
        </w:trPr>
        <w:tc>
          <w:tcPr>
            <w:tcW w:w="1902" w:type="dxa"/>
            <w:tcBorders>
              <w:top w:val="single" w:sz="4" w:space="0" w:color="auto"/>
              <w:left w:val="thinThickThinSmallGap" w:sz="24" w:space="0" w:color="B2A1C7" w:themeColor="accent4" w:themeTint="99"/>
              <w:bottom w:val="single" w:sz="4" w:space="0" w:color="auto"/>
              <w:right w:val="single" w:sz="4" w:space="0" w:color="auto"/>
            </w:tcBorders>
            <w:vAlign w:val="center"/>
          </w:tcPr>
          <w:p w14:paraId="4B2F19C8" w14:textId="77777777" w:rsidR="008E0B11" w:rsidRPr="00916E38" w:rsidRDefault="008E0B11" w:rsidP="00187B6E">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B2A1C7" w:themeColor="accent4" w:themeTint="99"/>
            </w:tcBorders>
          </w:tcPr>
          <w:p w14:paraId="68FCD848" w14:textId="680F4F0B" w:rsidR="008E0B11" w:rsidRPr="00916E38" w:rsidRDefault="00000000" w:rsidP="00187B6E">
            <w:pPr>
              <w:keepNext/>
              <w:rPr>
                <w:sz w:val="22"/>
                <w:szCs w:val="22"/>
              </w:rPr>
            </w:pPr>
            <w:sdt>
              <w:sdtPr>
                <w:rPr>
                  <w:sz w:val="22"/>
                  <w:szCs w:val="22"/>
                </w:rPr>
                <w:id w:val="-203526076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8E0B11" w:rsidRPr="00916E38">
              <w:rPr>
                <w:sz w:val="22"/>
                <w:szCs w:val="22"/>
              </w:rPr>
              <w:t xml:space="preserve">  </w:t>
            </w:r>
            <w:r w:rsidR="008E0B11" w:rsidRPr="00916E38">
              <w:rPr>
                <w:color w:val="008700"/>
                <w:sz w:val="22"/>
                <w:szCs w:val="22"/>
              </w:rPr>
              <w:t>Meets ICAO Standards</w:t>
            </w:r>
            <w:r w:rsidR="008E0B11" w:rsidRPr="00916E38">
              <w:rPr>
                <w:color w:val="4F6228" w:themeColor="accent3" w:themeShade="80"/>
                <w:sz w:val="22"/>
                <w:szCs w:val="22"/>
              </w:rPr>
              <w:t xml:space="preserve">                         </w:t>
            </w:r>
            <w:sdt>
              <w:sdtPr>
                <w:rPr>
                  <w:sz w:val="22"/>
                  <w:szCs w:val="22"/>
                </w:rPr>
                <w:id w:val="22119136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8E0B11" w:rsidRPr="00916E38">
              <w:rPr>
                <w:sz w:val="22"/>
                <w:szCs w:val="22"/>
              </w:rPr>
              <w:t xml:space="preserve">  </w:t>
            </w:r>
            <w:r w:rsidR="008E0B11" w:rsidRPr="00916E38">
              <w:rPr>
                <w:color w:val="EB0000"/>
                <w:sz w:val="22"/>
                <w:szCs w:val="22"/>
              </w:rPr>
              <w:t>Does Not Meet ICAO Standards</w:t>
            </w:r>
            <w:r w:rsidR="008E0B11" w:rsidRPr="00916E38">
              <w:rPr>
                <w:color w:val="00B050"/>
                <w:sz w:val="22"/>
                <w:szCs w:val="22"/>
              </w:rPr>
              <w:t xml:space="preserve"> </w:t>
            </w:r>
          </w:p>
        </w:tc>
      </w:tr>
      <w:tr w:rsidR="008E0B11" w:rsidRPr="00916E38" w14:paraId="6DC69E79" w14:textId="77777777" w:rsidTr="005D26C7">
        <w:trPr>
          <w:cantSplit/>
          <w:trHeight w:val="245"/>
        </w:trPr>
        <w:tc>
          <w:tcPr>
            <w:tcW w:w="190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vAlign w:val="center"/>
          </w:tcPr>
          <w:p w14:paraId="3C3A1AC9" w14:textId="224B99ED" w:rsidR="008E0B11" w:rsidRPr="00916E38" w:rsidRDefault="009152BC" w:rsidP="00187B6E">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tcPr>
          <w:p w14:paraId="1C225FEC" w14:textId="37CC1D92" w:rsidR="008E0B11" w:rsidRPr="00916E38" w:rsidRDefault="008E0B11" w:rsidP="00187B6E">
            <w:pPr>
              <w:keepNext/>
              <w:rPr>
                <w:sz w:val="22"/>
                <w:szCs w:val="22"/>
              </w:rPr>
            </w:pPr>
          </w:p>
        </w:tc>
      </w:tr>
    </w:tbl>
    <w:p w14:paraId="0BD340AB" w14:textId="42648476" w:rsidR="00EE177F" w:rsidRPr="00916E38" w:rsidRDefault="00EE177F">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667C4E" w:rsidRPr="00916E38" w14:paraId="52E403E0" w14:textId="77777777" w:rsidTr="00523639">
        <w:trPr>
          <w:cantSplit/>
          <w:trHeight w:val="600"/>
        </w:trPr>
        <w:tc>
          <w:tcPr>
            <w:tcW w:w="1902" w:type="dxa"/>
            <w:tcBorders>
              <w:top w:val="thinThickThinSmallGap" w:sz="24" w:space="0" w:color="B2A1C7" w:themeColor="accent4" w:themeTint="99"/>
              <w:left w:val="thinThickThinSmallGap" w:sz="24" w:space="0" w:color="B2A1C7" w:themeColor="accent4" w:themeTint="99"/>
              <w:bottom w:val="single" w:sz="4" w:space="0" w:color="auto"/>
              <w:right w:val="single" w:sz="4" w:space="0" w:color="auto"/>
            </w:tcBorders>
            <w:vAlign w:val="center"/>
          </w:tcPr>
          <w:p w14:paraId="1043E23E" w14:textId="77777777" w:rsidR="00E743DC" w:rsidRPr="00D76A7F" w:rsidRDefault="691AEB57" w:rsidP="00187B6E">
            <w:pPr>
              <w:keepNext/>
              <w:rPr>
                <w:sz w:val="18"/>
                <w:szCs w:val="18"/>
                <w:u w:val="single"/>
              </w:rPr>
            </w:pPr>
            <w:r w:rsidRPr="00D76A7F">
              <w:rPr>
                <w:sz w:val="18"/>
                <w:szCs w:val="18"/>
                <w:u w:val="single"/>
              </w:rPr>
              <w:t>STD</w:t>
            </w:r>
          </w:p>
          <w:p w14:paraId="174B2FC1" w14:textId="324C9274" w:rsidR="00E743DC" w:rsidRPr="00916E38" w:rsidRDefault="00E743DC" w:rsidP="00187B6E">
            <w:pPr>
              <w:keepNext/>
              <w:rPr>
                <w:sz w:val="22"/>
                <w:szCs w:val="22"/>
              </w:rPr>
            </w:pPr>
            <w:r w:rsidRPr="00D76A7F">
              <w:rPr>
                <w:sz w:val="18"/>
                <w:szCs w:val="18"/>
              </w:rPr>
              <w:t>A1,</w:t>
            </w:r>
            <w:r w:rsidR="00F81548" w:rsidRPr="00D76A7F">
              <w:rPr>
                <w:sz w:val="18"/>
                <w:szCs w:val="18"/>
              </w:rPr>
              <w:t xml:space="preserve"> </w:t>
            </w:r>
            <w:r w:rsidRPr="00D76A7F">
              <w:rPr>
                <w:sz w:val="18"/>
                <w:szCs w:val="18"/>
              </w:rPr>
              <w:t>4.1, 4.6</w:t>
            </w:r>
          </w:p>
        </w:tc>
        <w:tc>
          <w:tcPr>
            <w:tcW w:w="8820" w:type="dxa"/>
            <w:tcBorders>
              <w:top w:val="thinThickThinSmallGap" w:sz="24" w:space="0" w:color="B2A1C7" w:themeColor="accent4" w:themeTint="99"/>
              <w:left w:val="single" w:sz="4" w:space="0" w:color="auto"/>
              <w:bottom w:val="single" w:sz="4" w:space="0" w:color="auto"/>
              <w:right w:val="thinThickThinSmallGap" w:sz="24" w:space="0" w:color="B2A1C7" w:themeColor="accent4" w:themeTint="99"/>
            </w:tcBorders>
          </w:tcPr>
          <w:p w14:paraId="6ED3281E" w14:textId="6A7C2B61" w:rsidR="00E743DC" w:rsidRPr="00916E38" w:rsidRDefault="71681B37" w:rsidP="00187B6E">
            <w:pPr>
              <w:keepNext/>
              <w:autoSpaceDE w:val="0"/>
              <w:autoSpaceDN w:val="0"/>
              <w:adjustRightInd w:val="0"/>
              <w:ind w:left="583" w:hanging="583"/>
              <w:rPr>
                <w:rFonts w:eastAsia="Batang"/>
                <w:sz w:val="22"/>
                <w:szCs w:val="22"/>
              </w:rPr>
            </w:pPr>
            <w:r w:rsidRPr="72886014">
              <w:rPr>
                <w:sz w:val="22"/>
                <w:szCs w:val="22"/>
              </w:rPr>
              <w:t>2.</w:t>
            </w:r>
            <w:r w:rsidR="1913F23B" w:rsidRPr="72886014">
              <w:rPr>
                <w:sz w:val="22"/>
                <w:szCs w:val="22"/>
              </w:rPr>
              <w:t>11</w:t>
            </w:r>
            <w:r w:rsidR="461A002C" w:rsidRPr="72886014">
              <w:rPr>
                <w:sz w:val="22"/>
                <w:szCs w:val="22"/>
              </w:rPr>
              <w:t>4</w:t>
            </w:r>
            <w:r w:rsidRPr="72886014">
              <w:rPr>
                <w:sz w:val="22"/>
                <w:szCs w:val="22"/>
              </w:rPr>
              <w:t xml:space="preserve"> </w:t>
            </w:r>
            <w:r w:rsidRPr="72886014">
              <w:rPr>
                <w:rFonts w:eastAsia="Batang"/>
                <w:sz w:val="22"/>
                <w:szCs w:val="22"/>
              </w:rPr>
              <w:t xml:space="preserve">Describe the regulation </w:t>
            </w:r>
            <w:r w:rsidR="34F14CDF" w:rsidRPr="72886014">
              <w:rPr>
                <w:sz w:val="22"/>
                <w:szCs w:val="22"/>
              </w:rPr>
              <w:t xml:space="preserve">requiring that, before a Flight operations officer/flight dispatcher </w:t>
            </w:r>
            <w:r w:rsidR="7F2028CF" w:rsidRPr="72886014">
              <w:rPr>
                <w:sz w:val="22"/>
                <w:szCs w:val="22"/>
              </w:rPr>
              <w:t>license</w:t>
            </w:r>
            <w:r w:rsidR="34F14CDF" w:rsidRPr="72886014">
              <w:rPr>
                <w:sz w:val="22"/>
                <w:szCs w:val="22"/>
              </w:rPr>
              <w:t xml:space="preserve"> is issued, the applicant must satisfy specified requirements related to age, knowledge, experience, and, where app</w:t>
            </w:r>
            <w:r w:rsidR="00416A79">
              <w:rPr>
                <w:sz w:val="22"/>
                <w:szCs w:val="22"/>
              </w:rPr>
              <w:t>ropriate</w:t>
            </w:r>
            <w:r w:rsidR="34F14CDF" w:rsidRPr="72886014">
              <w:rPr>
                <w:sz w:val="22"/>
                <w:szCs w:val="22"/>
              </w:rPr>
              <w:t xml:space="preserve">, medical fitness and skill, as outlined for that </w:t>
            </w:r>
            <w:r w:rsidR="3962D646" w:rsidRPr="72886014">
              <w:rPr>
                <w:sz w:val="22"/>
                <w:szCs w:val="22"/>
              </w:rPr>
              <w:t>license</w:t>
            </w:r>
            <w:r w:rsidR="34F14CDF" w:rsidRPr="72886014">
              <w:rPr>
                <w:sz w:val="22"/>
                <w:szCs w:val="22"/>
              </w:rPr>
              <w:t xml:space="preserve"> or rating.</w:t>
            </w:r>
          </w:p>
          <w:p w14:paraId="218B520F" w14:textId="77777777" w:rsidR="009D495C" w:rsidRPr="00916E38" w:rsidRDefault="009D495C" w:rsidP="00187B6E">
            <w:pPr>
              <w:keepNext/>
              <w:autoSpaceDE w:val="0"/>
              <w:autoSpaceDN w:val="0"/>
              <w:adjustRightInd w:val="0"/>
              <w:ind w:left="583" w:hanging="583"/>
              <w:rPr>
                <w:rFonts w:eastAsia="Batang"/>
                <w:sz w:val="22"/>
                <w:szCs w:val="22"/>
              </w:rPr>
            </w:pPr>
          </w:p>
          <w:p w14:paraId="05B38438" w14:textId="3B8C7E5F" w:rsidR="00E743DC" w:rsidRPr="00916E38" w:rsidRDefault="008541C7" w:rsidP="00187B6E">
            <w:pPr>
              <w:keepNext/>
              <w:autoSpaceDE w:val="0"/>
              <w:autoSpaceDN w:val="0"/>
              <w:adjustRightInd w:val="0"/>
              <w:rPr>
                <w:sz w:val="22"/>
                <w:szCs w:val="22"/>
              </w:rPr>
            </w:pPr>
            <w:r>
              <w:rPr>
                <w:sz w:val="22"/>
                <w:szCs w:val="22"/>
                <w14:ligatures w14:val="all"/>
              </w:rPr>
              <w:t>Provide the relevant regulations and guidance material.</w:t>
            </w:r>
          </w:p>
        </w:tc>
      </w:tr>
      <w:tr w:rsidR="00873A9A" w:rsidRPr="00916E38" w14:paraId="05AE5E19" w14:textId="77777777" w:rsidTr="00523639">
        <w:trPr>
          <w:cantSplit/>
          <w:trHeight w:val="245"/>
        </w:trPr>
        <w:tc>
          <w:tcPr>
            <w:tcW w:w="1902" w:type="dxa"/>
            <w:tcBorders>
              <w:top w:val="single" w:sz="4" w:space="0" w:color="auto"/>
              <w:left w:val="thinThickThinSmallGap" w:sz="24" w:space="0" w:color="B2A1C7" w:themeColor="accent4" w:themeTint="99"/>
              <w:bottom w:val="single" w:sz="4" w:space="0" w:color="auto"/>
              <w:right w:val="single" w:sz="4" w:space="0" w:color="auto"/>
            </w:tcBorders>
            <w:vAlign w:val="center"/>
          </w:tcPr>
          <w:p w14:paraId="7BF22384" w14:textId="77777777" w:rsidR="00873A9A" w:rsidRPr="00916E38" w:rsidRDefault="00873A9A" w:rsidP="00187B6E">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B2A1C7" w:themeColor="accent4" w:themeTint="99"/>
            </w:tcBorders>
          </w:tcPr>
          <w:p w14:paraId="13497F89" w14:textId="28FB4E2E" w:rsidR="00873A9A" w:rsidRPr="00916E38" w:rsidRDefault="00000000" w:rsidP="00187B6E">
            <w:pPr>
              <w:keepNext/>
              <w:rPr>
                <w:sz w:val="22"/>
                <w:szCs w:val="22"/>
              </w:rPr>
            </w:pPr>
            <w:sdt>
              <w:sdtPr>
                <w:rPr>
                  <w:sz w:val="22"/>
                  <w:szCs w:val="22"/>
                </w:rPr>
                <w:id w:val="-156417667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873A9A" w:rsidRPr="00916E38">
              <w:rPr>
                <w:sz w:val="22"/>
                <w:szCs w:val="22"/>
              </w:rPr>
              <w:t xml:space="preserve">  </w:t>
            </w:r>
            <w:r w:rsidR="00873A9A" w:rsidRPr="00916E38">
              <w:rPr>
                <w:color w:val="008700"/>
                <w:sz w:val="22"/>
                <w:szCs w:val="22"/>
              </w:rPr>
              <w:t>Meets ICAO Standards</w:t>
            </w:r>
            <w:r w:rsidR="00873A9A" w:rsidRPr="00916E38">
              <w:rPr>
                <w:color w:val="4F6228" w:themeColor="accent3" w:themeShade="80"/>
                <w:sz w:val="22"/>
                <w:szCs w:val="22"/>
              </w:rPr>
              <w:t xml:space="preserve">                         </w:t>
            </w:r>
            <w:sdt>
              <w:sdtPr>
                <w:rPr>
                  <w:sz w:val="22"/>
                  <w:szCs w:val="22"/>
                </w:rPr>
                <w:id w:val="83342164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873A9A" w:rsidRPr="00916E38">
              <w:rPr>
                <w:sz w:val="22"/>
                <w:szCs w:val="22"/>
              </w:rPr>
              <w:t xml:space="preserve">  </w:t>
            </w:r>
            <w:r w:rsidR="00873A9A" w:rsidRPr="00916E38">
              <w:rPr>
                <w:color w:val="EB0000"/>
                <w:sz w:val="22"/>
                <w:szCs w:val="22"/>
              </w:rPr>
              <w:t>Does Not Meet ICAO Standards</w:t>
            </w:r>
            <w:r w:rsidR="00873A9A" w:rsidRPr="00916E38">
              <w:rPr>
                <w:color w:val="00B050"/>
                <w:sz w:val="22"/>
                <w:szCs w:val="22"/>
              </w:rPr>
              <w:t xml:space="preserve"> </w:t>
            </w:r>
          </w:p>
        </w:tc>
      </w:tr>
      <w:tr w:rsidR="00873A9A" w:rsidRPr="00916E38" w14:paraId="478AAA6D" w14:textId="77777777" w:rsidTr="00523639">
        <w:trPr>
          <w:cantSplit/>
          <w:trHeight w:val="245"/>
        </w:trPr>
        <w:tc>
          <w:tcPr>
            <w:tcW w:w="190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vAlign w:val="center"/>
          </w:tcPr>
          <w:p w14:paraId="0D5CA8D2" w14:textId="0C3A25E0" w:rsidR="00873A9A" w:rsidRPr="00916E38" w:rsidRDefault="009152BC" w:rsidP="00187B6E">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tcPr>
          <w:p w14:paraId="36C53B8F" w14:textId="7A2CB467" w:rsidR="00873A9A" w:rsidRPr="00916E38" w:rsidRDefault="00873A9A" w:rsidP="00187B6E">
            <w:pPr>
              <w:keepNext/>
              <w:rPr>
                <w:sz w:val="22"/>
                <w:szCs w:val="22"/>
              </w:rPr>
            </w:pPr>
          </w:p>
        </w:tc>
      </w:tr>
    </w:tbl>
    <w:p w14:paraId="253A8061" w14:textId="27A41F99" w:rsidR="00EE177F" w:rsidRPr="00916E38" w:rsidRDefault="00EE177F">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667C4E" w:rsidRPr="00916E38" w14:paraId="09B62F80" w14:textId="77777777" w:rsidTr="00523639">
        <w:trPr>
          <w:cantSplit/>
          <w:trHeight w:val="600"/>
        </w:trPr>
        <w:tc>
          <w:tcPr>
            <w:tcW w:w="1902" w:type="dxa"/>
            <w:tcBorders>
              <w:top w:val="thinThickThinSmallGap" w:sz="24" w:space="0" w:color="B2A1C7" w:themeColor="accent4" w:themeTint="99"/>
              <w:left w:val="thinThickThinSmallGap" w:sz="24" w:space="0" w:color="B2A1C7" w:themeColor="accent4" w:themeTint="99"/>
              <w:bottom w:val="single" w:sz="4" w:space="0" w:color="auto"/>
              <w:right w:val="single" w:sz="4" w:space="0" w:color="auto"/>
            </w:tcBorders>
            <w:vAlign w:val="center"/>
          </w:tcPr>
          <w:bookmarkEnd w:id="0"/>
          <w:p w14:paraId="7E3E237A" w14:textId="77777777" w:rsidR="00AC424A" w:rsidRPr="00D76A7F" w:rsidRDefault="421A2528" w:rsidP="00996275">
            <w:pPr>
              <w:keepNext/>
              <w:rPr>
                <w:sz w:val="18"/>
                <w:szCs w:val="18"/>
                <w:u w:val="single"/>
              </w:rPr>
            </w:pPr>
            <w:r w:rsidRPr="00D76A7F">
              <w:rPr>
                <w:sz w:val="18"/>
                <w:szCs w:val="18"/>
                <w:u w:val="single"/>
              </w:rPr>
              <w:t>STD</w:t>
            </w:r>
          </w:p>
          <w:p w14:paraId="30E40A04" w14:textId="6296E55C" w:rsidR="00AC424A" w:rsidRPr="00916E38" w:rsidRDefault="00AC424A" w:rsidP="00996275">
            <w:pPr>
              <w:keepNext/>
              <w:rPr>
                <w:sz w:val="22"/>
                <w:szCs w:val="22"/>
              </w:rPr>
            </w:pPr>
            <w:r w:rsidRPr="00D76A7F">
              <w:rPr>
                <w:sz w:val="18"/>
                <w:szCs w:val="18"/>
              </w:rPr>
              <w:t>A1, 5.1</w:t>
            </w:r>
            <w:r w:rsidR="00563A7B" w:rsidRPr="00D76A7F">
              <w:rPr>
                <w:sz w:val="18"/>
                <w:szCs w:val="18"/>
              </w:rPr>
              <w:t>, 5.2, 5.3</w:t>
            </w:r>
          </w:p>
        </w:tc>
        <w:tc>
          <w:tcPr>
            <w:tcW w:w="8820" w:type="dxa"/>
            <w:tcBorders>
              <w:top w:val="thinThickThinSmallGap" w:sz="24" w:space="0" w:color="B2A1C7" w:themeColor="accent4" w:themeTint="99"/>
              <w:left w:val="single" w:sz="4" w:space="0" w:color="auto"/>
              <w:bottom w:val="single" w:sz="4" w:space="0" w:color="auto"/>
              <w:right w:val="thinThickThinSmallGap" w:sz="24" w:space="0" w:color="B2A1C7" w:themeColor="accent4" w:themeTint="99"/>
            </w:tcBorders>
          </w:tcPr>
          <w:p w14:paraId="5262A3B2" w14:textId="352FBF87" w:rsidR="00AC424A" w:rsidRDefault="085E540E" w:rsidP="00996275">
            <w:pPr>
              <w:keepNext/>
              <w:autoSpaceDE w:val="0"/>
              <w:autoSpaceDN w:val="0"/>
              <w:adjustRightInd w:val="0"/>
              <w:ind w:left="583" w:hanging="583"/>
              <w:rPr>
                <w:rFonts w:eastAsia="Batang"/>
                <w:sz w:val="22"/>
                <w:szCs w:val="22"/>
              </w:rPr>
            </w:pPr>
            <w:r w:rsidRPr="72886014">
              <w:rPr>
                <w:sz w:val="22"/>
                <w:szCs w:val="22"/>
              </w:rPr>
              <w:t>2.</w:t>
            </w:r>
            <w:r w:rsidR="1913F23B" w:rsidRPr="72886014">
              <w:rPr>
                <w:sz w:val="22"/>
                <w:szCs w:val="22"/>
              </w:rPr>
              <w:t>11</w:t>
            </w:r>
            <w:r w:rsidR="461A002C" w:rsidRPr="72886014">
              <w:rPr>
                <w:sz w:val="22"/>
                <w:szCs w:val="22"/>
              </w:rPr>
              <w:t>5</w:t>
            </w:r>
            <w:r w:rsidRPr="72886014">
              <w:rPr>
                <w:sz w:val="22"/>
                <w:szCs w:val="22"/>
              </w:rPr>
              <w:t xml:space="preserve"> </w:t>
            </w:r>
            <w:r w:rsidRPr="72886014">
              <w:rPr>
                <w:rFonts w:eastAsia="Batang"/>
                <w:sz w:val="22"/>
                <w:szCs w:val="22"/>
              </w:rPr>
              <w:t xml:space="preserve">Describe the regulation </w:t>
            </w:r>
            <w:r w:rsidR="765D38C3" w:rsidRPr="72886014">
              <w:rPr>
                <w:rFonts w:eastAsia="Batang"/>
                <w:sz w:val="22"/>
                <w:szCs w:val="22"/>
              </w:rPr>
              <w:t xml:space="preserve">requiring </w:t>
            </w:r>
            <w:r w:rsidRPr="72886014">
              <w:rPr>
                <w:rFonts w:eastAsia="Batang"/>
                <w:sz w:val="22"/>
                <w:szCs w:val="22"/>
              </w:rPr>
              <w:t xml:space="preserve">a personnel </w:t>
            </w:r>
            <w:r w:rsidR="27B2D36E" w:rsidRPr="72886014">
              <w:rPr>
                <w:rFonts w:eastAsia="Batang"/>
                <w:sz w:val="22"/>
                <w:szCs w:val="22"/>
              </w:rPr>
              <w:t>license</w:t>
            </w:r>
            <w:r w:rsidRPr="72886014">
              <w:rPr>
                <w:rFonts w:eastAsia="Batang"/>
                <w:sz w:val="22"/>
                <w:szCs w:val="22"/>
              </w:rPr>
              <w:t xml:space="preserve"> issued by the CAA, in accordance with the relevant provisions of this Annex</w:t>
            </w:r>
            <w:r w:rsidR="2A8A7AD8" w:rsidRPr="72886014">
              <w:rPr>
                <w:rFonts w:eastAsia="Batang"/>
                <w:sz w:val="22"/>
                <w:szCs w:val="22"/>
              </w:rPr>
              <w:t>,</w:t>
            </w:r>
            <w:r w:rsidR="0238A070" w:rsidRPr="72886014">
              <w:rPr>
                <w:rFonts w:eastAsia="Batang"/>
                <w:sz w:val="22"/>
                <w:szCs w:val="22"/>
              </w:rPr>
              <w:t xml:space="preserve"> </w:t>
            </w:r>
            <w:r w:rsidRPr="72886014">
              <w:rPr>
                <w:rFonts w:eastAsia="Batang"/>
                <w:sz w:val="22"/>
                <w:szCs w:val="22"/>
              </w:rPr>
              <w:t>shall conform to one of the following specifications in Annex 1, Chapter 5:</w:t>
            </w:r>
          </w:p>
          <w:p w14:paraId="0815CDB1" w14:textId="77777777" w:rsidR="005C29D2" w:rsidRPr="00916E38" w:rsidRDefault="005C29D2" w:rsidP="00996275">
            <w:pPr>
              <w:keepNext/>
              <w:autoSpaceDE w:val="0"/>
              <w:autoSpaceDN w:val="0"/>
              <w:adjustRightInd w:val="0"/>
              <w:ind w:left="583" w:hanging="583"/>
              <w:rPr>
                <w:rFonts w:eastAsia="Batang"/>
                <w:sz w:val="22"/>
                <w:szCs w:val="22"/>
              </w:rPr>
            </w:pPr>
          </w:p>
          <w:p w14:paraId="637B131E" w14:textId="6BB632DD" w:rsidR="007318F3" w:rsidRPr="00E6310C" w:rsidRDefault="3BFF2F5B" w:rsidP="00996275">
            <w:pPr>
              <w:pStyle w:val="ListParagraph"/>
              <w:keepNext/>
              <w:numPr>
                <w:ilvl w:val="0"/>
                <w:numId w:val="36"/>
              </w:numPr>
              <w:autoSpaceDE w:val="0"/>
              <w:autoSpaceDN w:val="0"/>
              <w:adjustRightInd w:val="0"/>
              <w:ind w:left="991"/>
              <w:rPr>
                <w:rFonts w:eastAsia="Batang"/>
                <w:sz w:val="22"/>
                <w:szCs w:val="22"/>
              </w:rPr>
            </w:pPr>
            <w:r w:rsidRPr="72886014">
              <w:rPr>
                <w:rFonts w:eastAsia="Batang"/>
                <w:sz w:val="22"/>
                <w:szCs w:val="22"/>
              </w:rPr>
              <w:t>Licenses</w:t>
            </w:r>
            <w:r w:rsidR="085E540E" w:rsidRPr="72886014">
              <w:rPr>
                <w:rFonts w:eastAsia="Batang"/>
                <w:sz w:val="22"/>
                <w:szCs w:val="22"/>
              </w:rPr>
              <w:t xml:space="preserve"> </w:t>
            </w:r>
            <w:r w:rsidR="4C50A974" w:rsidRPr="72886014">
              <w:rPr>
                <w:rFonts w:eastAsia="Batang"/>
                <w:sz w:val="22"/>
                <w:szCs w:val="22"/>
              </w:rPr>
              <w:t>are issued</w:t>
            </w:r>
            <w:r w:rsidR="085E540E" w:rsidRPr="72886014">
              <w:rPr>
                <w:rFonts w:eastAsia="Batang"/>
                <w:sz w:val="22"/>
                <w:szCs w:val="22"/>
              </w:rPr>
              <w:t xml:space="preserve"> on first quality paper or other suitable material, including plastic cards</w:t>
            </w:r>
            <w:r w:rsidR="15508AE5" w:rsidRPr="72886014">
              <w:rPr>
                <w:rFonts w:eastAsia="Batang"/>
                <w:sz w:val="22"/>
                <w:szCs w:val="22"/>
              </w:rPr>
              <w:t>.</w:t>
            </w:r>
          </w:p>
          <w:p w14:paraId="27F2DDF4" w14:textId="66C7E725" w:rsidR="00AC424A" w:rsidRPr="00E6310C" w:rsidRDefault="752A2358" w:rsidP="00996275">
            <w:pPr>
              <w:pStyle w:val="ListParagraph"/>
              <w:keepNext/>
              <w:numPr>
                <w:ilvl w:val="0"/>
                <w:numId w:val="36"/>
              </w:numPr>
              <w:autoSpaceDE w:val="0"/>
              <w:autoSpaceDN w:val="0"/>
              <w:adjustRightInd w:val="0"/>
              <w:ind w:left="991"/>
              <w:rPr>
                <w:rFonts w:eastAsia="Batang"/>
                <w:sz w:val="22"/>
                <w:szCs w:val="22"/>
              </w:rPr>
            </w:pPr>
            <w:r w:rsidRPr="72886014">
              <w:rPr>
                <w:rFonts w:eastAsia="Batang"/>
                <w:sz w:val="22"/>
                <w:szCs w:val="22"/>
              </w:rPr>
              <w:t>E</w:t>
            </w:r>
            <w:r w:rsidR="085E540E" w:rsidRPr="72886014">
              <w:rPr>
                <w:rFonts w:eastAsia="Batang"/>
                <w:sz w:val="22"/>
                <w:szCs w:val="22"/>
              </w:rPr>
              <w:t xml:space="preserve">lectronic personnel </w:t>
            </w:r>
            <w:r w:rsidR="48B1BDA4" w:rsidRPr="72886014">
              <w:rPr>
                <w:rFonts w:eastAsia="Batang"/>
                <w:sz w:val="22"/>
                <w:szCs w:val="22"/>
              </w:rPr>
              <w:t>licenses</w:t>
            </w:r>
            <w:r w:rsidR="085E540E" w:rsidRPr="72886014">
              <w:rPr>
                <w:rFonts w:eastAsia="Batang"/>
                <w:sz w:val="22"/>
                <w:szCs w:val="22"/>
              </w:rPr>
              <w:t xml:space="preserve"> on self-contained mobile electronic visual display devices.</w:t>
            </w:r>
          </w:p>
          <w:p w14:paraId="45938F6E" w14:textId="77777777" w:rsidR="009D495C" w:rsidRPr="00916E38" w:rsidRDefault="009D495C" w:rsidP="00996275">
            <w:pPr>
              <w:keepNext/>
              <w:autoSpaceDE w:val="0"/>
              <w:autoSpaceDN w:val="0"/>
              <w:adjustRightInd w:val="0"/>
              <w:rPr>
                <w:sz w:val="22"/>
                <w:szCs w:val="22"/>
                <w14:ligatures w14:val="all"/>
              </w:rPr>
            </w:pPr>
          </w:p>
          <w:p w14:paraId="1DFCE3A7" w14:textId="09B7C96C" w:rsidR="00AC424A" w:rsidRPr="00916E38" w:rsidRDefault="008541C7" w:rsidP="00996275">
            <w:pPr>
              <w:keepNext/>
              <w:autoSpaceDE w:val="0"/>
              <w:autoSpaceDN w:val="0"/>
              <w:adjustRightInd w:val="0"/>
              <w:rPr>
                <w:sz w:val="22"/>
                <w:szCs w:val="22"/>
              </w:rPr>
            </w:pPr>
            <w:r>
              <w:rPr>
                <w:sz w:val="22"/>
                <w:szCs w:val="22"/>
                <w14:ligatures w14:val="all"/>
              </w:rPr>
              <w:t>Provide the relevant regulations and guidance material.</w:t>
            </w:r>
          </w:p>
        </w:tc>
      </w:tr>
      <w:tr w:rsidR="0077619B" w:rsidRPr="00916E38" w14:paraId="1423454F" w14:textId="77777777" w:rsidTr="00523639">
        <w:trPr>
          <w:cantSplit/>
          <w:trHeight w:val="245"/>
        </w:trPr>
        <w:tc>
          <w:tcPr>
            <w:tcW w:w="1902" w:type="dxa"/>
            <w:tcBorders>
              <w:top w:val="single" w:sz="4" w:space="0" w:color="auto"/>
              <w:left w:val="thinThickThinSmallGap" w:sz="24" w:space="0" w:color="B2A1C7" w:themeColor="accent4" w:themeTint="99"/>
              <w:bottom w:val="single" w:sz="4" w:space="0" w:color="auto"/>
              <w:right w:val="single" w:sz="4" w:space="0" w:color="auto"/>
            </w:tcBorders>
            <w:vAlign w:val="center"/>
          </w:tcPr>
          <w:p w14:paraId="1F3B62BE" w14:textId="77777777" w:rsidR="0077619B" w:rsidRPr="00916E38" w:rsidRDefault="0077619B" w:rsidP="00996275">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B2A1C7" w:themeColor="accent4" w:themeTint="99"/>
            </w:tcBorders>
          </w:tcPr>
          <w:p w14:paraId="4447DE2D" w14:textId="3AF00DB9" w:rsidR="0077619B" w:rsidRPr="00916E38" w:rsidRDefault="00000000" w:rsidP="00996275">
            <w:pPr>
              <w:keepNext/>
              <w:rPr>
                <w:sz w:val="22"/>
                <w:szCs w:val="22"/>
              </w:rPr>
            </w:pPr>
            <w:sdt>
              <w:sdtPr>
                <w:rPr>
                  <w:sz w:val="22"/>
                  <w:szCs w:val="22"/>
                </w:rPr>
                <w:id w:val="17377228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77619B" w:rsidRPr="00916E38">
              <w:rPr>
                <w:sz w:val="22"/>
                <w:szCs w:val="22"/>
              </w:rPr>
              <w:t xml:space="preserve">  </w:t>
            </w:r>
            <w:r w:rsidR="0077619B" w:rsidRPr="00916E38">
              <w:rPr>
                <w:color w:val="008700"/>
                <w:sz w:val="22"/>
                <w:szCs w:val="22"/>
              </w:rPr>
              <w:t>Meets ICAO Standards</w:t>
            </w:r>
            <w:r w:rsidR="0077619B" w:rsidRPr="00916E38">
              <w:rPr>
                <w:color w:val="4F6228" w:themeColor="accent3" w:themeShade="80"/>
                <w:sz w:val="22"/>
                <w:szCs w:val="22"/>
              </w:rPr>
              <w:t xml:space="preserve">                         </w:t>
            </w:r>
            <w:sdt>
              <w:sdtPr>
                <w:rPr>
                  <w:sz w:val="22"/>
                  <w:szCs w:val="22"/>
                </w:rPr>
                <w:id w:val="-102787405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77619B" w:rsidRPr="00916E38">
              <w:rPr>
                <w:sz w:val="22"/>
                <w:szCs w:val="22"/>
              </w:rPr>
              <w:t xml:space="preserve">  </w:t>
            </w:r>
            <w:r w:rsidR="0077619B" w:rsidRPr="00916E38">
              <w:rPr>
                <w:color w:val="EB0000"/>
                <w:sz w:val="22"/>
                <w:szCs w:val="22"/>
              </w:rPr>
              <w:t>Does Not Meet ICAO Standards</w:t>
            </w:r>
            <w:r w:rsidR="0077619B" w:rsidRPr="00916E38">
              <w:rPr>
                <w:color w:val="00B050"/>
                <w:sz w:val="22"/>
                <w:szCs w:val="22"/>
              </w:rPr>
              <w:t xml:space="preserve"> </w:t>
            </w:r>
          </w:p>
        </w:tc>
      </w:tr>
      <w:tr w:rsidR="0077619B" w:rsidRPr="00916E38" w14:paraId="7E54B5CC" w14:textId="77777777" w:rsidTr="00523639">
        <w:trPr>
          <w:cantSplit/>
          <w:trHeight w:val="245"/>
        </w:trPr>
        <w:tc>
          <w:tcPr>
            <w:tcW w:w="1902" w:type="dxa"/>
            <w:tcBorders>
              <w:top w:val="single" w:sz="4" w:space="0" w:color="auto"/>
              <w:left w:val="thinThickThinSmallGap" w:sz="24" w:space="0" w:color="B2A1C7" w:themeColor="accent4" w:themeTint="99"/>
              <w:bottom w:val="thinThickThinSmallGap" w:sz="24" w:space="0" w:color="B2A1C7" w:themeColor="accent4" w:themeTint="99"/>
              <w:right w:val="single" w:sz="4" w:space="0" w:color="auto"/>
            </w:tcBorders>
            <w:vAlign w:val="center"/>
          </w:tcPr>
          <w:p w14:paraId="28269CD3" w14:textId="79C76C7A" w:rsidR="0077619B"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B2A1C7" w:themeColor="accent4" w:themeTint="99"/>
              <w:right w:val="thinThickThinSmallGap" w:sz="24" w:space="0" w:color="B2A1C7" w:themeColor="accent4" w:themeTint="99"/>
            </w:tcBorders>
          </w:tcPr>
          <w:p w14:paraId="6C5B1C2C" w14:textId="08D97D08" w:rsidR="0077619B" w:rsidRPr="00916E38" w:rsidRDefault="0077619B" w:rsidP="00996275">
            <w:pPr>
              <w:keepNext/>
              <w:rPr>
                <w:sz w:val="22"/>
                <w:szCs w:val="22"/>
              </w:rPr>
            </w:pPr>
          </w:p>
        </w:tc>
      </w:tr>
    </w:tbl>
    <w:p w14:paraId="4FE83F9C" w14:textId="77777777" w:rsidR="008F2A79" w:rsidRPr="00916E38" w:rsidRDefault="008F2A79">
      <w:pPr>
        <w:rPr>
          <w:sz w:val="22"/>
          <w:szCs w:val="22"/>
        </w:rPr>
      </w:pPr>
    </w:p>
    <w:tbl>
      <w:tblPr>
        <w:tblW w:w="10737"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
        <w:gridCol w:w="1902"/>
        <w:gridCol w:w="8811"/>
        <w:gridCol w:w="9"/>
      </w:tblGrid>
      <w:tr w:rsidR="00B01B9D" w:rsidRPr="00916E38" w14:paraId="3439314E" w14:textId="77777777" w:rsidTr="000D09E6">
        <w:trPr>
          <w:gridAfter w:val="1"/>
          <w:wAfter w:w="9" w:type="dxa"/>
          <w:cantSplit/>
          <w:trHeight w:val="288"/>
        </w:trPr>
        <w:tc>
          <w:tcPr>
            <w:tcW w:w="10728" w:type="dxa"/>
            <w:gridSpan w:val="3"/>
            <w:tcBorders>
              <w:top w:val="thinThickThinSmallGap" w:sz="12" w:space="0" w:color="auto"/>
              <w:left w:val="thinThickThinSmallGap" w:sz="12" w:space="0" w:color="auto"/>
              <w:bottom w:val="single" w:sz="4" w:space="0" w:color="auto"/>
              <w:right w:val="thinThickThinSmallGap" w:sz="12" w:space="0" w:color="auto"/>
            </w:tcBorders>
            <w:shd w:val="clear" w:color="auto" w:fill="FFFFCC"/>
            <w:vAlign w:val="center"/>
          </w:tcPr>
          <w:p w14:paraId="3D4C53D7" w14:textId="6261688A" w:rsidR="000C6393" w:rsidRPr="00916E38" w:rsidRDefault="000C6393" w:rsidP="008B0C0C">
            <w:pPr>
              <w:pStyle w:val="Heading1"/>
              <w:rPr>
                <w:rFonts w:ascii="Times New Roman" w:hAnsi="Times New Roman"/>
                <w:b/>
                <w:bCs/>
                <w:sz w:val="22"/>
                <w:szCs w:val="22"/>
                <w14:shadow w14:blurRad="50800" w14:dist="38100" w14:dir="2700000" w14:sx="100000" w14:sy="100000" w14:kx="0" w14:ky="0" w14:algn="tl">
                  <w14:srgbClr w14:val="000000">
                    <w14:alpha w14:val="60000"/>
                  </w14:srgbClr>
                </w14:shadow>
              </w:rPr>
            </w:pPr>
            <w:r w:rsidRPr="007E137D">
              <w:rPr>
                <w:rFonts w:ascii="Times New Roman" w:hAnsi="Times New Roman"/>
                <w:b/>
                <w:bCs/>
                <w:sz w:val="22"/>
                <w:szCs w:val="22"/>
              </w:rPr>
              <w:lastRenderedPageBreak/>
              <w:t>IASA – CE-2 – 2.200 – Specific Operating Regulations</w:t>
            </w:r>
            <w:r w:rsidRPr="007E137D">
              <w:rPr>
                <w:rFonts w:ascii="Times New Roman" w:hAnsi="Times New Roman"/>
                <w:b/>
                <w:sz w:val="22"/>
                <w:szCs w:val="22"/>
              </w:rPr>
              <w:br/>
            </w:r>
            <w:r w:rsidRPr="007E137D">
              <w:rPr>
                <w:rFonts w:ascii="Times New Roman" w:hAnsi="Times New Roman"/>
                <w:b/>
                <w:bCs/>
                <w:color w:val="0000FF"/>
                <w:sz w:val="22"/>
                <w:szCs w:val="22"/>
              </w:rPr>
              <w:t>Review of Operating Regulations</w:t>
            </w:r>
          </w:p>
        </w:tc>
      </w:tr>
      <w:tr w:rsidR="00B01B9D" w:rsidRPr="00916E38" w14:paraId="7332353D" w14:textId="77777777" w:rsidTr="00973C91">
        <w:trPr>
          <w:gridAfter w:val="1"/>
          <w:wAfter w:w="9" w:type="dxa"/>
          <w:cantSplit/>
          <w:trHeight w:val="249"/>
        </w:trPr>
        <w:tc>
          <w:tcPr>
            <w:tcW w:w="1917" w:type="dxa"/>
            <w:gridSpan w:val="2"/>
            <w:tcBorders>
              <w:top w:val="double" w:sz="4" w:space="0" w:color="auto"/>
              <w:left w:val="thinThickThinSmallGap" w:sz="12" w:space="0" w:color="auto"/>
              <w:bottom w:val="thinThickThinSmallGap" w:sz="12" w:space="0" w:color="auto"/>
              <w:right w:val="single" w:sz="4" w:space="0" w:color="auto"/>
            </w:tcBorders>
            <w:shd w:val="clear" w:color="auto" w:fill="F3F3F3"/>
            <w:vAlign w:val="center"/>
          </w:tcPr>
          <w:p w14:paraId="2723A820" w14:textId="1396C062" w:rsidR="000C6393" w:rsidRPr="00973C91" w:rsidRDefault="000C6393" w:rsidP="008B0C0C">
            <w:pPr>
              <w:keepNext/>
              <w:jc w:val="center"/>
              <w:rPr>
                <w:b/>
                <w:bCs/>
              </w:rPr>
            </w:pPr>
            <w:r w:rsidRPr="00973C91">
              <w:rPr>
                <w:b/>
                <w:bCs/>
                <w:sz w:val="22"/>
                <w:szCs w:val="22"/>
              </w:rPr>
              <w:t>ICAO Ref</w:t>
            </w:r>
            <w:r w:rsidR="00973C91">
              <w:rPr>
                <w:b/>
                <w:bCs/>
                <w:sz w:val="22"/>
                <w:szCs w:val="22"/>
              </w:rPr>
              <w:t>erence</w:t>
            </w:r>
          </w:p>
        </w:tc>
        <w:tc>
          <w:tcPr>
            <w:tcW w:w="8811" w:type="dxa"/>
            <w:tcBorders>
              <w:top w:val="double" w:sz="4" w:space="0" w:color="auto"/>
              <w:left w:val="single" w:sz="4" w:space="0" w:color="auto"/>
              <w:bottom w:val="thinThickThinSmallGap" w:sz="12" w:space="0" w:color="auto"/>
              <w:right w:val="thinThickThinSmallGap" w:sz="12" w:space="0" w:color="auto"/>
            </w:tcBorders>
            <w:shd w:val="clear" w:color="auto" w:fill="F3F3F3"/>
            <w:vAlign w:val="center"/>
          </w:tcPr>
          <w:p w14:paraId="1DF5A11A" w14:textId="58AD520C" w:rsidR="000C6393" w:rsidRPr="00916E38" w:rsidRDefault="000955AB" w:rsidP="008B0C0C">
            <w:pPr>
              <w:keepNext/>
              <w:jc w:val="center"/>
              <w:rPr>
                <w:sz w:val="22"/>
                <w:szCs w:val="22"/>
              </w:rPr>
            </w:pPr>
            <w:r>
              <w:rPr>
                <w:sz w:val="22"/>
                <w:szCs w:val="22"/>
                <w:lang w:val="en-GB"/>
              </w:rPr>
              <w:t>CC = Chicago Convention; STD = Standard; GM = Guidance Material</w:t>
            </w:r>
          </w:p>
        </w:tc>
      </w:tr>
      <w:tr w:rsidR="000D09E6" w:rsidRPr="00916E38" w14:paraId="76B05258" w14:textId="77777777" w:rsidTr="00523639">
        <w:trPr>
          <w:gridAfter w:val="1"/>
          <w:wAfter w:w="9" w:type="dxa"/>
          <w:cantSplit/>
          <w:trHeight w:hRule="exact" w:val="360"/>
        </w:trPr>
        <w:tc>
          <w:tcPr>
            <w:tcW w:w="1917" w:type="dxa"/>
            <w:gridSpan w:val="2"/>
            <w:tcBorders>
              <w:top w:val="thinThickThinSmallGap" w:sz="12" w:space="0" w:color="auto"/>
              <w:left w:val="nil"/>
              <w:bottom w:val="nil"/>
              <w:right w:val="nil"/>
            </w:tcBorders>
            <w:vAlign w:val="center"/>
          </w:tcPr>
          <w:p w14:paraId="69C425B9" w14:textId="77777777" w:rsidR="000D09E6" w:rsidRPr="00916E38" w:rsidRDefault="000D09E6" w:rsidP="008B0C0C">
            <w:pPr>
              <w:pStyle w:val="Heading1"/>
              <w:rPr>
                <w:rFonts w:ascii="Times New Roman" w:hAnsi="Times New Roman"/>
                <w:b/>
                <w:sz w:val="22"/>
                <w:szCs w:val="22"/>
              </w:rPr>
            </w:pPr>
          </w:p>
        </w:tc>
        <w:tc>
          <w:tcPr>
            <w:tcW w:w="8811" w:type="dxa"/>
            <w:tcBorders>
              <w:top w:val="thinThickThinSmallGap" w:sz="12" w:space="0" w:color="auto"/>
              <w:left w:val="nil"/>
              <w:bottom w:val="nil"/>
              <w:right w:val="nil"/>
            </w:tcBorders>
            <w:vAlign w:val="center"/>
          </w:tcPr>
          <w:p w14:paraId="24E81668" w14:textId="77777777" w:rsidR="000D09E6" w:rsidRPr="00916E38" w:rsidRDefault="000D09E6" w:rsidP="008B0C0C">
            <w:pPr>
              <w:keepNext/>
              <w:rPr>
                <w:sz w:val="22"/>
                <w:szCs w:val="22"/>
                <w:lang w:val="en-GB"/>
              </w:rPr>
            </w:pPr>
          </w:p>
        </w:tc>
      </w:tr>
      <w:tr w:rsidR="00FC13DC" w:rsidRPr="00916E38" w14:paraId="776BB1AC" w14:textId="77777777" w:rsidTr="00523639">
        <w:trPr>
          <w:gridBefore w:val="1"/>
          <w:wBefore w:w="15" w:type="dxa"/>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26FBE6C9" w14:textId="77777777" w:rsidR="00C74123" w:rsidRPr="00D76A7F" w:rsidRDefault="2A2A02B6" w:rsidP="008B0C0C">
            <w:pPr>
              <w:keepNext/>
              <w:rPr>
                <w:sz w:val="18"/>
                <w:szCs w:val="18"/>
                <w:u w:val="single"/>
              </w:rPr>
            </w:pPr>
            <w:r w:rsidRPr="00D76A7F">
              <w:rPr>
                <w:sz w:val="18"/>
                <w:szCs w:val="18"/>
                <w:u w:val="single"/>
              </w:rPr>
              <w:t>STD</w:t>
            </w:r>
          </w:p>
          <w:p w14:paraId="28D1709B" w14:textId="07880E79" w:rsidR="00C74123" w:rsidRPr="00916E38" w:rsidRDefault="00C74123" w:rsidP="008B0C0C">
            <w:pPr>
              <w:keepNext/>
              <w:rPr>
                <w:sz w:val="22"/>
                <w:szCs w:val="22"/>
              </w:rPr>
            </w:pPr>
            <w:r w:rsidRPr="00D76A7F">
              <w:rPr>
                <w:sz w:val="18"/>
                <w:szCs w:val="18"/>
              </w:rPr>
              <w:t>A6</w:t>
            </w:r>
            <w:r w:rsidR="00384F27" w:rsidRPr="00D76A7F">
              <w:rPr>
                <w:sz w:val="18"/>
                <w:szCs w:val="18"/>
              </w:rPr>
              <w:t>,</w:t>
            </w:r>
            <w:r w:rsidRPr="00D76A7F">
              <w:rPr>
                <w:sz w:val="18"/>
                <w:szCs w:val="18"/>
              </w:rPr>
              <w:t xml:space="preserve"> Pt I, 3.1</w:t>
            </w:r>
            <w:r w:rsidR="00BC1C27">
              <w:rPr>
                <w:sz w:val="18"/>
                <w:szCs w:val="18"/>
              </w:rPr>
              <w:t>.1</w:t>
            </w:r>
          </w:p>
        </w:tc>
        <w:tc>
          <w:tcPr>
            <w:tcW w:w="8820" w:type="dxa"/>
            <w:gridSpan w:val="2"/>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73C871A1" w14:textId="712EABA8" w:rsidR="00C74123" w:rsidRPr="00916E38" w:rsidRDefault="00C74123" w:rsidP="008B0C0C">
            <w:pPr>
              <w:keepNext/>
              <w:autoSpaceDE w:val="0"/>
              <w:autoSpaceDN w:val="0"/>
              <w:adjustRightInd w:val="0"/>
              <w:ind w:left="631" w:hanging="631"/>
              <w:rPr>
                <w:sz w:val="22"/>
                <w:szCs w:val="22"/>
              </w:rPr>
            </w:pPr>
            <w:r w:rsidRPr="00916E38">
              <w:rPr>
                <w:sz w:val="22"/>
                <w:szCs w:val="22"/>
              </w:rPr>
              <w:t>2.</w:t>
            </w:r>
            <w:r w:rsidR="007E306A" w:rsidRPr="00916E38">
              <w:rPr>
                <w:sz w:val="22"/>
                <w:szCs w:val="22"/>
              </w:rPr>
              <w:t>201</w:t>
            </w:r>
            <w:r w:rsidRPr="00916E38">
              <w:rPr>
                <w:sz w:val="22"/>
                <w:szCs w:val="22"/>
              </w:rPr>
              <w:t xml:space="preserve"> Describe the regulation that requires operators to ensure that all employees</w:t>
            </w:r>
            <w:r w:rsidR="4AB301ED" w:rsidRPr="2E27D87C">
              <w:rPr>
                <w:sz w:val="22"/>
                <w:szCs w:val="22"/>
              </w:rPr>
              <w:t>,</w:t>
            </w:r>
            <w:r w:rsidRPr="00916E38">
              <w:rPr>
                <w:sz w:val="22"/>
                <w:szCs w:val="22"/>
              </w:rPr>
              <w:t xml:space="preserve"> when abroad</w:t>
            </w:r>
            <w:r w:rsidR="041BC839" w:rsidRPr="65FDF371">
              <w:rPr>
                <w:sz w:val="22"/>
                <w:szCs w:val="22"/>
              </w:rPr>
              <w:t>,</w:t>
            </w:r>
            <w:r w:rsidRPr="00916E38">
              <w:rPr>
                <w:sz w:val="22"/>
                <w:szCs w:val="22"/>
              </w:rPr>
              <w:t xml:space="preserve"> know that they must comply with the laws, regulations</w:t>
            </w:r>
            <w:r w:rsidR="003449AE" w:rsidRPr="00916E38">
              <w:rPr>
                <w:sz w:val="22"/>
                <w:szCs w:val="22"/>
              </w:rPr>
              <w:t>,</w:t>
            </w:r>
            <w:r w:rsidRPr="00916E38">
              <w:rPr>
                <w:sz w:val="22"/>
                <w:szCs w:val="22"/>
              </w:rPr>
              <w:t xml:space="preserve"> and procedures of those States in which operations are conducted.</w:t>
            </w:r>
          </w:p>
          <w:p w14:paraId="0B18AA9E" w14:textId="77777777" w:rsidR="003449AE" w:rsidRPr="00916E38" w:rsidRDefault="003449AE" w:rsidP="008B0C0C">
            <w:pPr>
              <w:keepNext/>
              <w:autoSpaceDE w:val="0"/>
              <w:autoSpaceDN w:val="0"/>
              <w:adjustRightInd w:val="0"/>
              <w:ind w:left="673" w:hanging="673"/>
              <w:rPr>
                <w:sz w:val="22"/>
                <w:szCs w:val="22"/>
              </w:rPr>
            </w:pPr>
          </w:p>
          <w:p w14:paraId="0D5B0216" w14:textId="06AD39BD" w:rsidR="00C74123" w:rsidRPr="00916E38" w:rsidRDefault="008541C7" w:rsidP="008B0C0C">
            <w:pPr>
              <w:keepNext/>
              <w:autoSpaceDE w:val="0"/>
              <w:autoSpaceDN w:val="0"/>
              <w:adjustRightInd w:val="0"/>
              <w:rPr>
                <w:sz w:val="22"/>
                <w:szCs w:val="22"/>
              </w:rPr>
            </w:pPr>
            <w:r>
              <w:rPr>
                <w:sz w:val="22"/>
                <w:szCs w:val="22"/>
                <w14:ligatures w14:val="all"/>
              </w:rPr>
              <w:t>Provide the relevant regulations and guidance material.</w:t>
            </w:r>
          </w:p>
        </w:tc>
      </w:tr>
      <w:tr w:rsidR="00CB41CB" w:rsidRPr="00916E38" w14:paraId="7B1AC5AB" w14:textId="77777777" w:rsidTr="00523639">
        <w:trPr>
          <w:gridBefore w:val="1"/>
          <w:wBefore w:w="15" w:type="dxa"/>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798C0FB6" w14:textId="370B6C04" w:rsidR="00C74123" w:rsidRPr="00916E38" w:rsidRDefault="0077619B" w:rsidP="008B0C0C">
            <w:pPr>
              <w:keepNext/>
              <w:jc w:val="center"/>
              <w:rPr>
                <w:b/>
                <w:sz w:val="22"/>
                <w:szCs w:val="22"/>
              </w:rPr>
            </w:pPr>
            <w:r w:rsidRPr="00916E38">
              <w:rPr>
                <w:b/>
                <w:sz w:val="22"/>
                <w:szCs w:val="22"/>
              </w:rPr>
              <w:t>Outcome</w:t>
            </w:r>
          </w:p>
        </w:tc>
        <w:tc>
          <w:tcPr>
            <w:tcW w:w="8820" w:type="dxa"/>
            <w:gridSpan w:val="2"/>
            <w:tcBorders>
              <w:top w:val="single" w:sz="4" w:space="0" w:color="auto"/>
              <w:left w:val="single" w:sz="4" w:space="0" w:color="auto"/>
              <w:bottom w:val="single" w:sz="4" w:space="0" w:color="auto"/>
              <w:right w:val="thinThickThinSmallGap" w:sz="24" w:space="0" w:color="95B3D7" w:themeColor="accent1" w:themeTint="99"/>
            </w:tcBorders>
          </w:tcPr>
          <w:p w14:paraId="0D43BF9E" w14:textId="3705163A" w:rsidR="00C74123" w:rsidRPr="00916E38" w:rsidRDefault="00000000" w:rsidP="008B0C0C">
            <w:pPr>
              <w:keepNext/>
              <w:rPr>
                <w:sz w:val="22"/>
                <w:szCs w:val="22"/>
              </w:rPr>
            </w:pPr>
            <w:sdt>
              <w:sdtPr>
                <w:rPr>
                  <w:sz w:val="22"/>
                  <w:szCs w:val="22"/>
                </w:rPr>
                <w:id w:val="-61490186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77619B" w:rsidRPr="00916E38">
              <w:rPr>
                <w:sz w:val="22"/>
                <w:szCs w:val="22"/>
              </w:rPr>
              <w:t xml:space="preserve">  </w:t>
            </w:r>
            <w:r w:rsidR="0077619B" w:rsidRPr="00916E38">
              <w:rPr>
                <w:color w:val="008700"/>
                <w:sz w:val="22"/>
                <w:szCs w:val="22"/>
              </w:rPr>
              <w:t>Meets ICAO Standards</w:t>
            </w:r>
            <w:r w:rsidR="0077619B" w:rsidRPr="00916E38">
              <w:rPr>
                <w:color w:val="4F6228" w:themeColor="accent3" w:themeShade="80"/>
                <w:sz w:val="22"/>
                <w:szCs w:val="22"/>
              </w:rPr>
              <w:t xml:space="preserve">                         </w:t>
            </w:r>
            <w:sdt>
              <w:sdtPr>
                <w:rPr>
                  <w:sz w:val="22"/>
                  <w:szCs w:val="22"/>
                </w:rPr>
                <w:id w:val="8157127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77619B" w:rsidRPr="00916E38">
              <w:rPr>
                <w:sz w:val="22"/>
                <w:szCs w:val="22"/>
              </w:rPr>
              <w:t xml:space="preserve">  </w:t>
            </w:r>
            <w:r w:rsidR="0077619B" w:rsidRPr="00916E38">
              <w:rPr>
                <w:color w:val="EB0000"/>
                <w:sz w:val="22"/>
                <w:szCs w:val="22"/>
              </w:rPr>
              <w:t>Does Not Meet ICAO Standards</w:t>
            </w:r>
          </w:p>
        </w:tc>
      </w:tr>
      <w:tr w:rsidR="0077619B" w:rsidRPr="00916E38" w14:paraId="62F72CC6" w14:textId="77777777" w:rsidTr="00523639">
        <w:trPr>
          <w:gridBefore w:val="1"/>
          <w:wBefore w:w="15" w:type="dxa"/>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76A0DAC8" w14:textId="0738B1F3" w:rsidR="0077619B" w:rsidRPr="00916E38" w:rsidRDefault="009152BC" w:rsidP="008B0C0C">
            <w:pPr>
              <w:keepNext/>
              <w:jc w:val="center"/>
              <w:rPr>
                <w:b/>
                <w:sz w:val="22"/>
                <w:szCs w:val="22"/>
              </w:rPr>
            </w:pPr>
            <w:r>
              <w:rPr>
                <w:b/>
                <w:sz w:val="22"/>
                <w:szCs w:val="22"/>
              </w:rPr>
              <w:t>Comments</w:t>
            </w:r>
          </w:p>
        </w:tc>
        <w:tc>
          <w:tcPr>
            <w:tcW w:w="8820" w:type="dxa"/>
            <w:gridSpan w:val="2"/>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13F617AE" w14:textId="0151386D" w:rsidR="0077619B" w:rsidRPr="00916E38" w:rsidRDefault="0077619B" w:rsidP="008B0C0C">
            <w:pPr>
              <w:keepNext/>
              <w:rPr>
                <w:sz w:val="22"/>
                <w:szCs w:val="22"/>
              </w:rPr>
            </w:pPr>
          </w:p>
        </w:tc>
      </w:tr>
    </w:tbl>
    <w:p w14:paraId="6E102FD1" w14:textId="4D43E110" w:rsidR="00C74123" w:rsidRPr="00916E38" w:rsidRDefault="00C74123">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FC13DC" w:rsidRPr="00916E38" w14:paraId="58102595"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01193E89" w14:textId="77777777" w:rsidR="0075577D" w:rsidRPr="00D76A7F" w:rsidRDefault="6F906C3E" w:rsidP="00996275">
            <w:pPr>
              <w:keepNext/>
              <w:rPr>
                <w:sz w:val="18"/>
                <w:szCs w:val="18"/>
                <w:u w:val="single"/>
              </w:rPr>
            </w:pPr>
            <w:r w:rsidRPr="00D76A7F">
              <w:rPr>
                <w:sz w:val="18"/>
                <w:szCs w:val="18"/>
                <w:u w:val="single"/>
              </w:rPr>
              <w:t>STD</w:t>
            </w:r>
          </w:p>
          <w:p w14:paraId="4080AF56" w14:textId="4B572574" w:rsidR="0075577D" w:rsidRPr="00916E38" w:rsidRDefault="0075577D" w:rsidP="00996275">
            <w:pPr>
              <w:keepNext/>
              <w:rPr>
                <w:sz w:val="22"/>
                <w:szCs w:val="22"/>
              </w:rPr>
            </w:pPr>
            <w:r w:rsidRPr="00D76A7F">
              <w:rPr>
                <w:sz w:val="18"/>
                <w:szCs w:val="18"/>
              </w:rPr>
              <w:t>A6</w:t>
            </w:r>
            <w:r w:rsidR="00384F27" w:rsidRPr="00D76A7F">
              <w:rPr>
                <w:sz w:val="18"/>
                <w:szCs w:val="18"/>
              </w:rPr>
              <w:t>,</w:t>
            </w:r>
            <w:r w:rsidRPr="00D76A7F">
              <w:rPr>
                <w:sz w:val="18"/>
                <w:szCs w:val="18"/>
              </w:rPr>
              <w:t xml:space="preserve"> Pt I, 3.5.1</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4A583034" w14:textId="5B0E7578" w:rsidR="0075577D" w:rsidRPr="00916E38" w:rsidRDefault="161F434A" w:rsidP="00996275">
            <w:pPr>
              <w:keepNext/>
              <w:autoSpaceDE w:val="0"/>
              <w:autoSpaceDN w:val="0"/>
              <w:adjustRightInd w:val="0"/>
              <w:ind w:left="631" w:hanging="631"/>
              <w:rPr>
                <w:sz w:val="22"/>
                <w:szCs w:val="22"/>
              </w:rPr>
            </w:pPr>
            <w:r w:rsidRPr="72886014">
              <w:rPr>
                <w:sz w:val="22"/>
                <w:szCs w:val="22"/>
              </w:rPr>
              <w:t>2.</w:t>
            </w:r>
            <w:r w:rsidR="21825D04" w:rsidRPr="72886014">
              <w:rPr>
                <w:sz w:val="22"/>
                <w:szCs w:val="22"/>
              </w:rPr>
              <w:t xml:space="preserve">202 </w:t>
            </w:r>
            <w:r w:rsidRPr="72886014">
              <w:rPr>
                <w:sz w:val="22"/>
                <w:szCs w:val="22"/>
              </w:rPr>
              <w:t xml:space="preserve">Describe the regulation that requires operators to establish an aircraft tracking capability to track </w:t>
            </w:r>
            <w:r w:rsidR="0DD7AAD2" w:rsidRPr="72886014">
              <w:rPr>
                <w:sz w:val="22"/>
                <w:szCs w:val="22"/>
              </w:rPr>
              <w:t>airplanes</w:t>
            </w:r>
            <w:r w:rsidRPr="72886014">
              <w:rPr>
                <w:sz w:val="22"/>
                <w:szCs w:val="22"/>
              </w:rPr>
              <w:t xml:space="preserve"> throughout </w:t>
            </w:r>
            <w:proofErr w:type="gramStart"/>
            <w:r w:rsidRPr="72886014">
              <w:rPr>
                <w:sz w:val="22"/>
                <w:szCs w:val="22"/>
              </w:rPr>
              <w:t>its</w:t>
            </w:r>
            <w:proofErr w:type="gramEnd"/>
            <w:r w:rsidRPr="72886014">
              <w:rPr>
                <w:sz w:val="22"/>
                <w:szCs w:val="22"/>
              </w:rPr>
              <w:t xml:space="preserve"> area of operations.</w:t>
            </w:r>
          </w:p>
          <w:p w14:paraId="31207411" w14:textId="77777777" w:rsidR="003449AE" w:rsidRPr="00916E38" w:rsidRDefault="003449AE" w:rsidP="00996275">
            <w:pPr>
              <w:keepNext/>
              <w:autoSpaceDE w:val="0"/>
              <w:autoSpaceDN w:val="0"/>
              <w:adjustRightInd w:val="0"/>
              <w:ind w:left="673" w:hanging="673"/>
              <w:rPr>
                <w:sz w:val="22"/>
                <w:szCs w:val="22"/>
              </w:rPr>
            </w:pPr>
          </w:p>
          <w:p w14:paraId="7EDBF9EE" w14:textId="3AA5E059" w:rsidR="0075577D" w:rsidRPr="00916E38" w:rsidRDefault="008541C7" w:rsidP="00996275">
            <w:pPr>
              <w:keepNext/>
              <w:autoSpaceDE w:val="0"/>
              <w:autoSpaceDN w:val="0"/>
              <w:adjustRightInd w:val="0"/>
              <w:rPr>
                <w:sz w:val="22"/>
                <w:szCs w:val="22"/>
              </w:rPr>
            </w:pPr>
            <w:r>
              <w:rPr>
                <w:sz w:val="22"/>
                <w:szCs w:val="22"/>
                <w14:ligatures w14:val="all"/>
              </w:rPr>
              <w:t>Provide the relevant regulations and guidance material.</w:t>
            </w:r>
          </w:p>
        </w:tc>
      </w:tr>
      <w:tr w:rsidR="00302431" w:rsidRPr="00916E38" w14:paraId="35B2CB9D"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643025F7" w14:textId="77777777" w:rsidR="00302431" w:rsidRPr="00916E38" w:rsidRDefault="00302431" w:rsidP="00996275">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262D5F6E" w14:textId="3EE8E09C" w:rsidR="00302431" w:rsidRPr="00916E38" w:rsidRDefault="00000000" w:rsidP="00996275">
            <w:pPr>
              <w:keepNext/>
              <w:rPr>
                <w:sz w:val="22"/>
                <w:szCs w:val="22"/>
              </w:rPr>
            </w:pPr>
            <w:sdt>
              <w:sdtPr>
                <w:rPr>
                  <w:sz w:val="22"/>
                  <w:szCs w:val="22"/>
                </w:rPr>
                <w:id w:val="93271375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302431" w:rsidRPr="00916E38">
              <w:rPr>
                <w:sz w:val="22"/>
                <w:szCs w:val="22"/>
              </w:rPr>
              <w:t xml:space="preserve">  </w:t>
            </w:r>
            <w:r w:rsidR="00302431" w:rsidRPr="00916E38">
              <w:rPr>
                <w:color w:val="008700"/>
                <w:sz w:val="22"/>
                <w:szCs w:val="22"/>
              </w:rPr>
              <w:t>Meets ICAO Standards</w:t>
            </w:r>
            <w:r w:rsidR="00302431" w:rsidRPr="00916E38">
              <w:rPr>
                <w:color w:val="4F6228" w:themeColor="accent3" w:themeShade="80"/>
                <w:sz w:val="22"/>
                <w:szCs w:val="22"/>
              </w:rPr>
              <w:t xml:space="preserve">                         </w:t>
            </w:r>
            <w:sdt>
              <w:sdtPr>
                <w:rPr>
                  <w:sz w:val="22"/>
                  <w:szCs w:val="22"/>
                </w:rPr>
                <w:id w:val="-122367163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302431" w:rsidRPr="00916E38">
              <w:rPr>
                <w:sz w:val="22"/>
                <w:szCs w:val="22"/>
              </w:rPr>
              <w:t xml:space="preserve">  </w:t>
            </w:r>
            <w:r w:rsidR="00302431" w:rsidRPr="00916E38">
              <w:rPr>
                <w:color w:val="EB0000"/>
                <w:sz w:val="22"/>
                <w:szCs w:val="22"/>
              </w:rPr>
              <w:t>Does Not Meet ICAO Standards</w:t>
            </w:r>
          </w:p>
        </w:tc>
      </w:tr>
      <w:tr w:rsidR="00302431" w:rsidRPr="00916E38" w14:paraId="248B7BEB"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273A18E8" w14:textId="5B8ABF44" w:rsidR="00302431"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ADA5212" w14:textId="39E01E39" w:rsidR="00302431" w:rsidRPr="00916E38" w:rsidRDefault="00302431" w:rsidP="00996275">
            <w:pPr>
              <w:keepNext/>
              <w:rPr>
                <w:sz w:val="22"/>
                <w:szCs w:val="22"/>
              </w:rPr>
            </w:pPr>
          </w:p>
        </w:tc>
      </w:tr>
    </w:tbl>
    <w:p w14:paraId="401DF589" w14:textId="7F8F5C97" w:rsidR="005627FC" w:rsidRDefault="005627FC">
      <w:pPr>
        <w:rPr>
          <w:sz w:val="22"/>
          <w:szCs w:val="22"/>
        </w:rPr>
      </w:pPr>
    </w:p>
    <w:tbl>
      <w:tblPr>
        <w:tblStyle w:val="TableGrid"/>
        <w:tblW w:w="10728" w:type="dxa"/>
        <w:tblInd w:w="-54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728"/>
      </w:tblGrid>
      <w:tr w:rsidR="008113CE" w14:paraId="1370DC4A" w14:textId="77777777" w:rsidTr="00A334DA">
        <w:trPr>
          <w:trHeight w:val="360"/>
        </w:trPr>
        <w:tc>
          <w:tcPr>
            <w:tcW w:w="10728" w:type="dxa"/>
          </w:tcPr>
          <w:p w14:paraId="4B5EEB2C" w14:textId="1E5AEFB4" w:rsidR="008113CE" w:rsidRPr="008113CE" w:rsidRDefault="008113CE" w:rsidP="00A334DA">
            <w:pPr>
              <w:keepNext/>
              <w:rPr>
                <w:b/>
                <w:bCs/>
                <w:i/>
                <w:iCs/>
                <w:sz w:val="22"/>
                <w:szCs w:val="22"/>
                <w:u w:val="single"/>
              </w:rPr>
            </w:pPr>
            <w:r>
              <w:rPr>
                <w:b/>
                <w:bCs/>
                <w:i/>
                <w:iCs/>
                <w:sz w:val="22"/>
                <w:szCs w:val="22"/>
                <w:u w:val="single"/>
              </w:rPr>
              <w:t>F</w:t>
            </w:r>
            <w:r w:rsidR="00A334DA">
              <w:rPr>
                <w:b/>
                <w:bCs/>
                <w:i/>
                <w:iCs/>
                <w:sz w:val="22"/>
                <w:szCs w:val="22"/>
                <w:u w:val="single"/>
              </w:rPr>
              <w:t>LIGHT OPERATIONS</w:t>
            </w:r>
          </w:p>
        </w:tc>
      </w:tr>
      <w:tr w:rsidR="00A334DA" w14:paraId="20B2CD5E" w14:textId="77777777" w:rsidTr="00A334DA">
        <w:trPr>
          <w:trHeight w:val="144"/>
        </w:trPr>
        <w:tc>
          <w:tcPr>
            <w:tcW w:w="10728" w:type="dxa"/>
          </w:tcPr>
          <w:p w14:paraId="26E7ABB4" w14:textId="77777777" w:rsidR="00A334DA" w:rsidRDefault="00A334DA" w:rsidP="00A334DA">
            <w:pPr>
              <w:keepNext/>
              <w:rPr>
                <w:b/>
                <w:bCs/>
                <w:i/>
                <w:iCs/>
                <w:sz w:val="22"/>
                <w:szCs w:val="22"/>
                <w:u w:val="single"/>
              </w:rPr>
            </w:pPr>
          </w:p>
        </w:tc>
      </w:tr>
    </w:tbl>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FC13DC" w:rsidRPr="00916E38" w14:paraId="36BC5317"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35A4E97A" w14:textId="77777777" w:rsidR="00C036D7" w:rsidRPr="00D76A7F" w:rsidRDefault="6ACE5B1A" w:rsidP="00A334DA">
            <w:pPr>
              <w:keepNext/>
              <w:rPr>
                <w:sz w:val="18"/>
                <w:szCs w:val="18"/>
                <w:u w:val="single"/>
              </w:rPr>
            </w:pPr>
            <w:r w:rsidRPr="00D76A7F">
              <w:rPr>
                <w:sz w:val="18"/>
                <w:szCs w:val="18"/>
                <w:u w:val="single"/>
              </w:rPr>
              <w:t>STD</w:t>
            </w:r>
          </w:p>
          <w:p w14:paraId="129DB3D5" w14:textId="5E72777B" w:rsidR="00C036D7" w:rsidRPr="00916E38" w:rsidRDefault="00C036D7" w:rsidP="00A334DA">
            <w:pPr>
              <w:keepNext/>
              <w:rPr>
                <w:sz w:val="22"/>
                <w:szCs w:val="22"/>
              </w:rPr>
            </w:pPr>
            <w:r w:rsidRPr="00D76A7F">
              <w:rPr>
                <w:sz w:val="18"/>
                <w:szCs w:val="18"/>
              </w:rPr>
              <w:t>A6</w:t>
            </w:r>
            <w:r w:rsidR="00384F27" w:rsidRPr="00D76A7F">
              <w:rPr>
                <w:sz w:val="18"/>
                <w:szCs w:val="18"/>
              </w:rPr>
              <w:t>,</w:t>
            </w:r>
            <w:r w:rsidRPr="00D76A7F">
              <w:rPr>
                <w:sz w:val="18"/>
                <w:szCs w:val="18"/>
              </w:rPr>
              <w:t xml:space="preserve"> Pt I</w:t>
            </w:r>
            <w:r w:rsidR="002C5A8D" w:rsidRPr="00D76A7F">
              <w:rPr>
                <w:sz w:val="18"/>
                <w:szCs w:val="18"/>
              </w:rPr>
              <w:t xml:space="preserve">, </w:t>
            </w:r>
            <w:r w:rsidRPr="00D76A7F">
              <w:rPr>
                <w:sz w:val="18"/>
                <w:szCs w:val="18"/>
              </w:rPr>
              <w:t>4.1.1</w:t>
            </w:r>
            <w:r w:rsidR="00E07E41" w:rsidRPr="00D76A7F">
              <w:rPr>
                <w:sz w:val="18"/>
                <w:szCs w:val="18"/>
              </w:rPr>
              <w:t>, 4.1.2, 4.1.3</w:t>
            </w:r>
            <w:r w:rsidR="0075483A" w:rsidRPr="00D76A7F">
              <w:rPr>
                <w:sz w:val="18"/>
                <w:szCs w:val="18"/>
              </w:rPr>
              <w:t>, 4.1.4, 4.1.5, 4.1</w:t>
            </w:r>
            <w:r w:rsidR="009E060F" w:rsidRPr="00D76A7F">
              <w:rPr>
                <w:sz w:val="18"/>
                <w:szCs w:val="18"/>
              </w:rPr>
              <w:t>.</w:t>
            </w:r>
            <w:r w:rsidR="0075483A" w:rsidRPr="00D76A7F">
              <w:rPr>
                <w:sz w:val="18"/>
                <w:szCs w:val="18"/>
              </w:rPr>
              <w:t>6</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4708A2EF" w14:textId="6E2C16E2" w:rsidR="002F10E3" w:rsidRPr="00916E38" w:rsidRDefault="4D3CDF90" w:rsidP="00A334DA">
            <w:pPr>
              <w:keepNext/>
              <w:ind w:left="612" w:hanging="612"/>
              <w:rPr>
                <w:sz w:val="22"/>
                <w:szCs w:val="22"/>
              </w:rPr>
            </w:pPr>
            <w:r w:rsidRPr="72886014">
              <w:rPr>
                <w:sz w:val="22"/>
                <w:szCs w:val="22"/>
              </w:rPr>
              <w:t>2.</w:t>
            </w:r>
            <w:r w:rsidR="461A002C" w:rsidRPr="72886014">
              <w:rPr>
                <w:sz w:val="22"/>
                <w:szCs w:val="22"/>
              </w:rPr>
              <w:t>203</w:t>
            </w:r>
            <w:r w:rsidRPr="72886014">
              <w:rPr>
                <w:sz w:val="22"/>
                <w:szCs w:val="22"/>
              </w:rPr>
              <w:t xml:space="preserve"> </w:t>
            </w:r>
            <w:r w:rsidR="03AED5CE" w:rsidRPr="72886014">
              <w:rPr>
                <w:sz w:val="22"/>
                <w:szCs w:val="22"/>
              </w:rPr>
              <w:t xml:space="preserve">Describe the regulation that requires operators to ensure a flight does not begin unless it has been confirmed, by all reasonable means, that the necessary ground and/or water facilities required for the safe operation of the </w:t>
            </w:r>
            <w:r w:rsidR="33DF1DE8" w:rsidRPr="72886014">
              <w:rPr>
                <w:sz w:val="22"/>
                <w:szCs w:val="22"/>
              </w:rPr>
              <w:t>airplane</w:t>
            </w:r>
            <w:r w:rsidR="03AED5CE" w:rsidRPr="72886014">
              <w:rPr>
                <w:sz w:val="22"/>
                <w:szCs w:val="22"/>
              </w:rPr>
              <w:t xml:space="preserve"> and passenger protection are adequate for the specific type of operation being conducted.</w:t>
            </w:r>
          </w:p>
          <w:p w14:paraId="650CAC15" w14:textId="77777777" w:rsidR="000A719D" w:rsidRPr="00916E38" w:rsidRDefault="000A719D" w:rsidP="00A334DA">
            <w:pPr>
              <w:keepNext/>
              <w:rPr>
                <w:sz w:val="22"/>
                <w:szCs w:val="22"/>
                <w14:ligatures w14:val="all"/>
              </w:rPr>
            </w:pPr>
          </w:p>
          <w:p w14:paraId="315F7946" w14:textId="7A846BF2" w:rsidR="002C5A8D" w:rsidRPr="00916E38" w:rsidRDefault="008541C7" w:rsidP="00A334DA">
            <w:pPr>
              <w:keepNext/>
              <w:rPr>
                <w:sz w:val="22"/>
                <w:szCs w:val="22"/>
              </w:rPr>
            </w:pPr>
            <w:r>
              <w:rPr>
                <w:sz w:val="22"/>
                <w:szCs w:val="22"/>
                <w14:ligatures w14:val="all"/>
              </w:rPr>
              <w:t>Provide the relevant regulations and guidance material.</w:t>
            </w:r>
          </w:p>
        </w:tc>
      </w:tr>
      <w:tr w:rsidR="00302431" w:rsidRPr="00916E38" w14:paraId="08605AF1"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3171A9EF" w14:textId="77777777" w:rsidR="00302431" w:rsidRPr="00916E38" w:rsidRDefault="00302431" w:rsidP="00A334DA">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709111AF" w14:textId="0D6F0E97" w:rsidR="00302431" w:rsidRPr="00916E38" w:rsidRDefault="00000000" w:rsidP="00A334DA">
            <w:pPr>
              <w:keepNext/>
              <w:rPr>
                <w:sz w:val="22"/>
                <w:szCs w:val="22"/>
              </w:rPr>
            </w:pPr>
            <w:sdt>
              <w:sdtPr>
                <w:rPr>
                  <w:sz w:val="22"/>
                  <w:szCs w:val="22"/>
                </w:rPr>
                <w:id w:val="196885936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302431" w:rsidRPr="00916E38">
              <w:rPr>
                <w:sz w:val="22"/>
                <w:szCs w:val="22"/>
              </w:rPr>
              <w:t xml:space="preserve">  </w:t>
            </w:r>
            <w:r w:rsidR="00302431" w:rsidRPr="00916E38">
              <w:rPr>
                <w:color w:val="008700"/>
                <w:sz w:val="22"/>
                <w:szCs w:val="22"/>
              </w:rPr>
              <w:t>Meets ICAO Standards</w:t>
            </w:r>
            <w:r w:rsidR="00302431" w:rsidRPr="00916E38">
              <w:rPr>
                <w:color w:val="4F6228" w:themeColor="accent3" w:themeShade="80"/>
                <w:sz w:val="22"/>
                <w:szCs w:val="22"/>
              </w:rPr>
              <w:t xml:space="preserve">                         </w:t>
            </w:r>
            <w:sdt>
              <w:sdtPr>
                <w:rPr>
                  <w:sz w:val="22"/>
                  <w:szCs w:val="22"/>
                </w:rPr>
                <w:id w:val="-39651660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302431" w:rsidRPr="00916E38">
              <w:rPr>
                <w:sz w:val="22"/>
                <w:szCs w:val="22"/>
              </w:rPr>
              <w:t xml:space="preserve">  </w:t>
            </w:r>
            <w:r w:rsidR="00302431" w:rsidRPr="00916E38">
              <w:rPr>
                <w:color w:val="EB0000"/>
                <w:sz w:val="22"/>
                <w:szCs w:val="22"/>
              </w:rPr>
              <w:t>Does Not Meet ICAO Standards</w:t>
            </w:r>
          </w:p>
        </w:tc>
      </w:tr>
      <w:tr w:rsidR="00302431" w:rsidRPr="00916E38" w14:paraId="3F8C9F57"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738D8678" w14:textId="31255A2F" w:rsidR="00302431" w:rsidRPr="00916E38" w:rsidRDefault="009152BC" w:rsidP="00A334DA">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176CAF45" w14:textId="77777777" w:rsidR="00302431" w:rsidRPr="00916E38" w:rsidRDefault="00302431" w:rsidP="00A334DA">
            <w:pPr>
              <w:keepNext/>
              <w:rPr>
                <w:sz w:val="22"/>
                <w:szCs w:val="22"/>
              </w:rPr>
            </w:pPr>
          </w:p>
        </w:tc>
      </w:tr>
    </w:tbl>
    <w:p w14:paraId="110AE49D"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8822FB" w:rsidRPr="00916E38" w14:paraId="4C3139A1"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69F1055E" w14:textId="77777777" w:rsidR="00C036D7" w:rsidRPr="00D76A7F" w:rsidRDefault="00C036D7" w:rsidP="00996275">
            <w:pPr>
              <w:keepNext/>
              <w:rPr>
                <w:bCs/>
                <w:sz w:val="18"/>
                <w:szCs w:val="18"/>
                <w:u w:val="single"/>
              </w:rPr>
            </w:pPr>
            <w:r w:rsidRPr="00D76A7F">
              <w:rPr>
                <w:bCs/>
                <w:sz w:val="18"/>
                <w:szCs w:val="18"/>
                <w:u w:val="single"/>
              </w:rPr>
              <w:lastRenderedPageBreak/>
              <w:t>STD</w:t>
            </w:r>
          </w:p>
          <w:p w14:paraId="071D787A" w14:textId="341663D8" w:rsidR="00160C31" w:rsidRPr="00D76A7F" w:rsidRDefault="00C036D7" w:rsidP="00996275">
            <w:pPr>
              <w:keepNext/>
              <w:rPr>
                <w:bCs/>
                <w:sz w:val="18"/>
                <w:szCs w:val="18"/>
              </w:rPr>
            </w:pPr>
            <w:r w:rsidRPr="00D76A7F">
              <w:rPr>
                <w:bCs/>
                <w:sz w:val="18"/>
                <w:szCs w:val="18"/>
              </w:rPr>
              <w:t>A6</w:t>
            </w:r>
            <w:r w:rsidR="00384F27" w:rsidRPr="00D76A7F">
              <w:rPr>
                <w:bCs/>
                <w:sz w:val="18"/>
                <w:szCs w:val="18"/>
              </w:rPr>
              <w:t>,</w:t>
            </w:r>
            <w:r w:rsidRPr="00D76A7F">
              <w:rPr>
                <w:bCs/>
                <w:sz w:val="18"/>
                <w:szCs w:val="18"/>
              </w:rPr>
              <w:t xml:space="preserve"> Pt I</w:t>
            </w:r>
            <w:r w:rsidR="005E6C9A" w:rsidRPr="00D76A7F">
              <w:rPr>
                <w:bCs/>
                <w:sz w:val="18"/>
                <w:szCs w:val="18"/>
              </w:rPr>
              <w:t>,</w:t>
            </w:r>
            <w:r w:rsidR="00016B3E" w:rsidRPr="00D76A7F">
              <w:rPr>
                <w:bCs/>
                <w:sz w:val="18"/>
                <w:szCs w:val="18"/>
              </w:rPr>
              <w:t xml:space="preserve"> </w:t>
            </w:r>
            <w:r w:rsidRPr="00D76A7F">
              <w:rPr>
                <w:bCs/>
                <w:sz w:val="18"/>
                <w:szCs w:val="18"/>
              </w:rPr>
              <w:t>4.2.1.1</w:t>
            </w:r>
            <w:r w:rsidR="00830468" w:rsidRPr="00D76A7F">
              <w:rPr>
                <w:bCs/>
                <w:sz w:val="18"/>
                <w:szCs w:val="18"/>
              </w:rPr>
              <w:t>, 4.2.1.2</w:t>
            </w:r>
            <w:r w:rsidR="00D9591E" w:rsidRPr="00D76A7F">
              <w:rPr>
                <w:bCs/>
                <w:sz w:val="18"/>
                <w:szCs w:val="18"/>
              </w:rPr>
              <w:t>, 4.2.1.4, 4.2.1.5, 4.2.1.6, 4.2.1.7</w:t>
            </w:r>
          </w:p>
          <w:p w14:paraId="7F1F590C" w14:textId="69A74FDB" w:rsidR="00C036D7" w:rsidRPr="00D76A7F" w:rsidRDefault="00324227" w:rsidP="00996275">
            <w:pPr>
              <w:keepNext/>
              <w:rPr>
                <w:bCs/>
                <w:sz w:val="18"/>
                <w:szCs w:val="18"/>
                <w:u w:val="single"/>
              </w:rPr>
            </w:pPr>
            <w:r w:rsidRPr="00D76A7F">
              <w:rPr>
                <w:bCs/>
                <w:sz w:val="18"/>
                <w:szCs w:val="18"/>
                <w:u w:val="single"/>
              </w:rPr>
              <w:t>GM</w:t>
            </w:r>
          </w:p>
          <w:p w14:paraId="40DB91D2" w14:textId="77777777" w:rsidR="00073EC1" w:rsidRPr="00D76A7F" w:rsidRDefault="00073EC1" w:rsidP="00996275">
            <w:pPr>
              <w:keepNext/>
              <w:rPr>
                <w:bCs/>
                <w:sz w:val="18"/>
                <w:szCs w:val="18"/>
              </w:rPr>
            </w:pPr>
            <w:r w:rsidRPr="00D76A7F">
              <w:rPr>
                <w:bCs/>
                <w:sz w:val="18"/>
                <w:szCs w:val="18"/>
              </w:rPr>
              <w:t>Doc 8335, Pt I, 4.1.1</w:t>
            </w:r>
            <w:r w:rsidR="00C9324B" w:rsidRPr="00D76A7F">
              <w:rPr>
                <w:bCs/>
                <w:sz w:val="18"/>
                <w:szCs w:val="18"/>
              </w:rPr>
              <w:t>, 4.3.1</w:t>
            </w:r>
          </w:p>
          <w:p w14:paraId="5E67D90A" w14:textId="32B07CB2" w:rsidR="008E5174" w:rsidRPr="00916E38" w:rsidRDefault="008E5174" w:rsidP="00996275">
            <w:pPr>
              <w:keepNext/>
              <w:rPr>
                <w:b/>
                <w:sz w:val="22"/>
                <w:szCs w:val="22"/>
              </w:rPr>
            </w:pP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42A5F2E7" w14:textId="00D56A19" w:rsidR="00A15DAF" w:rsidRPr="00916E38" w:rsidRDefault="6ACE5B1A" w:rsidP="00996275">
            <w:pPr>
              <w:keepNext/>
              <w:autoSpaceDE w:val="0"/>
              <w:autoSpaceDN w:val="0"/>
              <w:adjustRightInd w:val="0"/>
              <w:ind w:left="583" w:hanging="583"/>
              <w:rPr>
                <w:strike/>
                <w:sz w:val="22"/>
                <w:szCs w:val="22"/>
              </w:rPr>
            </w:pPr>
            <w:r w:rsidRPr="00916E38">
              <w:rPr>
                <w:sz w:val="22"/>
                <w:szCs w:val="22"/>
              </w:rPr>
              <w:t>2.</w:t>
            </w:r>
            <w:r w:rsidR="00B52DCB" w:rsidRPr="00916E38">
              <w:rPr>
                <w:sz w:val="22"/>
                <w:szCs w:val="22"/>
              </w:rPr>
              <w:t>204</w:t>
            </w:r>
            <w:r w:rsidR="79F1EEBF" w:rsidRPr="00916E38">
              <w:rPr>
                <w:sz w:val="22"/>
                <w:szCs w:val="22"/>
              </w:rPr>
              <w:t xml:space="preserve"> </w:t>
            </w:r>
            <w:r w:rsidRPr="00916E38">
              <w:rPr>
                <w:sz w:val="22"/>
                <w:szCs w:val="22"/>
              </w:rPr>
              <w:t>Describe the regulation that requires the operator to</w:t>
            </w:r>
            <w:r w:rsidR="78DB97D6" w:rsidRPr="00916E38">
              <w:rPr>
                <w:sz w:val="22"/>
                <w:szCs w:val="22"/>
              </w:rPr>
              <w:t>:</w:t>
            </w:r>
            <w:r w:rsidR="2D2B2E2C" w:rsidRPr="00916E38">
              <w:rPr>
                <w:strike/>
                <w:sz w:val="22"/>
                <w:szCs w:val="22"/>
              </w:rPr>
              <w:t xml:space="preserve"> </w:t>
            </w:r>
            <w:r w:rsidR="007825F1">
              <w:rPr>
                <w:strike/>
                <w:sz w:val="22"/>
                <w:szCs w:val="22"/>
              </w:rPr>
              <w:br/>
            </w:r>
          </w:p>
          <w:p w14:paraId="76E058F5" w14:textId="66370AE6" w:rsidR="006F2D32" w:rsidRPr="00E6310C" w:rsidRDefault="002A7720" w:rsidP="00996275">
            <w:pPr>
              <w:pStyle w:val="ListParagraph"/>
              <w:keepNext/>
              <w:numPr>
                <w:ilvl w:val="0"/>
                <w:numId w:val="37"/>
              </w:numPr>
              <w:autoSpaceDE w:val="0"/>
              <w:autoSpaceDN w:val="0"/>
              <w:adjustRightInd w:val="0"/>
              <w:ind w:left="991"/>
              <w:rPr>
                <w:sz w:val="22"/>
                <w:szCs w:val="22"/>
              </w:rPr>
            </w:pPr>
            <w:r w:rsidRPr="00E6310C">
              <w:rPr>
                <w:sz w:val="22"/>
                <w:szCs w:val="22"/>
              </w:rPr>
              <w:t>Hold a valid air operator certificate issued by the State of the Operator before conducting any commercial air transport operations.</w:t>
            </w:r>
          </w:p>
          <w:p w14:paraId="17C1A40B" w14:textId="55409D56" w:rsidR="006F2D32" w:rsidRPr="00916E38" w:rsidRDefault="00E32511" w:rsidP="00996275">
            <w:pPr>
              <w:pStyle w:val="BodyText"/>
              <w:keepNext/>
              <w:numPr>
                <w:ilvl w:val="0"/>
                <w:numId w:val="37"/>
              </w:numPr>
              <w:kinsoku w:val="0"/>
              <w:overflowPunct w:val="0"/>
              <w:spacing w:after="0"/>
              <w:ind w:left="991"/>
              <w:rPr>
                <w:sz w:val="22"/>
                <w:szCs w:val="22"/>
              </w:rPr>
            </w:pPr>
            <w:r>
              <w:rPr>
                <w:sz w:val="22"/>
                <w:szCs w:val="22"/>
              </w:rPr>
              <w:t>C</w:t>
            </w:r>
            <w:r w:rsidR="006F2D32" w:rsidRPr="00916E38">
              <w:rPr>
                <w:sz w:val="22"/>
                <w:szCs w:val="22"/>
              </w:rPr>
              <w:t>onduct commercial air transport operations in accordance with the operations specifications.</w:t>
            </w:r>
          </w:p>
          <w:p w14:paraId="3FD3C974" w14:textId="09FD73B6" w:rsidR="00A15DAF" w:rsidRPr="00916E38" w:rsidRDefault="00A15DAF" w:rsidP="00996275">
            <w:pPr>
              <w:keepNext/>
              <w:autoSpaceDE w:val="0"/>
              <w:autoSpaceDN w:val="0"/>
              <w:adjustRightInd w:val="0"/>
              <w:rPr>
                <w:sz w:val="22"/>
                <w:szCs w:val="22"/>
              </w:rPr>
            </w:pPr>
          </w:p>
          <w:p w14:paraId="42D3A36C" w14:textId="13BBA208" w:rsidR="00C036D7" w:rsidRPr="00916E38" w:rsidRDefault="008541C7" w:rsidP="00996275">
            <w:pPr>
              <w:keepNext/>
              <w:rPr>
                <w:sz w:val="22"/>
                <w:szCs w:val="22"/>
              </w:rPr>
            </w:pPr>
            <w:r>
              <w:rPr>
                <w:sz w:val="22"/>
                <w:szCs w:val="22"/>
              </w:rPr>
              <w:t>Provide the relevant regulations and guidance material.</w:t>
            </w:r>
          </w:p>
        </w:tc>
      </w:tr>
      <w:tr w:rsidR="00302431" w:rsidRPr="00916E38" w14:paraId="166C4D74"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62759984" w14:textId="77777777" w:rsidR="00302431" w:rsidRPr="00916E38" w:rsidRDefault="00302431" w:rsidP="00996275">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548F3EE2" w14:textId="241745E2" w:rsidR="00302431" w:rsidRPr="00916E38" w:rsidRDefault="00000000" w:rsidP="00996275">
            <w:pPr>
              <w:keepNext/>
              <w:rPr>
                <w:sz w:val="22"/>
                <w:szCs w:val="22"/>
              </w:rPr>
            </w:pPr>
            <w:sdt>
              <w:sdtPr>
                <w:rPr>
                  <w:sz w:val="22"/>
                  <w:szCs w:val="22"/>
                </w:rPr>
                <w:id w:val="124391202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302431" w:rsidRPr="00916E38">
              <w:rPr>
                <w:sz w:val="22"/>
                <w:szCs w:val="22"/>
              </w:rPr>
              <w:t xml:space="preserve">  </w:t>
            </w:r>
            <w:r w:rsidR="00302431" w:rsidRPr="00916E38">
              <w:rPr>
                <w:color w:val="008700"/>
                <w:sz w:val="22"/>
                <w:szCs w:val="22"/>
              </w:rPr>
              <w:t>Meets ICAO Standards</w:t>
            </w:r>
            <w:r w:rsidR="00302431" w:rsidRPr="00916E38">
              <w:rPr>
                <w:color w:val="4F6228" w:themeColor="accent3" w:themeShade="80"/>
                <w:sz w:val="22"/>
                <w:szCs w:val="22"/>
              </w:rPr>
              <w:t xml:space="preserve">                         </w:t>
            </w:r>
            <w:sdt>
              <w:sdtPr>
                <w:rPr>
                  <w:sz w:val="22"/>
                  <w:szCs w:val="22"/>
                </w:rPr>
                <w:id w:val="1419902031"/>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302431" w:rsidRPr="00916E38">
              <w:rPr>
                <w:sz w:val="22"/>
                <w:szCs w:val="22"/>
              </w:rPr>
              <w:t xml:space="preserve">  </w:t>
            </w:r>
            <w:r w:rsidR="00302431" w:rsidRPr="00916E38">
              <w:rPr>
                <w:color w:val="EB0000"/>
                <w:sz w:val="22"/>
                <w:szCs w:val="22"/>
              </w:rPr>
              <w:t>Does Not Meet ICAO Standards</w:t>
            </w:r>
          </w:p>
        </w:tc>
      </w:tr>
      <w:tr w:rsidR="00302431" w:rsidRPr="00916E38" w14:paraId="5B069347"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53E41D74" w14:textId="30CE914F" w:rsidR="00302431"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14ABB76" w14:textId="500B4E64" w:rsidR="00302431" w:rsidRPr="00916E38" w:rsidRDefault="00302431" w:rsidP="00996275">
            <w:pPr>
              <w:keepNext/>
              <w:rPr>
                <w:sz w:val="22"/>
                <w:szCs w:val="22"/>
              </w:rPr>
            </w:pPr>
          </w:p>
        </w:tc>
      </w:tr>
    </w:tbl>
    <w:p w14:paraId="3F28E97A"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1D7EB5" w:rsidRPr="00916E38" w14:paraId="1E703512"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1F91C0A5" w14:textId="77777777" w:rsidR="00C036D7" w:rsidRPr="00BF37CD" w:rsidRDefault="6ACE5B1A" w:rsidP="00996275">
            <w:pPr>
              <w:keepNext/>
              <w:rPr>
                <w:sz w:val="18"/>
                <w:szCs w:val="18"/>
                <w:u w:val="single"/>
                <w:lang w:val="nb-NO"/>
              </w:rPr>
            </w:pPr>
            <w:r w:rsidRPr="00BF37CD">
              <w:rPr>
                <w:sz w:val="18"/>
                <w:szCs w:val="18"/>
                <w:u w:val="single"/>
                <w:lang w:val="nb-NO"/>
              </w:rPr>
              <w:t>STD</w:t>
            </w:r>
          </w:p>
          <w:p w14:paraId="741CB01F" w14:textId="77777777" w:rsidR="00C036D7" w:rsidRPr="009B2C2A" w:rsidRDefault="00C036D7" w:rsidP="02B2413B">
            <w:pPr>
              <w:keepNext/>
              <w:rPr>
                <w:sz w:val="18"/>
                <w:szCs w:val="18"/>
                <w:lang w:val="nb-NO"/>
              </w:rPr>
            </w:pPr>
            <w:r w:rsidRPr="009B2C2A">
              <w:rPr>
                <w:sz w:val="18"/>
                <w:szCs w:val="18"/>
                <w:lang w:val="nb-NO"/>
              </w:rPr>
              <w:t>A6</w:t>
            </w:r>
            <w:r w:rsidR="00384F27" w:rsidRPr="009B2C2A">
              <w:rPr>
                <w:sz w:val="18"/>
                <w:szCs w:val="18"/>
                <w:lang w:val="nb-NO"/>
              </w:rPr>
              <w:t>,</w:t>
            </w:r>
            <w:r w:rsidRPr="009B2C2A">
              <w:rPr>
                <w:sz w:val="18"/>
                <w:szCs w:val="18"/>
                <w:lang w:val="nb-NO"/>
              </w:rPr>
              <w:t xml:space="preserve"> Pt I</w:t>
            </w:r>
            <w:r w:rsidR="0029796E" w:rsidRPr="009B2C2A">
              <w:rPr>
                <w:sz w:val="18"/>
                <w:szCs w:val="18"/>
                <w:lang w:val="nb-NO"/>
              </w:rPr>
              <w:t xml:space="preserve">, </w:t>
            </w:r>
            <w:r w:rsidRPr="009B2C2A">
              <w:rPr>
                <w:sz w:val="18"/>
                <w:szCs w:val="18"/>
                <w:lang w:val="nb-NO"/>
              </w:rPr>
              <w:t>4.2.1.</w:t>
            </w:r>
            <w:r w:rsidR="00AC0663" w:rsidRPr="009B2C2A">
              <w:rPr>
                <w:sz w:val="18"/>
                <w:szCs w:val="18"/>
                <w:lang w:val="nb-NO"/>
              </w:rPr>
              <w:t>3</w:t>
            </w:r>
            <w:r w:rsidR="0029796E" w:rsidRPr="009B2C2A">
              <w:rPr>
                <w:sz w:val="18"/>
                <w:szCs w:val="18"/>
                <w:lang w:val="nb-NO"/>
              </w:rPr>
              <w:t xml:space="preserve">, Att </w:t>
            </w:r>
            <w:r w:rsidR="000A719D" w:rsidRPr="009B2C2A">
              <w:rPr>
                <w:sz w:val="18"/>
                <w:szCs w:val="18"/>
                <w:lang w:val="nb-NO"/>
              </w:rPr>
              <w:t>B</w:t>
            </w:r>
          </w:p>
          <w:p w14:paraId="630F36F2" w14:textId="77777777" w:rsidR="0043376C" w:rsidRPr="00BF37CD" w:rsidRDefault="0043376C" w:rsidP="00996275">
            <w:pPr>
              <w:keepNext/>
              <w:rPr>
                <w:sz w:val="18"/>
                <w:szCs w:val="18"/>
                <w:u w:val="single"/>
                <w:lang w:val="de-DE"/>
              </w:rPr>
            </w:pPr>
            <w:r w:rsidRPr="00BF37CD">
              <w:rPr>
                <w:sz w:val="18"/>
                <w:szCs w:val="18"/>
                <w:u w:val="single"/>
                <w:lang w:val="de-DE"/>
              </w:rPr>
              <w:t>GM</w:t>
            </w:r>
          </w:p>
          <w:p w14:paraId="412194EC" w14:textId="5A354519" w:rsidR="0043376C" w:rsidRPr="00BF37CD" w:rsidRDefault="004D1B9C" w:rsidP="00996275">
            <w:pPr>
              <w:keepNext/>
              <w:rPr>
                <w:sz w:val="18"/>
                <w:szCs w:val="18"/>
                <w:lang w:val="de-DE"/>
              </w:rPr>
            </w:pPr>
            <w:r w:rsidRPr="00BF37CD">
              <w:rPr>
                <w:sz w:val="18"/>
                <w:szCs w:val="18"/>
                <w:lang w:val="de-DE"/>
              </w:rPr>
              <w:t>Doc 8335, Pt III, C</w:t>
            </w:r>
            <w:r w:rsidR="00C623E2">
              <w:rPr>
                <w:sz w:val="18"/>
                <w:szCs w:val="18"/>
                <w:lang w:val="de-DE"/>
              </w:rPr>
              <w:t xml:space="preserve">h </w:t>
            </w:r>
            <w:r w:rsidRPr="00BF37CD">
              <w:rPr>
                <w:sz w:val="18"/>
                <w:szCs w:val="18"/>
                <w:lang w:val="de-DE"/>
              </w:rPr>
              <w:t>5</w:t>
            </w:r>
          </w:p>
          <w:p w14:paraId="35982CD2" w14:textId="5FC435D8" w:rsidR="00D965C4" w:rsidRPr="00BF37CD" w:rsidRDefault="00D965C4" w:rsidP="00996275">
            <w:pPr>
              <w:keepNext/>
              <w:rPr>
                <w:b/>
                <w:sz w:val="22"/>
                <w:szCs w:val="22"/>
                <w:lang w:val="de-DE"/>
              </w:rPr>
            </w:pPr>
            <w:r w:rsidRPr="00BF37CD">
              <w:rPr>
                <w:sz w:val="18"/>
                <w:szCs w:val="18"/>
                <w:lang w:val="de-DE"/>
              </w:rPr>
              <w:t>Doc 9760, Pt I</w:t>
            </w:r>
            <w:r w:rsidR="00BC7548">
              <w:rPr>
                <w:sz w:val="18"/>
                <w:szCs w:val="18"/>
                <w:lang w:val="de-DE"/>
              </w:rPr>
              <w:t>V</w:t>
            </w:r>
            <w:r w:rsidRPr="00BF37CD">
              <w:rPr>
                <w:sz w:val="18"/>
                <w:szCs w:val="18"/>
                <w:lang w:val="de-DE"/>
              </w:rPr>
              <w:t xml:space="preserve">, </w:t>
            </w:r>
            <w:r w:rsidR="00BC7548">
              <w:rPr>
                <w:sz w:val="18"/>
                <w:szCs w:val="18"/>
                <w:lang w:val="de-DE"/>
              </w:rPr>
              <w:t>2.1.6.4,</w:t>
            </w:r>
            <w:r w:rsidR="005C5941">
              <w:rPr>
                <w:sz w:val="18"/>
                <w:szCs w:val="18"/>
                <w:lang w:val="de-DE"/>
              </w:rPr>
              <w:t xml:space="preserve"> 2.5.1.3</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2E3E8CE5" w14:textId="7846407E" w:rsidR="005001D2" w:rsidRDefault="4DE77127" w:rsidP="00996275">
            <w:pPr>
              <w:keepNext/>
              <w:ind w:left="673" w:hanging="634"/>
              <w:rPr>
                <w:sz w:val="22"/>
                <w:szCs w:val="22"/>
              </w:rPr>
            </w:pPr>
            <w:r w:rsidRPr="00916E38">
              <w:rPr>
                <w:sz w:val="22"/>
                <w:szCs w:val="22"/>
              </w:rPr>
              <w:t>2.</w:t>
            </w:r>
            <w:r w:rsidR="00B52DCB" w:rsidRPr="00916E38">
              <w:rPr>
                <w:sz w:val="22"/>
                <w:szCs w:val="22"/>
              </w:rPr>
              <w:t>205</w:t>
            </w:r>
            <w:r w:rsidRPr="00916E38">
              <w:rPr>
                <w:sz w:val="22"/>
                <w:szCs w:val="22"/>
              </w:rPr>
              <w:t xml:space="preserve"> Describe the regulation that requires the operator</w:t>
            </w:r>
            <w:r w:rsidR="00801E7C" w:rsidRPr="00916E38">
              <w:rPr>
                <w:sz w:val="22"/>
                <w:szCs w:val="22"/>
              </w:rPr>
              <w:t xml:space="preserve"> t</w:t>
            </w:r>
            <w:r w:rsidR="00D978C3" w:rsidRPr="00916E38">
              <w:rPr>
                <w:sz w:val="22"/>
                <w:szCs w:val="22"/>
              </w:rPr>
              <w:t xml:space="preserve">o demonstrate, </w:t>
            </w:r>
            <w:r w:rsidR="00054053" w:rsidRPr="00916E38">
              <w:rPr>
                <w:sz w:val="22"/>
                <w:szCs w:val="22"/>
              </w:rPr>
              <w:t xml:space="preserve">prior to </w:t>
            </w:r>
            <w:r w:rsidR="00BC3453" w:rsidRPr="00916E38">
              <w:rPr>
                <w:sz w:val="22"/>
                <w:szCs w:val="22"/>
              </w:rPr>
              <w:t>the issuance</w:t>
            </w:r>
            <w:r w:rsidR="00054053" w:rsidRPr="00916E38">
              <w:rPr>
                <w:sz w:val="22"/>
                <w:szCs w:val="22"/>
              </w:rPr>
              <w:t xml:space="preserve"> of an Air Operator Certificate (AOC)</w:t>
            </w:r>
            <w:r w:rsidR="00AE1980" w:rsidRPr="00916E38">
              <w:rPr>
                <w:sz w:val="22"/>
                <w:szCs w:val="22"/>
              </w:rPr>
              <w:t>, the following</w:t>
            </w:r>
            <w:r w:rsidR="006C7497" w:rsidRPr="00916E38">
              <w:rPr>
                <w:sz w:val="22"/>
                <w:szCs w:val="22"/>
              </w:rPr>
              <w:t>:</w:t>
            </w:r>
            <w:r w:rsidR="00E25BB1">
              <w:rPr>
                <w:sz w:val="22"/>
                <w:szCs w:val="22"/>
              </w:rPr>
              <w:br/>
            </w:r>
          </w:p>
          <w:p w14:paraId="29FC3494" w14:textId="1FCBA4AC" w:rsidR="002F10E3" w:rsidRPr="00E573D3" w:rsidRDefault="3800D243" w:rsidP="00996275">
            <w:pPr>
              <w:pStyle w:val="ListParagraph"/>
              <w:keepNext/>
              <w:numPr>
                <w:ilvl w:val="0"/>
                <w:numId w:val="38"/>
              </w:numPr>
              <w:ind w:left="991"/>
              <w:rPr>
                <w:sz w:val="22"/>
                <w:szCs w:val="22"/>
              </w:rPr>
            </w:pPr>
            <w:r w:rsidRPr="72886014">
              <w:rPr>
                <w:sz w:val="22"/>
                <w:szCs w:val="22"/>
              </w:rPr>
              <w:t>An adequate organization, method of control and supervision of flight operations, training program as well as ground handling and maintenance arrangements consistent with the nature and extent of the operations specified</w:t>
            </w:r>
          </w:p>
          <w:p w14:paraId="58A7F79F" w14:textId="77777777" w:rsidR="00755905" w:rsidRPr="00916E38" w:rsidRDefault="00755905" w:rsidP="00996275">
            <w:pPr>
              <w:keepNext/>
              <w:rPr>
                <w:sz w:val="22"/>
                <w:szCs w:val="22"/>
              </w:rPr>
            </w:pPr>
          </w:p>
          <w:p w14:paraId="4B79E5C3" w14:textId="62B3DBB6" w:rsidR="00C036D7" w:rsidRPr="00916E38" w:rsidRDefault="008541C7" w:rsidP="00996275">
            <w:pPr>
              <w:keepNext/>
              <w:rPr>
                <w:b/>
                <w:sz w:val="22"/>
                <w:szCs w:val="22"/>
              </w:rPr>
            </w:pPr>
            <w:r>
              <w:rPr>
                <w:sz w:val="22"/>
                <w:szCs w:val="22"/>
                <w14:ligatures w14:val="all"/>
              </w:rPr>
              <w:t>Provide the relevant regulations and guidance material.</w:t>
            </w:r>
          </w:p>
        </w:tc>
      </w:tr>
      <w:tr w:rsidR="00302431" w:rsidRPr="00916E38" w14:paraId="4700DE06"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119C282C" w14:textId="77777777" w:rsidR="00302431" w:rsidRPr="00916E38" w:rsidRDefault="00302431" w:rsidP="00996275">
            <w:pPr>
              <w:keepNext/>
              <w:jc w:val="center"/>
              <w:rPr>
                <w:b/>
                <w:sz w:val="22"/>
                <w:szCs w:val="22"/>
              </w:rPr>
            </w:pPr>
            <w:bookmarkStart w:id="4" w:name="_Hlk196738168"/>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2EBDEB83" w14:textId="1027E78C" w:rsidR="00302431" w:rsidRPr="00916E38" w:rsidRDefault="00000000" w:rsidP="00996275">
            <w:pPr>
              <w:keepNext/>
              <w:rPr>
                <w:sz w:val="22"/>
                <w:szCs w:val="22"/>
              </w:rPr>
            </w:pPr>
            <w:sdt>
              <w:sdtPr>
                <w:rPr>
                  <w:sz w:val="22"/>
                  <w:szCs w:val="22"/>
                </w:rPr>
                <w:id w:val="-90713895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302431" w:rsidRPr="00916E38">
              <w:rPr>
                <w:sz w:val="22"/>
                <w:szCs w:val="22"/>
              </w:rPr>
              <w:t xml:space="preserve">  </w:t>
            </w:r>
            <w:r w:rsidR="00302431" w:rsidRPr="00916E38">
              <w:rPr>
                <w:color w:val="008700"/>
                <w:sz w:val="22"/>
                <w:szCs w:val="22"/>
              </w:rPr>
              <w:t>Meets ICAO Standards</w:t>
            </w:r>
            <w:r w:rsidR="00302431" w:rsidRPr="00916E38">
              <w:rPr>
                <w:color w:val="4F6228" w:themeColor="accent3" w:themeShade="80"/>
                <w:sz w:val="22"/>
                <w:szCs w:val="22"/>
              </w:rPr>
              <w:t xml:space="preserve">                         </w:t>
            </w:r>
            <w:sdt>
              <w:sdtPr>
                <w:rPr>
                  <w:sz w:val="22"/>
                  <w:szCs w:val="22"/>
                </w:rPr>
                <w:id w:val="161825691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302431" w:rsidRPr="00916E38">
              <w:rPr>
                <w:sz w:val="22"/>
                <w:szCs w:val="22"/>
              </w:rPr>
              <w:t xml:space="preserve">  </w:t>
            </w:r>
            <w:r w:rsidR="00302431" w:rsidRPr="00916E38">
              <w:rPr>
                <w:color w:val="EB0000"/>
                <w:sz w:val="22"/>
                <w:szCs w:val="22"/>
              </w:rPr>
              <w:t>Does Not Meet ICAO Standards</w:t>
            </w:r>
          </w:p>
        </w:tc>
      </w:tr>
      <w:tr w:rsidR="00302431" w:rsidRPr="00916E38" w14:paraId="32D0797C"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0752796E" w14:textId="1BE43D6F" w:rsidR="00302431"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02091DFF" w14:textId="77777777" w:rsidR="00302431" w:rsidRPr="00916E38" w:rsidRDefault="00302431" w:rsidP="00996275">
            <w:pPr>
              <w:keepNext/>
              <w:rPr>
                <w:sz w:val="22"/>
                <w:szCs w:val="22"/>
              </w:rPr>
            </w:pPr>
          </w:p>
        </w:tc>
      </w:tr>
      <w:bookmarkEnd w:id="4"/>
    </w:tbl>
    <w:p w14:paraId="00BF9169" w14:textId="4B70DDCC" w:rsidR="00054E06" w:rsidRDefault="00054E06">
      <w:pPr>
        <w:pStyle w:val="Header"/>
        <w:tabs>
          <w:tab w:val="left" w:pos="720"/>
        </w:tabs>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902"/>
        <w:gridCol w:w="8820"/>
      </w:tblGrid>
      <w:tr w:rsidR="00FC13DC" w:rsidRPr="00916E38" w14:paraId="2821A07B"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37360DB9" w14:textId="77777777" w:rsidR="00523890" w:rsidRPr="00586B56" w:rsidRDefault="1DF858E1" w:rsidP="00996275">
            <w:pPr>
              <w:keepNext/>
              <w:rPr>
                <w:sz w:val="18"/>
                <w:szCs w:val="18"/>
                <w:u w:val="single"/>
              </w:rPr>
            </w:pPr>
            <w:r w:rsidRPr="00586B56">
              <w:rPr>
                <w:sz w:val="18"/>
                <w:szCs w:val="18"/>
                <w:u w:val="single"/>
              </w:rPr>
              <w:t>STD</w:t>
            </w:r>
          </w:p>
          <w:p w14:paraId="2FB95138" w14:textId="5E00085E" w:rsidR="00523890" w:rsidRPr="00586B56" w:rsidRDefault="00523890" w:rsidP="00996275">
            <w:pPr>
              <w:keepNext/>
              <w:rPr>
                <w:sz w:val="18"/>
                <w:szCs w:val="18"/>
              </w:rPr>
            </w:pPr>
            <w:r w:rsidRPr="00586B56">
              <w:rPr>
                <w:sz w:val="18"/>
                <w:szCs w:val="18"/>
              </w:rPr>
              <w:t>A6, Pt I, 4.2.1.8, App 5</w:t>
            </w:r>
          </w:p>
          <w:p w14:paraId="736D911B" w14:textId="77777777" w:rsidR="00523890" w:rsidRPr="00586B56" w:rsidRDefault="00523890" w:rsidP="00996275">
            <w:pPr>
              <w:keepNext/>
              <w:rPr>
                <w:sz w:val="18"/>
                <w:szCs w:val="18"/>
                <w:u w:val="single"/>
              </w:rPr>
            </w:pPr>
            <w:r w:rsidRPr="00586B56">
              <w:rPr>
                <w:sz w:val="18"/>
                <w:szCs w:val="18"/>
                <w:u w:val="single"/>
              </w:rPr>
              <w:t>GM</w:t>
            </w:r>
          </w:p>
          <w:p w14:paraId="20F356C8" w14:textId="5BFF64B1" w:rsidR="00374949" w:rsidRPr="00586B56" w:rsidRDefault="00523890" w:rsidP="00996275">
            <w:pPr>
              <w:keepNext/>
              <w:rPr>
                <w:sz w:val="18"/>
                <w:szCs w:val="18"/>
              </w:rPr>
            </w:pPr>
            <w:r w:rsidRPr="00586B56">
              <w:rPr>
                <w:sz w:val="18"/>
                <w:szCs w:val="18"/>
              </w:rPr>
              <w:t>Doc 8335, Pt I,</w:t>
            </w:r>
            <w:r w:rsidR="0076695C" w:rsidRPr="00586B56">
              <w:rPr>
                <w:sz w:val="18"/>
                <w:szCs w:val="18"/>
              </w:rPr>
              <w:t xml:space="preserve"> </w:t>
            </w:r>
            <w:r w:rsidRPr="00586B56">
              <w:rPr>
                <w:sz w:val="18"/>
                <w:szCs w:val="18"/>
              </w:rPr>
              <w:t>3.2</w:t>
            </w:r>
            <w:r w:rsidR="00374949" w:rsidRPr="00586B56">
              <w:rPr>
                <w:sz w:val="18"/>
                <w:szCs w:val="18"/>
              </w:rPr>
              <w:t xml:space="preserve"> </w:t>
            </w:r>
          </w:p>
          <w:p w14:paraId="29AAB5FA" w14:textId="3CCC916B" w:rsidR="00523890" w:rsidRPr="00916E38" w:rsidRDefault="00374949" w:rsidP="00996275">
            <w:pPr>
              <w:keepNext/>
              <w:rPr>
                <w:sz w:val="22"/>
                <w:szCs w:val="22"/>
              </w:rPr>
            </w:pPr>
            <w:r w:rsidRPr="00586B56">
              <w:rPr>
                <w:sz w:val="18"/>
                <w:szCs w:val="18"/>
              </w:rPr>
              <w:t>Doc 9734 Pt A, 3.1</w:t>
            </w:r>
            <w:r w:rsidR="003031DF">
              <w:rPr>
                <w:sz w:val="18"/>
                <w:szCs w:val="18"/>
              </w:rPr>
              <w:t xml:space="preserve">, </w:t>
            </w:r>
            <w:r w:rsidRPr="00586B56">
              <w:rPr>
                <w:sz w:val="18"/>
                <w:szCs w:val="18"/>
              </w:rPr>
              <w:t>3.8</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54221650" w14:textId="78064003" w:rsidR="00374949" w:rsidRDefault="00523890" w:rsidP="00996275">
            <w:pPr>
              <w:keepNext/>
              <w:ind w:left="538" w:hanging="538"/>
              <w:rPr>
                <w:sz w:val="22"/>
                <w:szCs w:val="22"/>
              </w:rPr>
            </w:pPr>
            <w:r w:rsidRPr="00916E38">
              <w:rPr>
                <w:sz w:val="22"/>
                <w:szCs w:val="22"/>
              </w:rPr>
              <w:t>2.</w:t>
            </w:r>
            <w:r w:rsidR="00B52DCB" w:rsidRPr="00916E38">
              <w:rPr>
                <w:sz w:val="22"/>
                <w:szCs w:val="22"/>
              </w:rPr>
              <w:t>20</w:t>
            </w:r>
            <w:r w:rsidR="005D4EA6">
              <w:rPr>
                <w:sz w:val="22"/>
                <w:szCs w:val="22"/>
              </w:rPr>
              <w:t>6</w:t>
            </w:r>
            <w:r w:rsidR="00DE5CC8" w:rsidRPr="00916E38">
              <w:rPr>
                <w:sz w:val="22"/>
                <w:szCs w:val="22"/>
              </w:rPr>
              <w:t xml:space="preserve"> </w:t>
            </w:r>
            <w:r w:rsidRPr="00916E38">
              <w:rPr>
                <w:sz w:val="22"/>
                <w:szCs w:val="22"/>
              </w:rPr>
              <w:t xml:space="preserve">Describe the legal methodology </w:t>
            </w:r>
            <w:r w:rsidR="00BB3114" w:rsidRPr="00BB3114">
              <w:rPr>
                <w:sz w:val="22"/>
                <w:szCs w:val="22"/>
              </w:rPr>
              <w:t>by which the CAA may refuse, withdraw, revoke, suspend, or amend any operation authorized under an Air Operator Certificate (AOC) when such action is deemed necessary to ensure safety.</w:t>
            </w:r>
          </w:p>
          <w:p w14:paraId="3E2B5762" w14:textId="77777777" w:rsidR="00BB3114" w:rsidRPr="00916E38" w:rsidRDefault="00BB3114" w:rsidP="00996275">
            <w:pPr>
              <w:keepNext/>
              <w:rPr>
                <w:sz w:val="22"/>
                <w:szCs w:val="22"/>
                <w14:ligatures w14:val="all"/>
              </w:rPr>
            </w:pPr>
          </w:p>
          <w:p w14:paraId="3C050871" w14:textId="1C64063C" w:rsidR="00523890" w:rsidRPr="00916E38" w:rsidRDefault="008541C7" w:rsidP="00996275">
            <w:pPr>
              <w:keepNext/>
              <w:rPr>
                <w:sz w:val="22"/>
                <w:szCs w:val="22"/>
              </w:rPr>
            </w:pPr>
            <w:r>
              <w:rPr>
                <w:sz w:val="22"/>
                <w:szCs w:val="22"/>
                <w14:ligatures w14:val="all"/>
              </w:rPr>
              <w:t>Provide the relevant regulations and guidance material.</w:t>
            </w:r>
          </w:p>
        </w:tc>
      </w:tr>
      <w:tr w:rsidR="00630A27" w:rsidRPr="00916E38" w14:paraId="5194BDFE" w14:textId="77777777" w:rsidTr="00523639">
        <w:tblPrEx>
          <w:tblLook w:val="0000" w:firstRow="0" w:lastRow="0" w:firstColumn="0" w:lastColumn="0" w:noHBand="0" w:noVBand="0"/>
        </w:tblPrEx>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5E382583" w14:textId="77777777" w:rsidR="00630A27" w:rsidRPr="00916E38" w:rsidRDefault="00630A27" w:rsidP="00996275">
            <w:pPr>
              <w:keepNext/>
              <w:jc w:val="center"/>
              <w:rPr>
                <w:b/>
                <w:sz w:val="22"/>
                <w:szCs w:val="22"/>
              </w:rPr>
            </w:pPr>
            <w:bookmarkStart w:id="5" w:name="_Hlk196738317"/>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2B03F32D" w14:textId="1A84E17F" w:rsidR="00630A27" w:rsidRPr="00916E38" w:rsidRDefault="00000000" w:rsidP="00996275">
            <w:pPr>
              <w:keepNext/>
              <w:rPr>
                <w:sz w:val="22"/>
                <w:szCs w:val="22"/>
              </w:rPr>
            </w:pPr>
            <w:sdt>
              <w:sdtPr>
                <w:rPr>
                  <w:sz w:val="22"/>
                  <w:szCs w:val="22"/>
                </w:rPr>
                <w:id w:val="-154158050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008700"/>
                <w:sz w:val="22"/>
                <w:szCs w:val="22"/>
              </w:rPr>
              <w:t>Meets ICAO Standards</w:t>
            </w:r>
            <w:r w:rsidR="00630A27" w:rsidRPr="00916E38">
              <w:rPr>
                <w:color w:val="4F6228" w:themeColor="accent3" w:themeShade="80"/>
                <w:sz w:val="22"/>
                <w:szCs w:val="22"/>
              </w:rPr>
              <w:t xml:space="preserve">                         </w:t>
            </w:r>
            <w:sdt>
              <w:sdtPr>
                <w:rPr>
                  <w:sz w:val="22"/>
                  <w:szCs w:val="22"/>
                </w:rPr>
                <w:id w:val="-145578161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EB0000"/>
                <w:sz w:val="22"/>
                <w:szCs w:val="22"/>
              </w:rPr>
              <w:t>Does Not Meet ICAO Standards</w:t>
            </w:r>
          </w:p>
        </w:tc>
      </w:tr>
      <w:tr w:rsidR="00630A27" w:rsidRPr="00916E38" w14:paraId="3BF44DB6" w14:textId="77777777" w:rsidTr="00523639">
        <w:tblPrEx>
          <w:tblLook w:val="0000" w:firstRow="0" w:lastRow="0" w:firstColumn="0" w:lastColumn="0" w:noHBand="0" w:noVBand="0"/>
        </w:tblPrEx>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52499F66" w14:textId="3CBC2CF8" w:rsidR="00630A27"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6D74FBFF" w14:textId="352EBD9B" w:rsidR="00630A27" w:rsidRPr="00916E38" w:rsidRDefault="00630A27" w:rsidP="00996275">
            <w:pPr>
              <w:keepNext/>
              <w:rPr>
                <w:sz w:val="22"/>
                <w:szCs w:val="22"/>
              </w:rPr>
            </w:pPr>
          </w:p>
        </w:tc>
      </w:tr>
      <w:bookmarkEnd w:id="5"/>
    </w:tbl>
    <w:p w14:paraId="43F9B240" w14:textId="47124A65" w:rsidR="00523890" w:rsidRPr="00916E38" w:rsidRDefault="00523890">
      <w:pPr>
        <w:pStyle w:val="Header"/>
        <w:tabs>
          <w:tab w:val="left" w:pos="720"/>
        </w:tabs>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FC13DC" w:rsidRPr="00916E38" w14:paraId="06DC341B"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635B501D" w14:textId="77777777" w:rsidR="004E6CCD" w:rsidRPr="00BF37CD" w:rsidRDefault="3284092E" w:rsidP="000163A6">
            <w:pPr>
              <w:keepNext/>
              <w:rPr>
                <w:sz w:val="18"/>
                <w:szCs w:val="18"/>
                <w:u w:val="single"/>
                <w:lang w:val="nb-NO"/>
              </w:rPr>
            </w:pPr>
            <w:r w:rsidRPr="00BF37CD">
              <w:rPr>
                <w:sz w:val="18"/>
                <w:szCs w:val="18"/>
                <w:u w:val="single"/>
                <w:lang w:val="nb-NO"/>
              </w:rPr>
              <w:lastRenderedPageBreak/>
              <w:t>STD</w:t>
            </w:r>
          </w:p>
          <w:p w14:paraId="5CDA09D4" w14:textId="1BF92098" w:rsidR="004E6CCD" w:rsidRPr="00BF37CD" w:rsidRDefault="004E6CCD" w:rsidP="000163A6">
            <w:pPr>
              <w:keepNext/>
              <w:rPr>
                <w:sz w:val="18"/>
                <w:szCs w:val="18"/>
                <w:lang w:val="nb-NO"/>
              </w:rPr>
            </w:pPr>
            <w:r w:rsidRPr="00BF37CD">
              <w:rPr>
                <w:sz w:val="18"/>
                <w:szCs w:val="18"/>
                <w:lang w:val="nb-NO"/>
              </w:rPr>
              <w:t>A6</w:t>
            </w:r>
            <w:r w:rsidR="00BE5FD6" w:rsidRPr="00BF37CD">
              <w:rPr>
                <w:sz w:val="18"/>
                <w:szCs w:val="18"/>
                <w:lang w:val="nb-NO"/>
              </w:rPr>
              <w:t>,</w:t>
            </w:r>
            <w:r w:rsidRPr="00BF37CD">
              <w:rPr>
                <w:sz w:val="18"/>
                <w:szCs w:val="18"/>
                <w:lang w:val="nb-NO"/>
              </w:rPr>
              <w:t xml:space="preserve"> Pt I,</w:t>
            </w:r>
            <w:r w:rsidR="0076695C" w:rsidRPr="00BF37CD">
              <w:rPr>
                <w:sz w:val="18"/>
                <w:szCs w:val="18"/>
                <w:lang w:val="nb-NO"/>
              </w:rPr>
              <w:t xml:space="preserve"> </w:t>
            </w:r>
            <w:r w:rsidRPr="00BF37CD">
              <w:rPr>
                <w:sz w:val="18"/>
                <w:szCs w:val="18"/>
                <w:lang w:val="nb-NO"/>
              </w:rPr>
              <w:t>4.2.</w:t>
            </w:r>
            <w:r w:rsidR="00901C64" w:rsidRPr="00BF37CD">
              <w:rPr>
                <w:sz w:val="18"/>
                <w:szCs w:val="18"/>
                <w:lang w:val="nb-NO"/>
              </w:rPr>
              <w:t>2</w:t>
            </w:r>
            <w:r w:rsidR="000D6ADD" w:rsidRPr="00BF37CD">
              <w:rPr>
                <w:sz w:val="18"/>
                <w:szCs w:val="18"/>
                <w:lang w:val="nb-NO"/>
              </w:rPr>
              <w:t>.1</w:t>
            </w:r>
            <w:r w:rsidR="00CC5EF9" w:rsidRPr="00BF37CD">
              <w:rPr>
                <w:sz w:val="18"/>
                <w:szCs w:val="18"/>
                <w:lang w:val="nb-NO"/>
              </w:rPr>
              <w:t>, 4.2.2.2</w:t>
            </w:r>
            <w:r w:rsidR="003031DF">
              <w:rPr>
                <w:sz w:val="18"/>
                <w:szCs w:val="18"/>
                <w:lang w:val="nb-NO"/>
              </w:rPr>
              <w:t xml:space="preserve">, </w:t>
            </w:r>
            <w:r w:rsidR="002B2907" w:rsidRPr="00BF37CD">
              <w:rPr>
                <w:sz w:val="18"/>
                <w:szCs w:val="18"/>
                <w:lang w:val="nb-NO"/>
              </w:rPr>
              <w:t>4.2.2.3</w:t>
            </w:r>
          </w:p>
          <w:p w14:paraId="57312627" w14:textId="77777777" w:rsidR="00C61B8F" w:rsidRPr="00BF37CD" w:rsidRDefault="00C61B8F" w:rsidP="000163A6">
            <w:pPr>
              <w:keepNext/>
              <w:rPr>
                <w:sz w:val="18"/>
                <w:szCs w:val="18"/>
                <w:u w:val="single"/>
                <w:lang w:val="nb-NO"/>
              </w:rPr>
            </w:pPr>
            <w:r w:rsidRPr="00BF37CD">
              <w:rPr>
                <w:sz w:val="18"/>
                <w:szCs w:val="18"/>
                <w:u w:val="single"/>
                <w:lang w:val="nb-NO"/>
              </w:rPr>
              <w:t>GM</w:t>
            </w:r>
          </w:p>
          <w:p w14:paraId="7C288ED9" w14:textId="0AADE759" w:rsidR="00C61B8F" w:rsidRPr="00BF37CD" w:rsidRDefault="00AA2148" w:rsidP="000163A6">
            <w:pPr>
              <w:keepNext/>
              <w:rPr>
                <w:sz w:val="18"/>
                <w:szCs w:val="18"/>
                <w:lang w:val="nb-NO"/>
              </w:rPr>
            </w:pPr>
            <w:r w:rsidRPr="00BF37CD">
              <w:rPr>
                <w:sz w:val="18"/>
                <w:szCs w:val="18"/>
                <w:lang w:val="nb-NO"/>
              </w:rPr>
              <w:t>Doc 8335, Pt VI, C</w:t>
            </w:r>
            <w:r w:rsidR="00C623E2">
              <w:rPr>
                <w:sz w:val="18"/>
                <w:szCs w:val="18"/>
                <w:lang w:val="nb-NO"/>
              </w:rPr>
              <w:t xml:space="preserve">h </w:t>
            </w:r>
            <w:r w:rsidRPr="00BF37CD">
              <w:rPr>
                <w:sz w:val="18"/>
                <w:szCs w:val="18"/>
                <w:lang w:val="nb-NO"/>
              </w:rPr>
              <w:t>1</w:t>
            </w:r>
          </w:p>
          <w:p w14:paraId="411D58C7" w14:textId="58C71F4C" w:rsidR="00866A03" w:rsidRPr="00916E38" w:rsidRDefault="00866A03" w:rsidP="000163A6">
            <w:pPr>
              <w:keepNext/>
              <w:rPr>
                <w:b/>
                <w:sz w:val="22"/>
                <w:szCs w:val="22"/>
              </w:rPr>
            </w:pPr>
            <w:r w:rsidRPr="00586B56">
              <w:rPr>
                <w:sz w:val="18"/>
                <w:szCs w:val="18"/>
              </w:rPr>
              <w:t xml:space="preserve">Doc 9760, Pt II, </w:t>
            </w:r>
            <w:r w:rsidR="00F81D5C">
              <w:rPr>
                <w:sz w:val="18"/>
                <w:szCs w:val="18"/>
              </w:rPr>
              <w:t>4.4(b)</w:t>
            </w:r>
            <w:r w:rsidR="00F15B6A">
              <w:rPr>
                <w:sz w:val="18"/>
                <w:szCs w:val="18"/>
              </w:rPr>
              <w:t xml:space="preserve">, </w:t>
            </w:r>
            <w:r w:rsidR="00F663B2">
              <w:rPr>
                <w:sz w:val="18"/>
                <w:szCs w:val="18"/>
              </w:rPr>
              <w:t>4.7.4.4(f)</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60F88EF7" w14:textId="0ED3C941" w:rsidR="00C0011B" w:rsidRPr="00916E38" w:rsidRDefault="004E6CCD" w:rsidP="000163A6">
            <w:pPr>
              <w:keepNext/>
              <w:ind w:left="612" w:hanging="612"/>
              <w:rPr>
                <w:sz w:val="22"/>
                <w:szCs w:val="22"/>
                <w14:ligatures w14:val="all"/>
              </w:rPr>
            </w:pPr>
            <w:r w:rsidRPr="00916E38">
              <w:rPr>
                <w:sz w:val="22"/>
                <w:szCs w:val="22"/>
              </w:rPr>
              <w:t>2.</w:t>
            </w:r>
            <w:r w:rsidR="00B52DCB" w:rsidRPr="00916E38">
              <w:rPr>
                <w:sz w:val="22"/>
                <w:szCs w:val="22"/>
              </w:rPr>
              <w:t>20</w:t>
            </w:r>
            <w:r w:rsidR="005D4EA6">
              <w:rPr>
                <w:sz w:val="22"/>
                <w:szCs w:val="22"/>
              </w:rPr>
              <w:t>7</w:t>
            </w:r>
            <w:r w:rsidRPr="00916E38">
              <w:rPr>
                <w:sz w:val="22"/>
                <w:szCs w:val="22"/>
              </w:rPr>
              <w:t xml:space="preserve"> Describe the regulation that requires the </w:t>
            </w:r>
            <w:r w:rsidR="00CF220E" w:rsidRPr="00916E38">
              <w:rPr>
                <w:sz w:val="22"/>
                <w:szCs w:val="22"/>
                <w14:ligatures w14:val="all"/>
              </w:rPr>
              <w:t>CAA to</w:t>
            </w:r>
            <w:r w:rsidR="00C0011B" w:rsidRPr="00916E38">
              <w:rPr>
                <w:sz w:val="22"/>
                <w:szCs w:val="22"/>
                <w14:ligatures w14:val="all"/>
              </w:rPr>
              <w:t>:</w:t>
            </w:r>
            <w:r w:rsidR="00B50E45">
              <w:rPr>
                <w:sz w:val="22"/>
                <w:szCs w:val="22"/>
                <w14:ligatures w14:val="all"/>
              </w:rPr>
              <w:br/>
            </w:r>
          </w:p>
          <w:p w14:paraId="1429DA69" w14:textId="48A3F376" w:rsidR="00CF220E" w:rsidRPr="00E573D3" w:rsidRDefault="00153EDB" w:rsidP="000163A6">
            <w:pPr>
              <w:pStyle w:val="ListParagraph"/>
              <w:keepNext/>
              <w:numPr>
                <w:ilvl w:val="0"/>
                <w:numId w:val="39"/>
              </w:numPr>
              <w:ind w:left="991"/>
              <w:rPr>
                <w:sz w:val="22"/>
                <w:szCs w:val="22"/>
                <w14:ligatures w14:val="all"/>
              </w:rPr>
            </w:pPr>
            <w:proofErr w:type="gramStart"/>
            <w:r w:rsidRPr="00E573D3">
              <w:rPr>
                <w:sz w:val="22"/>
                <w:szCs w:val="22"/>
                <w14:ligatures w14:val="all"/>
              </w:rPr>
              <w:t>R</w:t>
            </w:r>
            <w:r w:rsidR="00CF220E" w:rsidRPr="00E573D3">
              <w:rPr>
                <w:sz w:val="22"/>
                <w:szCs w:val="22"/>
                <w14:ligatures w14:val="all"/>
              </w:rPr>
              <w:t>ecognize</w:t>
            </w:r>
            <w:proofErr w:type="gramEnd"/>
            <w:r w:rsidR="00CF220E" w:rsidRPr="00E573D3">
              <w:rPr>
                <w:sz w:val="22"/>
                <w:szCs w:val="22"/>
                <w14:ligatures w14:val="all"/>
              </w:rPr>
              <w:t xml:space="preserve"> as valid</w:t>
            </w:r>
            <w:r w:rsidR="00964C1A" w:rsidRPr="00E573D3">
              <w:rPr>
                <w:sz w:val="22"/>
                <w:szCs w:val="22"/>
                <w14:ligatures w14:val="all"/>
              </w:rPr>
              <w:t>,</w:t>
            </w:r>
            <w:r w:rsidR="00CF220E" w:rsidRPr="00E573D3">
              <w:rPr>
                <w:sz w:val="22"/>
                <w:szCs w:val="22"/>
                <w14:ligatures w14:val="all"/>
              </w:rPr>
              <w:t xml:space="preserve"> an air operator certificate issued by another Contracting State, provided that the requirements under which the certificate was issued are at least equal to the applicable Standards specified in Annex 6.</w:t>
            </w:r>
          </w:p>
          <w:p w14:paraId="3F05B2FA" w14:textId="6C819990" w:rsidR="00901C64" w:rsidRPr="00916E38" w:rsidRDefault="00901C64" w:rsidP="000163A6">
            <w:pPr>
              <w:keepNext/>
              <w:ind w:left="991" w:hanging="29"/>
              <w:rPr>
                <w:sz w:val="22"/>
                <w:szCs w:val="22"/>
              </w:rPr>
            </w:pPr>
          </w:p>
          <w:p w14:paraId="6C93D9A8" w14:textId="037BB267" w:rsidR="00C0011B" w:rsidRPr="00E573D3" w:rsidRDefault="752A2358" w:rsidP="000163A6">
            <w:pPr>
              <w:pStyle w:val="ListParagraph"/>
              <w:keepNext/>
              <w:numPr>
                <w:ilvl w:val="0"/>
                <w:numId w:val="39"/>
              </w:numPr>
              <w:ind w:left="991"/>
              <w:rPr>
                <w:sz w:val="22"/>
                <w:szCs w:val="22"/>
                <w14:ligatures w14:val="all"/>
              </w:rPr>
            </w:pPr>
            <w:r w:rsidRPr="00E573D3">
              <w:rPr>
                <w:sz w:val="22"/>
                <w:szCs w:val="22"/>
                <w14:ligatures w14:val="all"/>
              </w:rPr>
              <w:t>E</w:t>
            </w:r>
            <w:r w:rsidR="3B2A92C2" w:rsidRPr="00E573D3">
              <w:rPr>
                <w:sz w:val="22"/>
                <w:szCs w:val="22"/>
                <w14:ligatures w14:val="all"/>
              </w:rPr>
              <w:t>stablish a program with procedures for the surveillance of operations in their territory by a foreign operator and for taking appropriate action when necessary to preserve safety.</w:t>
            </w:r>
          </w:p>
          <w:p w14:paraId="773C00FD" w14:textId="1FF75C27" w:rsidR="002B2907" w:rsidRPr="00916E38" w:rsidRDefault="002B2907" w:rsidP="000163A6">
            <w:pPr>
              <w:keepNext/>
              <w:ind w:left="991" w:hanging="270"/>
              <w:rPr>
                <w:sz w:val="22"/>
                <w:szCs w:val="22"/>
                <w14:ligatures w14:val="all"/>
              </w:rPr>
            </w:pPr>
          </w:p>
          <w:p w14:paraId="6F971503" w14:textId="10BD3B93" w:rsidR="002B2907" w:rsidRPr="00E573D3" w:rsidRDefault="00B95D48" w:rsidP="000163A6">
            <w:pPr>
              <w:pStyle w:val="ListParagraph"/>
              <w:keepNext/>
              <w:numPr>
                <w:ilvl w:val="0"/>
                <w:numId w:val="39"/>
              </w:numPr>
              <w:ind w:left="991"/>
              <w:rPr>
                <w:sz w:val="22"/>
                <w:szCs w:val="22"/>
                <w14:ligatures w14:val="all"/>
              </w:rPr>
            </w:pPr>
            <w:r w:rsidRPr="00E573D3">
              <w:rPr>
                <w:sz w:val="22"/>
                <w:szCs w:val="22"/>
                <w14:ligatures w14:val="all"/>
              </w:rPr>
              <w:t>Ensure the o</w:t>
            </w:r>
            <w:r w:rsidR="002B2907" w:rsidRPr="00E573D3">
              <w:rPr>
                <w:sz w:val="22"/>
                <w:szCs w:val="22"/>
                <w14:ligatures w14:val="all"/>
              </w:rPr>
              <w:t>perator meet</w:t>
            </w:r>
            <w:r w:rsidRPr="00E573D3">
              <w:rPr>
                <w:sz w:val="22"/>
                <w:szCs w:val="22"/>
                <w14:ligatures w14:val="all"/>
              </w:rPr>
              <w:t>s</w:t>
            </w:r>
            <w:r w:rsidR="002B2907" w:rsidRPr="00E573D3">
              <w:rPr>
                <w:sz w:val="22"/>
                <w:szCs w:val="22"/>
                <w14:ligatures w14:val="all"/>
              </w:rPr>
              <w:t xml:space="preserve"> and maintain</w:t>
            </w:r>
            <w:r w:rsidRPr="00E573D3">
              <w:rPr>
                <w:sz w:val="22"/>
                <w:szCs w:val="22"/>
                <w14:ligatures w14:val="all"/>
              </w:rPr>
              <w:t>s</w:t>
            </w:r>
            <w:r w:rsidR="002B2907" w:rsidRPr="00E573D3">
              <w:rPr>
                <w:sz w:val="22"/>
                <w:szCs w:val="22"/>
                <w14:ligatures w14:val="all"/>
              </w:rPr>
              <w:t xml:space="preserve"> the requirements established by</w:t>
            </w:r>
            <w:r w:rsidR="000D6ADD" w:rsidRPr="00E573D3">
              <w:rPr>
                <w:sz w:val="22"/>
                <w:szCs w:val="22"/>
                <w14:ligatures w14:val="all"/>
              </w:rPr>
              <w:t xml:space="preserve"> </w:t>
            </w:r>
            <w:r w:rsidR="002B2907" w:rsidRPr="00E573D3">
              <w:rPr>
                <w:sz w:val="22"/>
                <w:szCs w:val="22"/>
                <w14:ligatures w14:val="all"/>
              </w:rPr>
              <w:t>the States in which the operations are conducted.</w:t>
            </w:r>
          </w:p>
          <w:p w14:paraId="42ED0866" w14:textId="77777777" w:rsidR="00C0011B" w:rsidRPr="00916E38" w:rsidRDefault="00C0011B" w:rsidP="000163A6">
            <w:pPr>
              <w:keepNext/>
              <w:ind w:left="612" w:hanging="612"/>
              <w:rPr>
                <w:sz w:val="22"/>
                <w:szCs w:val="22"/>
              </w:rPr>
            </w:pPr>
          </w:p>
          <w:p w14:paraId="41AC378F" w14:textId="4B2644B5" w:rsidR="004E6CCD" w:rsidRPr="00916E38" w:rsidRDefault="008541C7" w:rsidP="000163A6">
            <w:pPr>
              <w:keepNext/>
              <w:rPr>
                <w:b/>
                <w:sz w:val="22"/>
                <w:szCs w:val="22"/>
              </w:rPr>
            </w:pPr>
            <w:r>
              <w:rPr>
                <w:sz w:val="22"/>
                <w:szCs w:val="22"/>
                <w14:ligatures w14:val="all"/>
              </w:rPr>
              <w:t>Provide the relevant regulations and guidance material.</w:t>
            </w:r>
          </w:p>
        </w:tc>
      </w:tr>
      <w:tr w:rsidR="00630A27" w:rsidRPr="00916E38" w14:paraId="74E7C04D"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5CB68630" w14:textId="77777777" w:rsidR="00630A27" w:rsidRPr="00916E38" w:rsidRDefault="00630A27" w:rsidP="000163A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6146D1B4" w14:textId="6817A15D" w:rsidR="00630A27" w:rsidRPr="00916E38" w:rsidRDefault="00000000" w:rsidP="000163A6">
            <w:pPr>
              <w:keepNext/>
              <w:rPr>
                <w:sz w:val="22"/>
                <w:szCs w:val="22"/>
              </w:rPr>
            </w:pPr>
            <w:sdt>
              <w:sdtPr>
                <w:rPr>
                  <w:sz w:val="22"/>
                  <w:szCs w:val="22"/>
                </w:rPr>
                <w:id w:val="-126398809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008700"/>
                <w:sz w:val="22"/>
                <w:szCs w:val="22"/>
              </w:rPr>
              <w:t>Meets ICAO Standards</w:t>
            </w:r>
            <w:r w:rsidR="00630A27" w:rsidRPr="00916E38">
              <w:rPr>
                <w:color w:val="4F6228" w:themeColor="accent3" w:themeShade="80"/>
                <w:sz w:val="22"/>
                <w:szCs w:val="22"/>
              </w:rPr>
              <w:t xml:space="preserve">                         </w:t>
            </w:r>
            <w:sdt>
              <w:sdtPr>
                <w:rPr>
                  <w:sz w:val="22"/>
                  <w:szCs w:val="22"/>
                </w:rPr>
                <w:id w:val="-81147972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EB0000"/>
                <w:sz w:val="22"/>
                <w:szCs w:val="22"/>
              </w:rPr>
              <w:t>Does Not Meet ICAO Standards</w:t>
            </w:r>
          </w:p>
        </w:tc>
      </w:tr>
      <w:tr w:rsidR="00630A27" w:rsidRPr="00916E38" w14:paraId="64D244E6"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79C948F9" w14:textId="57B514C1" w:rsidR="00630A27" w:rsidRPr="00916E38" w:rsidRDefault="009152BC" w:rsidP="000163A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3A01742A" w14:textId="127BB92F" w:rsidR="00630A27" w:rsidRPr="00916E38" w:rsidRDefault="00630A27" w:rsidP="000163A6">
            <w:pPr>
              <w:keepNext/>
              <w:rPr>
                <w:sz w:val="22"/>
                <w:szCs w:val="22"/>
              </w:rPr>
            </w:pPr>
          </w:p>
        </w:tc>
      </w:tr>
    </w:tbl>
    <w:p w14:paraId="61714589" w14:textId="49B5CF32" w:rsidR="00054E06" w:rsidRPr="00916E38" w:rsidRDefault="00054E06">
      <w:pPr>
        <w:pStyle w:val="Header"/>
        <w:tabs>
          <w:tab w:val="left" w:pos="720"/>
        </w:tabs>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FC13DC" w:rsidRPr="00916E38" w14:paraId="70C2A748"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055D8557" w14:textId="77777777" w:rsidR="00C036D7" w:rsidRPr="00586B56" w:rsidRDefault="6ACE5B1A" w:rsidP="000163A6">
            <w:pPr>
              <w:keepNext/>
              <w:rPr>
                <w:sz w:val="18"/>
                <w:szCs w:val="18"/>
                <w:u w:val="single"/>
              </w:rPr>
            </w:pPr>
            <w:r w:rsidRPr="00586B56">
              <w:rPr>
                <w:sz w:val="18"/>
                <w:szCs w:val="18"/>
                <w:u w:val="single"/>
              </w:rPr>
              <w:t>STD</w:t>
            </w:r>
          </w:p>
          <w:p w14:paraId="4488B11C" w14:textId="3ABE095B" w:rsidR="00C036D7" w:rsidRPr="00916E38" w:rsidRDefault="00C036D7" w:rsidP="000163A6">
            <w:pPr>
              <w:keepNext/>
              <w:rPr>
                <w:b/>
                <w:sz w:val="22"/>
                <w:szCs w:val="22"/>
              </w:rPr>
            </w:pPr>
            <w:r w:rsidRPr="00586B56">
              <w:rPr>
                <w:sz w:val="18"/>
                <w:szCs w:val="18"/>
              </w:rPr>
              <w:t>A6</w:t>
            </w:r>
            <w:r w:rsidR="00BE5FD6" w:rsidRPr="00586B56">
              <w:rPr>
                <w:sz w:val="18"/>
                <w:szCs w:val="18"/>
              </w:rPr>
              <w:t>,</w:t>
            </w:r>
            <w:r w:rsidRPr="00586B56">
              <w:rPr>
                <w:sz w:val="18"/>
                <w:szCs w:val="18"/>
              </w:rPr>
              <w:t xml:space="preserve"> Pt I</w:t>
            </w:r>
            <w:r w:rsidR="003D3B83" w:rsidRPr="00586B56">
              <w:rPr>
                <w:sz w:val="18"/>
                <w:szCs w:val="18"/>
              </w:rPr>
              <w:t>,</w:t>
            </w:r>
            <w:r w:rsidR="00DE29E4" w:rsidRPr="00586B56">
              <w:rPr>
                <w:sz w:val="18"/>
                <w:szCs w:val="18"/>
              </w:rPr>
              <w:t xml:space="preserve"> </w:t>
            </w:r>
            <w:r w:rsidR="00D05E5E" w:rsidRPr="00586B56">
              <w:rPr>
                <w:sz w:val="18"/>
                <w:szCs w:val="18"/>
              </w:rPr>
              <w:t>4.2.3</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6692A8AF" w14:textId="0175B3FC" w:rsidR="00997B90" w:rsidRPr="00916E38" w:rsidRDefault="00C036D7" w:rsidP="000163A6">
            <w:pPr>
              <w:keepNext/>
              <w:ind w:left="612" w:hanging="612"/>
              <w:rPr>
                <w:sz w:val="22"/>
                <w:szCs w:val="22"/>
                <w14:ligatures w14:val="all"/>
              </w:rPr>
            </w:pPr>
            <w:r w:rsidRPr="00916E38">
              <w:rPr>
                <w:sz w:val="22"/>
                <w:szCs w:val="22"/>
              </w:rPr>
              <w:t>2.</w:t>
            </w:r>
            <w:r w:rsidR="00B52DCB" w:rsidRPr="00916E38">
              <w:rPr>
                <w:sz w:val="22"/>
                <w:szCs w:val="22"/>
              </w:rPr>
              <w:t>20</w:t>
            </w:r>
            <w:r w:rsidR="005D4EA6">
              <w:rPr>
                <w:sz w:val="22"/>
                <w:szCs w:val="22"/>
              </w:rPr>
              <w:t xml:space="preserve">8 </w:t>
            </w:r>
            <w:r w:rsidRPr="00916E38">
              <w:rPr>
                <w:sz w:val="22"/>
                <w:szCs w:val="22"/>
              </w:rPr>
              <w:t xml:space="preserve">Describe the regulation that requires the operator to </w:t>
            </w:r>
            <w:r w:rsidR="00997B90" w:rsidRPr="00916E38">
              <w:rPr>
                <w:sz w:val="22"/>
                <w:szCs w:val="22"/>
                <w14:ligatures w14:val="all"/>
              </w:rPr>
              <w:t>provide, for the use and guidance of operations personnel concerned, an operations manual in accordance with Annex 6, Appendix 2</w:t>
            </w:r>
            <w:r w:rsidR="17641332" w:rsidRPr="00916E38">
              <w:rPr>
                <w:sz w:val="22"/>
                <w:szCs w:val="22"/>
                <w14:ligatures w14:val="all"/>
              </w:rPr>
              <w:t xml:space="preserve"> and</w:t>
            </w:r>
            <w:r w:rsidR="00997B90" w:rsidRPr="00916E38">
              <w:rPr>
                <w:sz w:val="22"/>
                <w:szCs w:val="22"/>
                <w14:ligatures w14:val="all"/>
              </w:rPr>
              <w:t xml:space="preserve"> </w:t>
            </w:r>
            <w:r w:rsidR="17641332" w:rsidRPr="4C099DDA">
              <w:rPr>
                <w:sz w:val="22"/>
                <w:szCs w:val="22"/>
              </w:rPr>
              <w:t xml:space="preserve">to provide </w:t>
            </w:r>
            <w:r w:rsidR="72048F71" w:rsidRPr="078AA2DD">
              <w:rPr>
                <w:sz w:val="22"/>
                <w:szCs w:val="22"/>
              </w:rPr>
              <w:t>to the State</w:t>
            </w:r>
            <w:r w:rsidR="72048F71" w:rsidRPr="2339CA8A">
              <w:rPr>
                <w:sz w:val="22"/>
                <w:szCs w:val="22"/>
              </w:rPr>
              <w:t>,</w:t>
            </w:r>
            <w:r w:rsidR="1D9A35E5" w:rsidRPr="16E770A8">
              <w:rPr>
                <w:sz w:val="22"/>
                <w:szCs w:val="22"/>
              </w:rPr>
              <w:t xml:space="preserve"> </w:t>
            </w:r>
            <w:r w:rsidR="17641332" w:rsidRPr="2339CA8A">
              <w:rPr>
                <w:sz w:val="22"/>
                <w:szCs w:val="22"/>
              </w:rPr>
              <w:t>a</w:t>
            </w:r>
            <w:r w:rsidR="17641332" w:rsidRPr="4C099DDA">
              <w:rPr>
                <w:sz w:val="22"/>
                <w:szCs w:val="22"/>
              </w:rPr>
              <w:t xml:space="preserve"> copy of the operations manual</w:t>
            </w:r>
            <w:r w:rsidR="17641332" w:rsidRPr="16570006">
              <w:rPr>
                <w:sz w:val="22"/>
                <w:szCs w:val="22"/>
              </w:rPr>
              <w:t xml:space="preserve"> </w:t>
            </w:r>
            <w:r w:rsidR="17641332" w:rsidRPr="4C099DDA">
              <w:rPr>
                <w:sz w:val="22"/>
                <w:szCs w:val="22"/>
              </w:rPr>
              <w:t>together with all amendments and/or revisions, for review and acceptance and, where required, approval</w:t>
            </w:r>
            <w:r w:rsidR="4146A144" w:rsidRPr="7C12DCAD">
              <w:rPr>
                <w:sz w:val="22"/>
                <w:szCs w:val="22"/>
              </w:rPr>
              <w:t>.</w:t>
            </w:r>
          </w:p>
          <w:p w14:paraId="18280C63" w14:textId="77777777" w:rsidR="00997B90" w:rsidRPr="00916E38" w:rsidRDefault="00997B90" w:rsidP="000163A6">
            <w:pPr>
              <w:keepNext/>
              <w:ind w:left="612" w:hanging="612"/>
              <w:rPr>
                <w:sz w:val="22"/>
                <w:szCs w:val="22"/>
              </w:rPr>
            </w:pPr>
          </w:p>
          <w:p w14:paraId="3E8E3637" w14:textId="667F3F23" w:rsidR="00C036D7" w:rsidRPr="00916E38" w:rsidRDefault="008541C7" w:rsidP="000163A6">
            <w:pPr>
              <w:keepNext/>
              <w:rPr>
                <w:b/>
                <w:sz w:val="22"/>
                <w:szCs w:val="22"/>
              </w:rPr>
            </w:pPr>
            <w:r>
              <w:rPr>
                <w:sz w:val="22"/>
                <w:szCs w:val="22"/>
                <w14:ligatures w14:val="all"/>
              </w:rPr>
              <w:t>Provide the relevant regulations and guidance material.</w:t>
            </w:r>
          </w:p>
        </w:tc>
      </w:tr>
      <w:tr w:rsidR="00630A27" w:rsidRPr="00916E38" w14:paraId="6ECCB9A6"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7367E36B" w14:textId="77777777" w:rsidR="00630A27" w:rsidRPr="00916E38" w:rsidRDefault="00630A27" w:rsidP="000163A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738C7761" w14:textId="7B795999" w:rsidR="00630A27" w:rsidRPr="00916E38" w:rsidRDefault="00000000" w:rsidP="000163A6">
            <w:pPr>
              <w:keepNext/>
              <w:rPr>
                <w:sz w:val="22"/>
                <w:szCs w:val="22"/>
              </w:rPr>
            </w:pPr>
            <w:sdt>
              <w:sdtPr>
                <w:rPr>
                  <w:sz w:val="22"/>
                  <w:szCs w:val="22"/>
                </w:rPr>
                <w:id w:val="-165729907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008700"/>
                <w:sz w:val="22"/>
                <w:szCs w:val="22"/>
              </w:rPr>
              <w:t>Meets ICAO Standards</w:t>
            </w:r>
            <w:r w:rsidR="00630A27" w:rsidRPr="00916E38">
              <w:rPr>
                <w:color w:val="4F6228" w:themeColor="accent3" w:themeShade="80"/>
                <w:sz w:val="22"/>
                <w:szCs w:val="22"/>
              </w:rPr>
              <w:t xml:space="preserve">                         </w:t>
            </w:r>
            <w:sdt>
              <w:sdtPr>
                <w:rPr>
                  <w:sz w:val="22"/>
                  <w:szCs w:val="22"/>
                </w:rPr>
                <w:id w:val="120159191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EB0000"/>
                <w:sz w:val="22"/>
                <w:szCs w:val="22"/>
              </w:rPr>
              <w:t>Does Not Meet ICAO Standards</w:t>
            </w:r>
          </w:p>
        </w:tc>
      </w:tr>
      <w:tr w:rsidR="00630A27" w:rsidRPr="00916E38" w14:paraId="4224865F"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3EFB076C" w14:textId="295DFB58" w:rsidR="00630A27" w:rsidRPr="00916E38" w:rsidRDefault="009152BC" w:rsidP="000163A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3F588649" w14:textId="64630F2C" w:rsidR="00630A27" w:rsidRPr="004B7E76" w:rsidRDefault="00630A27" w:rsidP="000163A6">
            <w:pPr>
              <w:keepNext/>
              <w:rPr>
                <w:sz w:val="22"/>
                <w:szCs w:val="22"/>
              </w:rPr>
            </w:pPr>
          </w:p>
        </w:tc>
      </w:tr>
    </w:tbl>
    <w:p w14:paraId="53D1E76E" w14:textId="7335E739" w:rsidR="00C036D7" w:rsidRPr="00916E38" w:rsidRDefault="00C036D7">
      <w:pPr>
        <w:rPr>
          <w:sz w:val="22"/>
          <w:szCs w:val="22"/>
        </w:rPr>
      </w:pPr>
    </w:p>
    <w:tbl>
      <w:tblPr>
        <w:tblW w:w="10722" w:type="dxa"/>
        <w:tblInd w:w="-612"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1902"/>
        <w:gridCol w:w="8820"/>
      </w:tblGrid>
      <w:tr w:rsidR="00FC13DC" w:rsidRPr="00916E38" w14:paraId="4E26B715"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30351D44" w14:textId="77777777" w:rsidR="00E16170" w:rsidRPr="00586B56" w:rsidRDefault="59BB28EA" w:rsidP="000163A6">
            <w:pPr>
              <w:pStyle w:val="Heading2"/>
              <w:rPr>
                <w:rFonts w:ascii="Times New Roman" w:hAnsi="Times New Roman"/>
                <w:b w:val="0"/>
                <w:bCs/>
                <w:szCs w:val="18"/>
                <w:u w:val="single"/>
                <w:lang w:val="en-US"/>
              </w:rPr>
            </w:pPr>
            <w:r w:rsidRPr="00586B56">
              <w:rPr>
                <w:rFonts w:ascii="Times New Roman" w:hAnsi="Times New Roman"/>
                <w:b w:val="0"/>
                <w:bCs/>
                <w:szCs w:val="18"/>
                <w:u w:val="single"/>
                <w:lang w:val="en-US"/>
              </w:rPr>
              <w:t>STD</w:t>
            </w:r>
          </w:p>
          <w:p w14:paraId="00B08FF3" w14:textId="1C2E0C46" w:rsidR="00E16170" w:rsidRPr="00916E38" w:rsidRDefault="00E16170" w:rsidP="000163A6">
            <w:pPr>
              <w:keepNext/>
              <w:rPr>
                <w:sz w:val="22"/>
                <w:szCs w:val="22"/>
              </w:rPr>
            </w:pPr>
            <w:r w:rsidRPr="00586B56">
              <w:rPr>
                <w:bCs/>
                <w:sz w:val="18"/>
                <w:szCs w:val="18"/>
              </w:rPr>
              <w:t>A6</w:t>
            </w:r>
            <w:r w:rsidR="00BE5FD6" w:rsidRPr="00586B56">
              <w:rPr>
                <w:bCs/>
                <w:sz w:val="18"/>
                <w:szCs w:val="18"/>
              </w:rPr>
              <w:t>,</w:t>
            </w:r>
            <w:r w:rsidRPr="00586B56">
              <w:rPr>
                <w:bCs/>
                <w:sz w:val="18"/>
                <w:szCs w:val="18"/>
              </w:rPr>
              <w:t xml:space="preserve"> Pt I, 4.2.4</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108F1361" w14:textId="541B0F72" w:rsidR="00E16170" w:rsidRPr="00916E38" w:rsidRDefault="00E16170" w:rsidP="000163A6">
            <w:pPr>
              <w:keepNext/>
              <w:autoSpaceDE w:val="0"/>
              <w:autoSpaceDN w:val="0"/>
              <w:adjustRightInd w:val="0"/>
              <w:ind w:left="583" w:hanging="583"/>
              <w:rPr>
                <w:sz w:val="22"/>
                <w:szCs w:val="22"/>
              </w:rPr>
            </w:pPr>
            <w:r w:rsidRPr="00916E38">
              <w:rPr>
                <w:sz w:val="22"/>
                <w:szCs w:val="22"/>
              </w:rPr>
              <w:t>2.</w:t>
            </w:r>
            <w:r w:rsidR="00861C1C" w:rsidRPr="00916E38">
              <w:rPr>
                <w:sz w:val="22"/>
                <w:szCs w:val="22"/>
              </w:rPr>
              <w:t>2</w:t>
            </w:r>
            <w:r w:rsidR="005D4EA6">
              <w:rPr>
                <w:sz w:val="22"/>
                <w:szCs w:val="22"/>
              </w:rPr>
              <w:t>09</w:t>
            </w:r>
            <w:r w:rsidR="00861C1C" w:rsidRPr="00916E38">
              <w:rPr>
                <w:sz w:val="22"/>
                <w:szCs w:val="22"/>
              </w:rPr>
              <w:t xml:space="preserve"> </w:t>
            </w:r>
            <w:r w:rsidRPr="00916E38">
              <w:rPr>
                <w:sz w:val="22"/>
                <w:szCs w:val="22"/>
              </w:rPr>
              <w:t xml:space="preserve">Describe the regulation that requires the operator </w:t>
            </w:r>
            <w:r w:rsidR="00E32511" w:rsidRPr="00916E38">
              <w:rPr>
                <w:sz w:val="22"/>
                <w:szCs w:val="22"/>
              </w:rPr>
              <w:t>to ensure</w:t>
            </w:r>
            <w:r w:rsidRPr="00916E38">
              <w:rPr>
                <w:sz w:val="22"/>
                <w:szCs w:val="22"/>
              </w:rPr>
              <w:t xml:space="preserve"> that all operations personnel are properly instructed in their </w:t>
            </w:r>
            <w:proofErr w:type="gramStart"/>
            <w:r w:rsidR="00C96435" w:rsidRPr="00916E38">
              <w:rPr>
                <w:sz w:val="22"/>
                <w:szCs w:val="22"/>
              </w:rPr>
              <w:t xml:space="preserve">particular </w:t>
            </w:r>
            <w:r w:rsidR="00FD42AD" w:rsidRPr="00916E38">
              <w:rPr>
                <w:sz w:val="22"/>
                <w:szCs w:val="22"/>
              </w:rPr>
              <w:t>duties</w:t>
            </w:r>
            <w:proofErr w:type="gramEnd"/>
            <w:r w:rsidRPr="00916E38">
              <w:rPr>
                <w:sz w:val="22"/>
                <w:szCs w:val="22"/>
              </w:rPr>
              <w:t xml:space="preserve"> and responsibilities and the relationship of such duties to the </w:t>
            </w:r>
            <w:proofErr w:type="gramStart"/>
            <w:r w:rsidRPr="00916E38">
              <w:rPr>
                <w:sz w:val="22"/>
                <w:szCs w:val="22"/>
              </w:rPr>
              <w:t>operation as a whole</w:t>
            </w:r>
            <w:proofErr w:type="gramEnd"/>
            <w:r w:rsidRPr="00916E38">
              <w:rPr>
                <w:sz w:val="22"/>
                <w:szCs w:val="22"/>
              </w:rPr>
              <w:t>.</w:t>
            </w:r>
          </w:p>
          <w:p w14:paraId="16207A44" w14:textId="77777777" w:rsidR="00E16170" w:rsidRPr="00916E38" w:rsidRDefault="00E16170" w:rsidP="000163A6">
            <w:pPr>
              <w:keepNext/>
              <w:autoSpaceDE w:val="0"/>
              <w:autoSpaceDN w:val="0"/>
              <w:adjustRightInd w:val="0"/>
              <w:ind w:left="583" w:hanging="583"/>
              <w:rPr>
                <w:sz w:val="22"/>
                <w:szCs w:val="22"/>
              </w:rPr>
            </w:pPr>
          </w:p>
          <w:p w14:paraId="5BE72942" w14:textId="0F0ECCF9" w:rsidR="00E16170" w:rsidRPr="00916E38" w:rsidRDefault="008541C7" w:rsidP="000163A6">
            <w:pPr>
              <w:keepNext/>
              <w:rPr>
                <w:sz w:val="22"/>
                <w:szCs w:val="22"/>
              </w:rPr>
            </w:pPr>
            <w:r>
              <w:rPr>
                <w:sz w:val="22"/>
                <w:szCs w:val="22"/>
                <w14:ligatures w14:val="all"/>
              </w:rPr>
              <w:t>Provide the relevant regulations and guidance material.</w:t>
            </w:r>
          </w:p>
        </w:tc>
      </w:tr>
      <w:tr w:rsidR="00630A27" w:rsidRPr="00916E38" w14:paraId="41A57767" w14:textId="77777777" w:rsidTr="00523639">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5D459749" w14:textId="77777777" w:rsidR="00630A27" w:rsidRPr="00916E38" w:rsidRDefault="00630A27" w:rsidP="000163A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51C9B159" w14:textId="6C78554D" w:rsidR="00630A27" w:rsidRPr="00916E38" w:rsidRDefault="00000000" w:rsidP="000163A6">
            <w:pPr>
              <w:keepNext/>
              <w:rPr>
                <w:sz w:val="22"/>
                <w:szCs w:val="22"/>
              </w:rPr>
            </w:pPr>
            <w:sdt>
              <w:sdtPr>
                <w:rPr>
                  <w:sz w:val="22"/>
                  <w:szCs w:val="22"/>
                </w:rPr>
                <w:id w:val="-1540659211"/>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008700"/>
                <w:sz w:val="22"/>
                <w:szCs w:val="22"/>
              </w:rPr>
              <w:t>Meets ICAO Standards</w:t>
            </w:r>
            <w:r w:rsidR="00630A27" w:rsidRPr="00916E38">
              <w:rPr>
                <w:color w:val="4F6228" w:themeColor="accent3" w:themeShade="80"/>
                <w:sz w:val="22"/>
                <w:szCs w:val="22"/>
              </w:rPr>
              <w:t xml:space="preserve">                         </w:t>
            </w:r>
            <w:sdt>
              <w:sdtPr>
                <w:rPr>
                  <w:sz w:val="22"/>
                  <w:szCs w:val="22"/>
                </w:rPr>
                <w:id w:val="192629953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EB0000"/>
                <w:sz w:val="22"/>
                <w:szCs w:val="22"/>
              </w:rPr>
              <w:t>Does Not Meet ICAO Standards</w:t>
            </w:r>
          </w:p>
        </w:tc>
      </w:tr>
      <w:tr w:rsidR="00630A27" w:rsidRPr="00916E38" w14:paraId="2582EDD9" w14:textId="77777777" w:rsidTr="00523639">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03E27C9E" w14:textId="6FFC924E" w:rsidR="00630A27" w:rsidRPr="00916E38" w:rsidRDefault="009152BC" w:rsidP="000163A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22D376D7" w14:textId="6E4FA51A" w:rsidR="00630A27" w:rsidRPr="00916E38" w:rsidRDefault="00630A27" w:rsidP="000163A6">
            <w:pPr>
              <w:keepNext/>
              <w:rPr>
                <w:sz w:val="22"/>
                <w:szCs w:val="22"/>
              </w:rPr>
            </w:pPr>
          </w:p>
        </w:tc>
      </w:tr>
    </w:tbl>
    <w:p w14:paraId="46D2A275" w14:textId="19AF4FC1" w:rsidR="00E16170" w:rsidRPr="00916E38" w:rsidRDefault="00E16170">
      <w:pPr>
        <w:rPr>
          <w:sz w:val="22"/>
          <w:szCs w:val="22"/>
        </w:rPr>
      </w:pPr>
    </w:p>
    <w:tbl>
      <w:tblPr>
        <w:tblW w:w="10722" w:type="dxa"/>
        <w:tblInd w:w="-612"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1902"/>
        <w:gridCol w:w="8820"/>
      </w:tblGrid>
      <w:tr w:rsidR="00667C4E" w:rsidRPr="00916E38" w14:paraId="44840AF9"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7BDAD9CA" w14:textId="77777777" w:rsidR="00487947" w:rsidRPr="00586B56" w:rsidRDefault="2F0B54C9" w:rsidP="00996275">
            <w:pPr>
              <w:pStyle w:val="Heading2"/>
              <w:rPr>
                <w:rFonts w:ascii="Times New Roman" w:hAnsi="Times New Roman"/>
                <w:b w:val="0"/>
                <w:bCs/>
                <w:szCs w:val="18"/>
                <w:u w:val="single"/>
                <w:lang w:val="en-US"/>
              </w:rPr>
            </w:pPr>
            <w:r w:rsidRPr="00586B56">
              <w:rPr>
                <w:rFonts w:ascii="Times New Roman" w:hAnsi="Times New Roman"/>
                <w:b w:val="0"/>
                <w:bCs/>
                <w:szCs w:val="18"/>
                <w:u w:val="single"/>
                <w:lang w:val="en-US"/>
              </w:rPr>
              <w:lastRenderedPageBreak/>
              <w:t>STD</w:t>
            </w:r>
          </w:p>
          <w:p w14:paraId="15E2090E" w14:textId="0A8BD7F4" w:rsidR="00487947" w:rsidRPr="00916E38" w:rsidRDefault="00487947" w:rsidP="00996275">
            <w:pPr>
              <w:keepNext/>
              <w:rPr>
                <w:sz w:val="22"/>
                <w:szCs w:val="22"/>
              </w:rPr>
            </w:pPr>
            <w:r w:rsidRPr="00586B56">
              <w:rPr>
                <w:bCs/>
                <w:sz w:val="18"/>
                <w:szCs w:val="18"/>
              </w:rPr>
              <w:t>A6</w:t>
            </w:r>
            <w:r w:rsidR="00BE5FD6" w:rsidRPr="00586B56">
              <w:rPr>
                <w:bCs/>
                <w:sz w:val="18"/>
                <w:szCs w:val="18"/>
              </w:rPr>
              <w:t>,</w:t>
            </w:r>
            <w:r w:rsidRPr="00586B56">
              <w:rPr>
                <w:bCs/>
                <w:sz w:val="18"/>
                <w:szCs w:val="18"/>
              </w:rPr>
              <w:t xml:space="preserve"> Pt I, 4.2.</w:t>
            </w:r>
            <w:r w:rsidR="003A284C" w:rsidRPr="00586B56">
              <w:rPr>
                <w:bCs/>
                <w:sz w:val="18"/>
                <w:szCs w:val="18"/>
              </w:rPr>
              <w:t>5</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1B821C81" w14:textId="65811FB3" w:rsidR="00487947" w:rsidRPr="00916E38" w:rsidRDefault="00487947" w:rsidP="00996275">
            <w:pPr>
              <w:keepNext/>
              <w:autoSpaceDE w:val="0"/>
              <w:autoSpaceDN w:val="0"/>
              <w:adjustRightInd w:val="0"/>
              <w:ind w:left="583" w:hanging="583"/>
              <w:rPr>
                <w:sz w:val="22"/>
                <w:szCs w:val="22"/>
              </w:rPr>
            </w:pPr>
            <w:r w:rsidRPr="00916E38">
              <w:rPr>
                <w:sz w:val="22"/>
                <w:szCs w:val="22"/>
              </w:rPr>
              <w:t>2.</w:t>
            </w:r>
            <w:r w:rsidR="00861C1C" w:rsidRPr="00916E38">
              <w:rPr>
                <w:sz w:val="22"/>
                <w:szCs w:val="22"/>
              </w:rPr>
              <w:t>21</w:t>
            </w:r>
            <w:r w:rsidR="005D4EA6">
              <w:rPr>
                <w:sz w:val="22"/>
                <w:szCs w:val="22"/>
              </w:rPr>
              <w:t>0</w:t>
            </w:r>
            <w:r w:rsidRPr="00916E38">
              <w:rPr>
                <w:sz w:val="22"/>
                <w:szCs w:val="22"/>
              </w:rPr>
              <w:t xml:space="preserve"> Describe the regulation that </w:t>
            </w:r>
            <w:r w:rsidR="00F061F5">
              <w:rPr>
                <w:sz w:val="22"/>
                <w:szCs w:val="22"/>
              </w:rPr>
              <w:t xml:space="preserve">prohibits </w:t>
            </w:r>
            <w:r w:rsidRPr="00916E38">
              <w:rPr>
                <w:sz w:val="22"/>
                <w:szCs w:val="22"/>
              </w:rPr>
              <w:t xml:space="preserve">the operator </w:t>
            </w:r>
            <w:r w:rsidR="0055777A">
              <w:rPr>
                <w:sz w:val="22"/>
                <w:szCs w:val="22"/>
              </w:rPr>
              <w:t xml:space="preserve">from </w:t>
            </w:r>
            <w:r w:rsidR="005077B9">
              <w:rPr>
                <w:sz w:val="22"/>
                <w:szCs w:val="22"/>
              </w:rPr>
              <w:t xml:space="preserve">simulating emergency or abnormal </w:t>
            </w:r>
            <w:r w:rsidR="00F73034">
              <w:rPr>
                <w:sz w:val="22"/>
                <w:szCs w:val="22"/>
              </w:rPr>
              <w:t xml:space="preserve">situations </w:t>
            </w:r>
            <w:r w:rsidRPr="00916E38">
              <w:rPr>
                <w:sz w:val="22"/>
                <w:szCs w:val="22"/>
              </w:rPr>
              <w:t>when passengers or cargo are being carried</w:t>
            </w:r>
            <w:r w:rsidR="00F73034">
              <w:rPr>
                <w:sz w:val="22"/>
                <w:szCs w:val="22"/>
              </w:rPr>
              <w:t>.</w:t>
            </w:r>
          </w:p>
          <w:p w14:paraId="59BB02CE" w14:textId="77777777" w:rsidR="002A32A7" w:rsidRPr="00916E38" w:rsidRDefault="002A32A7" w:rsidP="00996275">
            <w:pPr>
              <w:keepNext/>
              <w:autoSpaceDE w:val="0"/>
              <w:autoSpaceDN w:val="0"/>
              <w:adjustRightInd w:val="0"/>
              <w:ind w:left="583" w:hanging="583"/>
              <w:rPr>
                <w:sz w:val="22"/>
                <w:szCs w:val="22"/>
              </w:rPr>
            </w:pPr>
          </w:p>
          <w:p w14:paraId="698C401A" w14:textId="5DE23028" w:rsidR="00487947" w:rsidRPr="00916E38" w:rsidRDefault="008541C7" w:rsidP="00996275">
            <w:pPr>
              <w:keepNext/>
              <w:rPr>
                <w:sz w:val="22"/>
                <w:szCs w:val="22"/>
              </w:rPr>
            </w:pPr>
            <w:r>
              <w:rPr>
                <w:sz w:val="22"/>
                <w:szCs w:val="22"/>
                <w14:ligatures w14:val="all"/>
              </w:rPr>
              <w:t>Provide the relevant regulations and guidance material.</w:t>
            </w:r>
          </w:p>
        </w:tc>
      </w:tr>
      <w:tr w:rsidR="00630A27" w:rsidRPr="00916E38" w14:paraId="3A2B5FFE" w14:textId="77777777" w:rsidTr="00523639">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4DDFC772" w14:textId="77777777" w:rsidR="00630A27" w:rsidRPr="00916E38" w:rsidRDefault="00630A27" w:rsidP="00996275">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1CF33B01" w14:textId="2F622AD6" w:rsidR="00630A27" w:rsidRPr="00916E38" w:rsidRDefault="00000000" w:rsidP="00996275">
            <w:pPr>
              <w:keepNext/>
              <w:rPr>
                <w:sz w:val="22"/>
                <w:szCs w:val="22"/>
              </w:rPr>
            </w:pPr>
            <w:sdt>
              <w:sdtPr>
                <w:rPr>
                  <w:sz w:val="22"/>
                  <w:szCs w:val="22"/>
                </w:rPr>
                <w:id w:val="134297449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008700"/>
                <w:sz w:val="22"/>
                <w:szCs w:val="22"/>
              </w:rPr>
              <w:t>Meets ICAO Standards</w:t>
            </w:r>
            <w:r w:rsidR="00630A27" w:rsidRPr="00916E38">
              <w:rPr>
                <w:color w:val="4F6228" w:themeColor="accent3" w:themeShade="80"/>
                <w:sz w:val="22"/>
                <w:szCs w:val="22"/>
              </w:rPr>
              <w:t xml:space="preserve">                         </w:t>
            </w:r>
            <w:sdt>
              <w:sdtPr>
                <w:rPr>
                  <w:sz w:val="22"/>
                  <w:szCs w:val="22"/>
                </w:rPr>
                <w:id w:val="-213763189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EB0000"/>
                <w:sz w:val="22"/>
                <w:szCs w:val="22"/>
              </w:rPr>
              <w:t>Does Not Meet ICAO Standards</w:t>
            </w:r>
          </w:p>
        </w:tc>
      </w:tr>
      <w:tr w:rsidR="00630A27" w:rsidRPr="00916E38" w14:paraId="623F6E74" w14:textId="77777777" w:rsidTr="00523639">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2D0E69D1" w14:textId="6CFF3828" w:rsidR="00630A27"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1CFE48E6" w14:textId="4B1C15BB" w:rsidR="00630A27" w:rsidRPr="00916E38" w:rsidRDefault="00630A27" w:rsidP="00996275">
            <w:pPr>
              <w:keepNext/>
              <w:rPr>
                <w:sz w:val="22"/>
                <w:szCs w:val="22"/>
              </w:rPr>
            </w:pPr>
          </w:p>
        </w:tc>
      </w:tr>
    </w:tbl>
    <w:p w14:paraId="702D2364" w14:textId="0EB39497" w:rsidR="00E16170" w:rsidRPr="00916E38" w:rsidRDefault="00E16170">
      <w:pPr>
        <w:rPr>
          <w:sz w:val="22"/>
          <w:szCs w:val="22"/>
        </w:rPr>
      </w:pPr>
    </w:p>
    <w:tbl>
      <w:tblPr>
        <w:tblW w:w="10722" w:type="dxa"/>
        <w:tblInd w:w="-612"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1902"/>
        <w:gridCol w:w="8820"/>
      </w:tblGrid>
      <w:tr w:rsidR="00667C4E" w:rsidRPr="00916E38" w14:paraId="17327803"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36A83676" w14:textId="77777777" w:rsidR="00C036D7" w:rsidRPr="0077364C" w:rsidRDefault="6ACE5B1A" w:rsidP="00996275">
            <w:pPr>
              <w:pStyle w:val="Heading2"/>
              <w:rPr>
                <w:rFonts w:ascii="Times New Roman" w:hAnsi="Times New Roman"/>
                <w:b w:val="0"/>
                <w:bCs/>
                <w:szCs w:val="18"/>
                <w:u w:val="single"/>
                <w:lang w:val="en-US"/>
              </w:rPr>
            </w:pPr>
            <w:r w:rsidRPr="0077364C">
              <w:rPr>
                <w:rFonts w:ascii="Times New Roman" w:hAnsi="Times New Roman"/>
                <w:b w:val="0"/>
                <w:bCs/>
                <w:szCs w:val="18"/>
                <w:u w:val="single"/>
                <w:lang w:val="en-US"/>
              </w:rPr>
              <w:t>STD</w:t>
            </w:r>
          </w:p>
          <w:p w14:paraId="6E3E1BFD" w14:textId="377880B7" w:rsidR="00C036D7" w:rsidRPr="00916E38" w:rsidRDefault="00C036D7" w:rsidP="00996275">
            <w:pPr>
              <w:keepNext/>
              <w:rPr>
                <w:sz w:val="22"/>
                <w:szCs w:val="22"/>
              </w:rPr>
            </w:pPr>
            <w:r w:rsidRPr="0077364C">
              <w:rPr>
                <w:bCs/>
                <w:sz w:val="18"/>
                <w:szCs w:val="18"/>
              </w:rPr>
              <w:t>A6</w:t>
            </w:r>
            <w:r w:rsidR="00BE5FD6" w:rsidRPr="0077364C">
              <w:rPr>
                <w:bCs/>
                <w:sz w:val="18"/>
                <w:szCs w:val="18"/>
              </w:rPr>
              <w:t>,</w:t>
            </w:r>
            <w:r w:rsidRPr="0077364C">
              <w:rPr>
                <w:bCs/>
                <w:sz w:val="18"/>
                <w:szCs w:val="18"/>
              </w:rPr>
              <w:t xml:space="preserve"> Pt I</w:t>
            </w:r>
            <w:r w:rsidR="007B1D3C" w:rsidRPr="0077364C">
              <w:rPr>
                <w:bCs/>
                <w:sz w:val="18"/>
                <w:szCs w:val="18"/>
              </w:rPr>
              <w:t xml:space="preserve">, </w:t>
            </w:r>
            <w:r w:rsidRPr="0077364C">
              <w:rPr>
                <w:bCs/>
                <w:sz w:val="18"/>
                <w:szCs w:val="18"/>
              </w:rPr>
              <w:t>4.2.6</w:t>
            </w:r>
            <w:r w:rsidR="000A3EE4" w:rsidRPr="0077364C">
              <w:rPr>
                <w:bCs/>
                <w:sz w:val="18"/>
                <w:szCs w:val="18"/>
              </w:rPr>
              <w:t>, 6.1.4</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5FC4B1EB" w14:textId="16AFA458" w:rsidR="00C036D7" w:rsidRPr="00916E38" w:rsidRDefault="00C036D7" w:rsidP="00996275">
            <w:pPr>
              <w:keepNext/>
              <w:autoSpaceDE w:val="0"/>
              <w:autoSpaceDN w:val="0"/>
              <w:adjustRightInd w:val="0"/>
              <w:ind w:left="583" w:hanging="583"/>
              <w:rPr>
                <w:sz w:val="22"/>
                <w:szCs w:val="22"/>
              </w:rPr>
            </w:pPr>
            <w:r w:rsidRPr="00916E38">
              <w:rPr>
                <w:sz w:val="22"/>
                <w:szCs w:val="22"/>
              </w:rPr>
              <w:t>2.</w:t>
            </w:r>
            <w:r w:rsidR="00861C1C" w:rsidRPr="00916E38">
              <w:rPr>
                <w:sz w:val="22"/>
                <w:szCs w:val="22"/>
              </w:rPr>
              <w:t>2</w:t>
            </w:r>
            <w:r w:rsidR="00CF6C3B" w:rsidRPr="00916E38">
              <w:rPr>
                <w:sz w:val="22"/>
                <w:szCs w:val="22"/>
              </w:rPr>
              <w:t>1</w:t>
            </w:r>
            <w:r w:rsidR="005D4EA6">
              <w:rPr>
                <w:sz w:val="22"/>
                <w:szCs w:val="22"/>
              </w:rPr>
              <w:t>1</w:t>
            </w:r>
            <w:r w:rsidR="00CF6C3B" w:rsidRPr="00916E38">
              <w:rPr>
                <w:sz w:val="22"/>
                <w:szCs w:val="22"/>
              </w:rPr>
              <w:t xml:space="preserve"> </w:t>
            </w:r>
            <w:r w:rsidR="00AD54D2" w:rsidRPr="00AD54D2">
              <w:rPr>
                <w:sz w:val="22"/>
                <w:szCs w:val="22"/>
              </w:rPr>
              <w:t>Describe the regulation requiring operators to ensure that flight crews use checklists before, during, and after all phases of operation, as well as in emergencies, to verify adherence to the operating procedures outlined in the aircraft operating manual, flight manual, certificate of airworthiness documents, and the operations manual. The creation and use of these checklists must also take Human Factors principles into account.</w:t>
            </w:r>
          </w:p>
          <w:p w14:paraId="026424E4" w14:textId="77777777" w:rsidR="00CA2572" w:rsidRPr="00916E38" w:rsidRDefault="00CA2572" w:rsidP="00996275">
            <w:pPr>
              <w:keepNext/>
              <w:rPr>
                <w:sz w:val="22"/>
                <w:szCs w:val="22"/>
                <w14:ligatures w14:val="all"/>
              </w:rPr>
            </w:pPr>
          </w:p>
          <w:p w14:paraId="17EA6BB3" w14:textId="428F44BA" w:rsidR="00C036D7" w:rsidRPr="00916E38" w:rsidRDefault="008541C7" w:rsidP="00996275">
            <w:pPr>
              <w:keepNext/>
              <w:rPr>
                <w:sz w:val="22"/>
                <w:szCs w:val="22"/>
              </w:rPr>
            </w:pPr>
            <w:r>
              <w:rPr>
                <w:sz w:val="22"/>
                <w:szCs w:val="22"/>
                <w14:ligatures w14:val="all"/>
              </w:rPr>
              <w:t>Provide the relevant regulations and guidance material.</w:t>
            </w:r>
          </w:p>
        </w:tc>
      </w:tr>
      <w:tr w:rsidR="00630A27" w:rsidRPr="00916E38" w14:paraId="1B09E603" w14:textId="77777777" w:rsidTr="00523639">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72D634A2" w14:textId="77777777" w:rsidR="00630A27" w:rsidRPr="00916E38" w:rsidRDefault="00630A27" w:rsidP="00996275">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1EAE2D3B" w14:textId="406986D3" w:rsidR="00630A27" w:rsidRPr="00916E38" w:rsidRDefault="00000000" w:rsidP="00996275">
            <w:pPr>
              <w:keepNext/>
              <w:rPr>
                <w:sz w:val="22"/>
                <w:szCs w:val="22"/>
              </w:rPr>
            </w:pPr>
            <w:sdt>
              <w:sdtPr>
                <w:rPr>
                  <w:sz w:val="22"/>
                  <w:szCs w:val="22"/>
                </w:rPr>
                <w:id w:val="194118047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008700"/>
                <w:sz w:val="22"/>
                <w:szCs w:val="22"/>
              </w:rPr>
              <w:t>Meets ICAO Standards</w:t>
            </w:r>
            <w:r w:rsidR="00630A27" w:rsidRPr="00916E38">
              <w:rPr>
                <w:color w:val="4F6228" w:themeColor="accent3" w:themeShade="80"/>
                <w:sz w:val="22"/>
                <w:szCs w:val="22"/>
              </w:rPr>
              <w:t xml:space="preserve">                         </w:t>
            </w:r>
            <w:sdt>
              <w:sdtPr>
                <w:rPr>
                  <w:sz w:val="22"/>
                  <w:szCs w:val="22"/>
                </w:rPr>
                <w:id w:val="-97999411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EB0000"/>
                <w:sz w:val="22"/>
                <w:szCs w:val="22"/>
              </w:rPr>
              <w:t>Does Not Meet ICAO Standards</w:t>
            </w:r>
          </w:p>
        </w:tc>
      </w:tr>
      <w:tr w:rsidR="00630A27" w:rsidRPr="00916E38" w14:paraId="38D07CD4" w14:textId="77777777" w:rsidTr="00523639">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65C9AFB1" w14:textId="0B4D5E52" w:rsidR="00630A27"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056618C2" w14:textId="381F29CB" w:rsidR="00630A27" w:rsidRPr="00916E38" w:rsidRDefault="00630A27" w:rsidP="00996275">
            <w:pPr>
              <w:keepNext/>
              <w:rPr>
                <w:sz w:val="22"/>
                <w:szCs w:val="22"/>
              </w:rPr>
            </w:pPr>
          </w:p>
        </w:tc>
      </w:tr>
    </w:tbl>
    <w:p w14:paraId="451FE028"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667C4E" w:rsidRPr="00916E38" w14:paraId="3D5BC617"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72E73752" w14:textId="77777777" w:rsidR="00C036D7" w:rsidRPr="0077364C" w:rsidRDefault="6ACE5B1A" w:rsidP="00996275">
            <w:pPr>
              <w:keepNext/>
              <w:rPr>
                <w:sz w:val="18"/>
                <w:szCs w:val="18"/>
                <w:u w:val="single"/>
              </w:rPr>
            </w:pPr>
            <w:r w:rsidRPr="0077364C">
              <w:rPr>
                <w:sz w:val="18"/>
                <w:szCs w:val="18"/>
                <w:u w:val="single"/>
              </w:rPr>
              <w:t>STD</w:t>
            </w:r>
          </w:p>
          <w:p w14:paraId="2B4227FF" w14:textId="7B8D426C" w:rsidR="00C036D7" w:rsidRPr="00916E38" w:rsidRDefault="00C036D7" w:rsidP="00996275">
            <w:pPr>
              <w:keepNext/>
              <w:rPr>
                <w:sz w:val="22"/>
                <w:szCs w:val="22"/>
              </w:rPr>
            </w:pPr>
            <w:r w:rsidRPr="0077364C">
              <w:rPr>
                <w:sz w:val="18"/>
                <w:szCs w:val="18"/>
              </w:rPr>
              <w:t>A6</w:t>
            </w:r>
            <w:r w:rsidR="00BE5FD6" w:rsidRPr="0077364C">
              <w:rPr>
                <w:sz w:val="18"/>
                <w:szCs w:val="18"/>
              </w:rPr>
              <w:t>,</w:t>
            </w:r>
            <w:r w:rsidRPr="0077364C">
              <w:rPr>
                <w:sz w:val="18"/>
                <w:szCs w:val="18"/>
              </w:rPr>
              <w:t xml:space="preserve"> Pt I</w:t>
            </w:r>
            <w:r w:rsidR="00C4761E" w:rsidRPr="0077364C">
              <w:rPr>
                <w:sz w:val="18"/>
                <w:szCs w:val="18"/>
              </w:rPr>
              <w:t xml:space="preserve">, </w:t>
            </w:r>
            <w:r w:rsidRPr="0077364C">
              <w:rPr>
                <w:sz w:val="18"/>
                <w:szCs w:val="18"/>
              </w:rPr>
              <w:t>4.2.7</w:t>
            </w:r>
            <w:r w:rsidR="003031DF">
              <w:rPr>
                <w:sz w:val="18"/>
                <w:szCs w:val="18"/>
              </w:rPr>
              <w:t xml:space="preserve">, </w:t>
            </w:r>
            <w:r w:rsidR="00BB54AE" w:rsidRPr="0077364C">
              <w:rPr>
                <w:sz w:val="18"/>
                <w:szCs w:val="18"/>
              </w:rPr>
              <w:t>App 2</w:t>
            </w:r>
            <w:r w:rsidR="00AA3674" w:rsidRPr="0077364C">
              <w:rPr>
                <w:sz w:val="18"/>
                <w:szCs w:val="18"/>
              </w:rPr>
              <w:t>, 2.1.6</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240527FF" w14:textId="3820A31C" w:rsidR="00FA0760" w:rsidRPr="00916E38" w:rsidRDefault="00C036D7" w:rsidP="00996275">
            <w:pPr>
              <w:keepNext/>
              <w:ind w:left="612" w:hanging="612"/>
              <w:rPr>
                <w:sz w:val="22"/>
                <w:szCs w:val="22"/>
              </w:rPr>
            </w:pPr>
            <w:r w:rsidRPr="00916E38">
              <w:rPr>
                <w:sz w:val="22"/>
                <w:szCs w:val="22"/>
              </w:rPr>
              <w:t>2.</w:t>
            </w:r>
            <w:r w:rsidR="00861C1C" w:rsidRPr="00916E38">
              <w:rPr>
                <w:sz w:val="22"/>
                <w:szCs w:val="22"/>
              </w:rPr>
              <w:t>2</w:t>
            </w:r>
            <w:r w:rsidR="00CF6C3B" w:rsidRPr="00916E38">
              <w:rPr>
                <w:sz w:val="22"/>
                <w:szCs w:val="22"/>
              </w:rPr>
              <w:t>1</w:t>
            </w:r>
            <w:r w:rsidR="005D4EA6">
              <w:rPr>
                <w:sz w:val="22"/>
                <w:szCs w:val="22"/>
              </w:rPr>
              <w:t>2</w:t>
            </w:r>
            <w:r w:rsidR="00CF6C3B" w:rsidRPr="00916E38">
              <w:rPr>
                <w:sz w:val="22"/>
                <w:szCs w:val="22"/>
              </w:rPr>
              <w:t xml:space="preserve"> </w:t>
            </w:r>
            <w:r w:rsidRPr="00916E38">
              <w:rPr>
                <w:sz w:val="22"/>
                <w:szCs w:val="22"/>
              </w:rPr>
              <w:t>Describe the regulation that requires the operator to specify in the operations manual the method by which minimum flight altitudes are to be determined.</w:t>
            </w:r>
          </w:p>
          <w:p w14:paraId="22E97BF5" w14:textId="77777777" w:rsidR="00CA2572" w:rsidRPr="00916E38" w:rsidRDefault="00CA2572" w:rsidP="00996275">
            <w:pPr>
              <w:keepNext/>
              <w:rPr>
                <w:sz w:val="22"/>
                <w:szCs w:val="22"/>
                <w14:ligatures w14:val="all"/>
              </w:rPr>
            </w:pPr>
          </w:p>
          <w:p w14:paraId="74DC2A9D" w14:textId="451A28D4" w:rsidR="00C036D7" w:rsidRPr="00916E38" w:rsidRDefault="008541C7" w:rsidP="00996275">
            <w:pPr>
              <w:keepNext/>
              <w:rPr>
                <w:sz w:val="22"/>
                <w:szCs w:val="22"/>
              </w:rPr>
            </w:pPr>
            <w:r>
              <w:rPr>
                <w:sz w:val="22"/>
                <w:szCs w:val="22"/>
                <w14:ligatures w14:val="all"/>
              </w:rPr>
              <w:t>Provide the relevant regulations and guidance material.</w:t>
            </w:r>
          </w:p>
        </w:tc>
      </w:tr>
      <w:tr w:rsidR="00630A27" w:rsidRPr="00916E38" w14:paraId="6A15D3DD"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23A774C5" w14:textId="77777777" w:rsidR="00630A27" w:rsidRPr="00916E38" w:rsidRDefault="00630A27" w:rsidP="00996275">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6A376475" w14:textId="44DF1D88" w:rsidR="00630A27" w:rsidRPr="00916E38" w:rsidRDefault="00000000" w:rsidP="00996275">
            <w:pPr>
              <w:keepNext/>
              <w:rPr>
                <w:sz w:val="22"/>
                <w:szCs w:val="22"/>
              </w:rPr>
            </w:pPr>
            <w:sdt>
              <w:sdtPr>
                <w:rPr>
                  <w:sz w:val="22"/>
                  <w:szCs w:val="22"/>
                </w:rPr>
                <w:id w:val="-134693299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008700"/>
                <w:sz w:val="22"/>
                <w:szCs w:val="22"/>
              </w:rPr>
              <w:t>Meets ICAO Standards</w:t>
            </w:r>
            <w:r w:rsidR="00630A27" w:rsidRPr="00916E38">
              <w:rPr>
                <w:color w:val="4F6228" w:themeColor="accent3" w:themeShade="80"/>
                <w:sz w:val="22"/>
                <w:szCs w:val="22"/>
              </w:rPr>
              <w:t xml:space="preserve">                         </w:t>
            </w:r>
            <w:sdt>
              <w:sdtPr>
                <w:rPr>
                  <w:sz w:val="22"/>
                  <w:szCs w:val="22"/>
                </w:rPr>
                <w:id w:val="-66902063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EB0000"/>
                <w:sz w:val="22"/>
                <w:szCs w:val="22"/>
              </w:rPr>
              <w:t>Does Not Meet ICAO Standards</w:t>
            </w:r>
          </w:p>
        </w:tc>
      </w:tr>
      <w:tr w:rsidR="00630A27" w:rsidRPr="00916E38" w14:paraId="5D09FB35"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626DACAF" w14:textId="49E34D9B" w:rsidR="00630A27"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2486A8E4" w14:textId="77777777" w:rsidR="00630A27" w:rsidRPr="00916E38" w:rsidRDefault="00630A27" w:rsidP="00996275">
            <w:pPr>
              <w:keepNext/>
              <w:rPr>
                <w:sz w:val="22"/>
                <w:szCs w:val="22"/>
              </w:rPr>
            </w:pPr>
          </w:p>
        </w:tc>
      </w:tr>
    </w:tbl>
    <w:p w14:paraId="11441F35" w14:textId="77777777" w:rsidR="00C036D7" w:rsidRPr="00916E38" w:rsidRDefault="00C036D7" w:rsidP="000163A6">
      <w:pPr>
        <w:keepNext/>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021B092B"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7D6DEBC6" w14:textId="77777777" w:rsidR="00C036D7" w:rsidRPr="0077364C" w:rsidRDefault="00C036D7" w:rsidP="00996275">
            <w:pPr>
              <w:keepNext/>
              <w:rPr>
                <w:bCs/>
                <w:sz w:val="18"/>
                <w:szCs w:val="18"/>
                <w:u w:val="single"/>
              </w:rPr>
            </w:pPr>
            <w:r w:rsidRPr="0077364C">
              <w:rPr>
                <w:bCs/>
                <w:sz w:val="18"/>
                <w:szCs w:val="18"/>
                <w:u w:val="single"/>
              </w:rPr>
              <w:t>STD</w:t>
            </w:r>
          </w:p>
          <w:p w14:paraId="7CFAFB9E" w14:textId="11FB1BCD" w:rsidR="00C036D7" w:rsidRPr="00916E38" w:rsidRDefault="00C036D7" w:rsidP="00996275">
            <w:pPr>
              <w:keepNext/>
              <w:rPr>
                <w:sz w:val="22"/>
                <w:szCs w:val="22"/>
              </w:rPr>
            </w:pPr>
            <w:r w:rsidRPr="0077364C">
              <w:rPr>
                <w:bCs/>
                <w:sz w:val="18"/>
                <w:szCs w:val="18"/>
              </w:rPr>
              <w:t>A6</w:t>
            </w:r>
            <w:r w:rsidR="00BE5FD6" w:rsidRPr="0077364C">
              <w:rPr>
                <w:bCs/>
                <w:sz w:val="18"/>
                <w:szCs w:val="18"/>
              </w:rPr>
              <w:t>,</w:t>
            </w:r>
            <w:r w:rsidRPr="0077364C">
              <w:rPr>
                <w:bCs/>
                <w:sz w:val="18"/>
                <w:szCs w:val="18"/>
              </w:rPr>
              <w:t xml:space="preserve"> Pt I</w:t>
            </w:r>
            <w:r w:rsidR="00BB75F1" w:rsidRPr="0077364C">
              <w:rPr>
                <w:bCs/>
                <w:sz w:val="18"/>
                <w:szCs w:val="18"/>
              </w:rPr>
              <w:t>, 4.2.8</w:t>
            </w:r>
            <w:r w:rsidR="003F0B03">
              <w:rPr>
                <w:bCs/>
                <w:sz w:val="18"/>
                <w:szCs w:val="18"/>
              </w:rPr>
              <w:t xml:space="preserve">, </w:t>
            </w:r>
            <w:r w:rsidR="00BB75F1" w:rsidRPr="0077364C">
              <w:rPr>
                <w:bCs/>
                <w:sz w:val="18"/>
                <w:szCs w:val="18"/>
              </w:rPr>
              <w:t>App 2, 2.1.7</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4393E3CB" w14:textId="1CDBE1A2" w:rsidR="002F10E3" w:rsidRPr="00916E38" w:rsidRDefault="00C036D7" w:rsidP="00996275">
            <w:pPr>
              <w:keepNext/>
              <w:ind w:left="612" w:hanging="612"/>
              <w:rPr>
                <w:sz w:val="22"/>
                <w:szCs w:val="22"/>
              </w:rPr>
            </w:pPr>
            <w:r w:rsidRPr="00916E38">
              <w:rPr>
                <w:sz w:val="22"/>
                <w:szCs w:val="22"/>
              </w:rPr>
              <w:t>2.</w:t>
            </w:r>
            <w:r w:rsidR="00861C1C" w:rsidRPr="00916E38">
              <w:rPr>
                <w:sz w:val="22"/>
                <w:szCs w:val="22"/>
              </w:rPr>
              <w:t>2</w:t>
            </w:r>
            <w:r w:rsidR="00F103CB" w:rsidRPr="00916E38">
              <w:rPr>
                <w:sz w:val="22"/>
                <w:szCs w:val="22"/>
              </w:rPr>
              <w:t>1</w:t>
            </w:r>
            <w:r w:rsidR="005D4EA6">
              <w:rPr>
                <w:sz w:val="22"/>
                <w:szCs w:val="22"/>
              </w:rPr>
              <w:t>3</w:t>
            </w:r>
            <w:r w:rsidR="00F103CB" w:rsidRPr="00916E38">
              <w:rPr>
                <w:sz w:val="22"/>
                <w:szCs w:val="22"/>
              </w:rPr>
              <w:t xml:space="preserve"> </w:t>
            </w:r>
            <w:r w:rsidRPr="00916E38">
              <w:rPr>
                <w:sz w:val="22"/>
                <w:szCs w:val="22"/>
              </w:rPr>
              <w:t>Describe the regulation that requires the operator to establish</w:t>
            </w:r>
            <w:r w:rsidR="25F7189E" w:rsidRPr="40C457E2">
              <w:rPr>
                <w:sz w:val="22"/>
                <w:szCs w:val="22"/>
              </w:rPr>
              <w:t>,</w:t>
            </w:r>
            <w:r w:rsidRPr="00916E38">
              <w:rPr>
                <w:sz w:val="22"/>
                <w:szCs w:val="22"/>
              </w:rPr>
              <w:t xml:space="preserve"> in the operations manual, aerodrome operating minima for each aerodrom</w:t>
            </w:r>
            <w:r w:rsidR="002F10E3" w:rsidRPr="00916E38">
              <w:rPr>
                <w:sz w:val="22"/>
                <w:szCs w:val="22"/>
              </w:rPr>
              <w:t>e to be used in its operations.</w:t>
            </w:r>
          </w:p>
          <w:p w14:paraId="23149CDD" w14:textId="77777777" w:rsidR="00CA2572" w:rsidRPr="00916E38" w:rsidRDefault="00CA2572" w:rsidP="00996275">
            <w:pPr>
              <w:keepNext/>
              <w:rPr>
                <w:sz w:val="22"/>
                <w:szCs w:val="22"/>
                <w14:ligatures w14:val="all"/>
              </w:rPr>
            </w:pPr>
          </w:p>
          <w:p w14:paraId="1B96C548" w14:textId="044A0154" w:rsidR="00C036D7" w:rsidRPr="00916E38" w:rsidRDefault="008541C7" w:rsidP="00996275">
            <w:pPr>
              <w:keepNext/>
              <w:rPr>
                <w:sz w:val="22"/>
                <w:szCs w:val="22"/>
              </w:rPr>
            </w:pPr>
            <w:r>
              <w:rPr>
                <w:sz w:val="22"/>
                <w:szCs w:val="22"/>
                <w14:ligatures w14:val="all"/>
              </w:rPr>
              <w:t>Provide the relevant regulations and guidance material.</w:t>
            </w:r>
          </w:p>
        </w:tc>
      </w:tr>
      <w:tr w:rsidR="00630A27" w:rsidRPr="00916E38" w14:paraId="2D896F7A"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61428E6A" w14:textId="77777777" w:rsidR="00630A27" w:rsidRPr="00916E38" w:rsidRDefault="00630A27" w:rsidP="00996275">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515E665A" w14:textId="4065AE9A" w:rsidR="00630A27" w:rsidRPr="00916E38" w:rsidRDefault="00000000" w:rsidP="00996275">
            <w:pPr>
              <w:keepNext/>
              <w:rPr>
                <w:sz w:val="22"/>
                <w:szCs w:val="22"/>
              </w:rPr>
            </w:pPr>
            <w:sdt>
              <w:sdtPr>
                <w:rPr>
                  <w:sz w:val="22"/>
                  <w:szCs w:val="22"/>
                </w:rPr>
                <w:id w:val="-131533387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008700"/>
                <w:sz w:val="22"/>
                <w:szCs w:val="22"/>
              </w:rPr>
              <w:t>Meets ICAO Standards</w:t>
            </w:r>
            <w:r w:rsidR="00630A27" w:rsidRPr="00916E38">
              <w:rPr>
                <w:color w:val="4F6228" w:themeColor="accent3" w:themeShade="80"/>
                <w:sz w:val="22"/>
                <w:szCs w:val="22"/>
              </w:rPr>
              <w:t xml:space="preserve">                         </w:t>
            </w:r>
            <w:sdt>
              <w:sdtPr>
                <w:rPr>
                  <w:sz w:val="22"/>
                  <w:szCs w:val="22"/>
                </w:rPr>
                <w:id w:val="-451861461"/>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EB0000"/>
                <w:sz w:val="22"/>
                <w:szCs w:val="22"/>
              </w:rPr>
              <w:t>Does Not Meet ICAO Standards</w:t>
            </w:r>
          </w:p>
        </w:tc>
      </w:tr>
      <w:tr w:rsidR="00630A27" w:rsidRPr="00916E38" w14:paraId="3AD7F7E1"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0C865A90" w14:textId="19AF8E62" w:rsidR="00630A27"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194D057B" w14:textId="77777777" w:rsidR="00630A27" w:rsidRPr="00916E38" w:rsidRDefault="00630A27" w:rsidP="00996275">
            <w:pPr>
              <w:keepNext/>
              <w:rPr>
                <w:sz w:val="22"/>
                <w:szCs w:val="22"/>
              </w:rPr>
            </w:pPr>
          </w:p>
        </w:tc>
      </w:tr>
    </w:tbl>
    <w:p w14:paraId="30237D51"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3CF80F3A"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5C8B613E" w14:textId="77777777" w:rsidR="00C036D7" w:rsidRPr="0077364C" w:rsidRDefault="00C036D7" w:rsidP="000163A6">
            <w:pPr>
              <w:keepNext/>
              <w:rPr>
                <w:bCs/>
                <w:sz w:val="18"/>
                <w:szCs w:val="18"/>
                <w:u w:val="single"/>
              </w:rPr>
            </w:pPr>
            <w:r w:rsidRPr="0077364C">
              <w:rPr>
                <w:bCs/>
                <w:sz w:val="18"/>
                <w:szCs w:val="18"/>
                <w:u w:val="single"/>
              </w:rPr>
              <w:lastRenderedPageBreak/>
              <w:t>STD</w:t>
            </w:r>
          </w:p>
          <w:p w14:paraId="2E165597" w14:textId="68C3ABEE" w:rsidR="00C036D7" w:rsidRPr="00916E38" w:rsidRDefault="00C036D7" w:rsidP="000163A6">
            <w:pPr>
              <w:keepNext/>
              <w:rPr>
                <w:sz w:val="22"/>
                <w:szCs w:val="22"/>
              </w:rPr>
            </w:pPr>
            <w:r w:rsidRPr="0077364C">
              <w:rPr>
                <w:bCs/>
                <w:sz w:val="18"/>
                <w:szCs w:val="18"/>
              </w:rPr>
              <w:t>A6</w:t>
            </w:r>
            <w:r w:rsidR="00BE5FD6" w:rsidRPr="0077364C">
              <w:rPr>
                <w:bCs/>
                <w:sz w:val="18"/>
                <w:szCs w:val="18"/>
              </w:rPr>
              <w:t>,</w:t>
            </w:r>
            <w:r w:rsidRPr="0077364C">
              <w:rPr>
                <w:bCs/>
                <w:sz w:val="18"/>
                <w:szCs w:val="18"/>
              </w:rPr>
              <w:t xml:space="preserve"> Pt I</w:t>
            </w:r>
            <w:r w:rsidR="008A3701" w:rsidRPr="0077364C">
              <w:rPr>
                <w:bCs/>
                <w:sz w:val="18"/>
                <w:szCs w:val="18"/>
              </w:rPr>
              <w:t xml:space="preserve">, </w:t>
            </w:r>
            <w:r w:rsidR="00D05E5E" w:rsidRPr="0077364C">
              <w:rPr>
                <w:bCs/>
                <w:sz w:val="18"/>
                <w:szCs w:val="18"/>
              </w:rPr>
              <w:t>4.2.9</w:t>
            </w:r>
            <w:r w:rsidR="00D05E5E" w:rsidRPr="0077364C">
              <w:rPr>
                <w:b/>
                <w:sz w:val="18"/>
                <w:szCs w:val="18"/>
              </w:rPr>
              <w:t xml:space="preserve"> </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29DE5D58" w14:textId="615AB26E" w:rsidR="00F932E8" w:rsidRPr="00916E38" w:rsidRDefault="00C036D7" w:rsidP="000163A6">
            <w:pPr>
              <w:keepNext/>
              <w:ind w:left="612" w:hanging="612"/>
              <w:rPr>
                <w:sz w:val="22"/>
                <w:szCs w:val="22"/>
              </w:rPr>
            </w:pPr>
            <w:r w:rsidRPr="00916E38">
              <w:rPr>
                <w:sz w:val="22"/>
                <w:szCs w:val="22"/>
              </w:rPr>
              <w:t>2.</w:t>
            </w:r>
            <w:r w:rsidR="00861C1C" w:rsidRPr="00916E38">
              <w:rPr>
                <w:sz w:val="22"/>
                <w:szCs w:val="22"/>
              </w:rPr>
              <w:t>2</w:t>
            </w:r>
            <w:r w:rsidR="00F103CB" w:rsidRPr="00916E38">
              <w:rPr>
                <w:sz w:val="22"/>
                <w:szCs w:val="22"/>
              </w:rPr>
              <w:t>1</w:t>
            </w:r>
            <w:r w:rsidR="005D4EA6">
              <w:rPr>
                <w:sz w:val="22"/>
                <w:szCs w:val="22"/>
              </w:rPr>
              <w:t>4</w:t>
            </w:r>
            <w:r w:rsidR="00F103CB" w:rsidRPr="00916E38">
              <w:rPr>
                <w:sz w:val="22"/>
                <w:szCs w:val="22"/>
              </w:rPr>
              <w:t xml:space="preserve"> </w:t>
            </w:r>
            <w:r w:rsidRPr="00916E38">
              <w:rPr>
                <w:sz w:val="22"/>
                <w:szCs w:val="22"/>
              </w:rPr>
              <w:t>Describe the regulation that requires the operator to establish operational procedures in the operations manual for threshold crossing height for precision approaches.</w:t>
            </w:r>
          </w:p>
          <w:p w14:paraId="4561C102" w14:textId="77777777" w:rsidR="00CA2572" w:rsidRPr="00916E38" w:rsidRDefault="00CA2572" w:rsidP="000163A6">
            <w:pPr>
              <w:keepNext/>
              <w:rPr>
                <w:sz w:val="22"/>
                <w:szCs w:val="22"/>
                <w14:ligatures w14:val="all"/>
              </w:rPr>
            </w:pPr>
          </w:p>
          <w:p w14:paraId="52AFCA7D" w14:textId="72C59ED1" w:rsidR="00C036D7" w:rsidRPr="00916E38" w:rsidRDefault="008541C7" w:rsidP="000163A6">
            <w:pPr>
              <w:keepNext/>
              <w:rPr>
                <w:sz w:val="22"/>
                <w:szCs w:val="22"/>
              </w:rPr>
            </w:pPr>
            <w:r>
              <w:rPr>
                <w:sz w:val="22"/>
                <w:szCs w:val="22"/>
                <w14:ligatures w14:val="all"/>
              </w:rPr>
              <w:t>Provide the relevant regulations and guidance material.</w:t>
            </w:r>
          </w:p>
        </w:tc>
      </w:tr>
      <w:tr w:rsidR="00630A27" w:rsidRPr="00916E38" w14:paraId="466D81B4"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0E6AA123" w14:textId="77777777" w:rsidR="00630A27" w:rsidRPr="00916E38" w:rsidRDefault="00630A27" w:rsidP="000163A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2BB47EB4" w14:textId="6FB7A125" w:rsidR="00630A27" w:rsidRPr="00916E38" w:rsidRDefault="00000000" w:rsidP="000163A6">
            <w:pPr>
              <w:keepNext/>
              <w:rPr>
                <w:sz w:val="22"/>
                <w:szCs w:val="22"/>
              </w:rPr>
            </w:pPr>
            <w:sdt>
              <w:sdtPr>
                <w:rPr>
                  <w:sz w:val="22"/>
                  <w:szCs w:val="22"/>
                </w:rPr>
                <w:id w:val="819472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008700"/>
                <w:sz w:val="22"/>
                <w:szCs w:val="22"/>
              </w:rPr>
              <w:t>Meets ICAO Standards</w:t>
            </w:r>
            <w:r w:rsidR="00630A27" w:rsidRPr="00916E38">
              <w:rPr>
                <w:color w:val="4F6228" w:themeColor="accent3" w:themeShade="80"/>
                <w:sz w:val="22"/>
                <w:szCs w:val="22"/>
              </w:rPr>
              <w:t xml:space="preserve">                         </w:t>
            </w:r>
            <w:sdt>
              <w:sdtPr>
                <w:rPr>
                  <w:sz w:val="22"/>
                  <w:szCs w:val="22"/>
                </w:rPr>
                <w:id w:val="-148638951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EB0000"/>
                <w:sz w:val="22"/>
                <w:szCs w:val="22"/>
              </w:rPr>
              <w:t>Does Not Meet ICAO Standards</w:t>
            </w:r>
          </w:p>
        </w:tc>
      </w:tr>
      <w:tr w:rsidR="00630A27" w:rsidRPr="00916E38" w14:paraId="5A0DF228"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7215A6B6" w14:textId="3EFC5372" w:rsidR="00630A27" w:rsidRPr="00916E38" w:rsidRDefault="009152BC" w:rsidP="000163A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43A98988" w14:textId="77777777" w:rsidR="00630A27" w:rsidRPr="00916E38" w:rsidRDefault="00630A27" w:rsidP="000163A6">
            <w:pPr>
              <w:keepNext/>
              <w:rPr>
                <w:sz w:val="22"/>
                <w:szCs w:val="22"/>
              </w:rPr>
            </w:pPr>
          </w:p>
        </w:tc>
      </w:tr>
    </w:tbl>
    <w:p w14:paraId="7C4D2006" w14:textId="77777777" w:rsidR="00BE4CA9" w:rsidRPr="00916E38" w:rsidRDefault="00BE4CA9">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57184776"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35D27D51" w14:textId="77777777" w:rsidR="00C036D7" w:rsidRPr="0077364C" w:rsidRDefault="00C036D7" w:rsidP="000163A6">
            <w:pPr>
              <w:keepNext/>
              <w:rPr>
                <w:bCs/>
                <w:sz w:val="18"/>
                <w:szCs w:val="18"/>
                <w:u w:val="single"/>
              </w:rPr>
            </w:pPr>
            <w:r w:rsidRPr="0077364C">
              <w:rPr>
                <w:bCs/>
                <w:sz w:val="18"/>
                <w:szCs w:val="18"/>
                <w:u w:val="single"/>
              </w:rPr>
              <w:t>STD</w:t>
            </w:r>
          </w:p>
          <w:p w14:paraId="671E5F12" w14:textId="7109DC41" w:rsidR="00C036D7" w:rsidRPr="00916E38" w:rsidRDefault="00C036D7" w:rsidP="000163A6">
            <w:pPr>
              <w:keepNext/>
              <w:rPr>
                <w:sz w:val="22"/>
                <w:szCs w:val="22"/>
              </w:rPr>
            </w:pPr>
            <w:r w:rsidRPr="0077364C">
              <w:rPr>
                <w:bCs/>
                <w:sz w:val="18"/>
                <w:szCs w:val="18"/>
              </w:rPr>
              <w:t>A6</w:t>
            </w:r>
            <w:r w:rsidR="00BE5FD6" w:rsidRPr="0077364C">
              <w:rPr>
                <w:bCs/>
                <w:sz w:val="18"/>
                <w:szCs w:val="18"/>
              </w:rPr>
              <w:t>,</w:t>
            </w:r>
            <w:r w:rsidRPr="0077364C">
              <w:rPr>
                <w:bCs/>
                <w:sz w:val="18"/>
                <w:szCs w:val="18"/>
              </w:rPr>
              <w:t xml:space="preserve"> Pt I</w:t>
            </w:r>
            <w:r w:rsidR="003B6A77" w:rsidRPr="0077364C">
              <w:rPr>
                <w:bCs/>
                <w:sz w:val="18"/>
                <w:szCs w:val="18"/>
              </w:rPr>
              <w:t xml:space="preserve">, </w:t>
            </w:r>
            <w:r w:rsidRPr="0077364C">
              <w:rPr>
                <w:bCs/>
                <w:sz w:val="18"/>
                <w:szCs w:val="18"/>
              </w:rPr>
              <w:t>4.2.10</w:t>
            </w:r>
            <w:r w:rsidR="003B6A77" w:rsidRPr="0077364C">
              <w:rPr>
                <w:bCs/>
                <w:sz w:val="18"/>
                <w:szCs w:val="18"/>
              </w:rPr>
              <w:t xml:space="preserve">, </w:t>
            </w:r>
            <w:r w:rsidR="00BB54AE" w:rsidRPr="0077364C">
              <w:rPr>
                <w:bCs/>
                <w:sz w:val="18"/>
                <w:szCs w:val="18"/>
              </w:rPr>
              <w:t>App 2</w:t>
            </w:r>
            <w:r w:rsidR="00F45A37" w:rsidRPr="0077364C">
              <w:rPr>
                <w:bCs/>
                <w:sz w:val="18"/>
                <w:szCs w:val="18"/>
              </w:rPr>
              <w:t>, 2.1.12</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13321CCB" w14:textId="686AD52D" w:rsidR="00F932E8" w:rsidRPr="00916E38" w:rsidRDefault="00C036D7" w:rsidP="000163A6">
            <w:pPr>
              <w:keepNext/>
              <w:ind w:left="612" w:hanging="630"/>
              <w:rPr>
                <w:sz w:val="22"/>
                <w:szCs w:val="22"/>
              </w:rPr>
            </w:pPr>
            <w:r w:rsidRPr="00916E38">
              <w:rPr>
                <w:sz w:val="22"/>
                <w:szCs w:val="22"/>
              </w:rPr>
              <w:t>2.</w:t>
            </w:r>
            <w:r w:rsidR="00861C1C" w:rsidRPr="00916E38">
              <w:rPr>
                <w:sz w:val="22"/>
                <w:szCs w:val="22"/>
              </w:rPr>
              <w:t>2</w:t>
            </w:r>
            <w:r w:rsidR="00F103CB" w:rsidRPr="00916E38">
              <w:rPr>
                <w:sz w:val="22"/>
                <w:szCs w:val="22"/>
              </w:rPr>
              <w:t>1</w:t>
            </w:r>
            <w:r w:rsidR="005D4EA6">
              <w:rPr>
                <w:sz w:val="22"/>
                <w:szCs w:val="22"/>
              </w:rPr>
              <w:t>5</w:t>
            </w:r>
            <w:r w:rsidR="00F103CB" w:rsidRPr="00916E38">
              <w:rPr>
                <w:sz w:val="22"/>
                <w:szCs w:val="22"/>
              </w:rPr>
              <w:t xml:space="preserve"> </w:t>
            </w:r>
            <w:r w:rsidRPr="00916E38">
              <w:rPr>
                <w:sz w:val="22"/>
                <w:szCs w:val="22"/>
              </w:rPr>
              <w:t>Describe the regulation that requires the operator to establish operational procedures in the operations manual for mai</w:t>
            </w:r>
            <w:r w:rsidR="00F932E8" w:rsidRPr="00916E38">
              <w:rPr>
                <w:sz w:val="22"/>
                <w:szCs w:val="22"/>
              </w:rPr>
              <w:t>ntaining fuel and oil records.</w:t>
            </w:r>
          </w:p>
          <w:p w14:paraId="766A4414" w14:textId="77777777" w:rsidR="002A32A7" w:rsidRPr="00916E38" w:rsidRDefault="002A32A7" w:rsidP="000163A6">
            <w:pPr>
              <w:keepNext/>
              <w:ind w:hanging="18"/>
              <w:rPr>
                <w:sz w:val="22"/>
                <w:szCs w:val="22"/>
                <w14:ligatures w14:val="all"/>
              </w:rPr>
            </w:pPr>
          </w:p>
          <w:p w14:paraId="048756C4" w14:textId="6F5DE764" w:rsidR="00C036D7" w:rsidRPr="00916E38" w:rsidRDefault="008541C7" w:rsidP="000163A6">
            <w:pPr>
              <w:keepNext/>
              <w:ind w:hanging="18"/>
              <w:rPr>
                <w:sz w:val="22"/>
                <w:szCs w:val="22"/>
              </w:rPr>
            </w:pPr>
            <w:r>
              <w:rPr>
                <w:sz w:val="22"/>
                <w:szCs w:val="22"/>
                <w14:ligatures w14:val="all"/>
              </w:rPr>
              <w:t>Provide the relevant regulations and guidance material.</w:t>
            </w:r>
          </w:p>
        </w:tc>
      </w:tr>
      <w:tr w:rsidR="00630A27" w:rsidRPr="00916E38" w14:paraId="10CB0504"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730568C0" w14:textId="77777777" w:rsidR="00630A27" w:rsidRPr="00916E38" w:rsidRDefault="00630A27" w:rsidP="000163A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31908855" w14:textId="12C3FCD5" w:rsidR="00630A27" w:rsidRPr="00916E38" w:rsidRDefault="00000000" w:rsidP="000163A6">
            <w:pPr>
              <w:keepNext/>
              <w:rPr>
                <w:sz w:val="22"/>
                <w:szCs w:val="22"/>
              </w:rPr>
            </w:pPr>
            <w:sdt>
              <w:sdtPr>
                <w:rPr>
                  <w:sz w:val="22"/>
                  <w:szCs w:val="22"/>
                </w:rPr>
                <w:id w:val="-1324656286"/>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008700"/>
                <w:sz w:val="22"/>
                <w:szCs w:val="22"/>
              </w:rPr>
              <w:t>Meets ICAO Standards</w:t>
            </w:r>
            <w:r w:rsidR="00630A27" w:rsidRPr="00916E38">
              <w:rPr>
                <w:color w:val="4F6228" w:themeColor="accent3" w:themeShade="80"/>
                <w:sz w:val="22"/>
                <w:szCs w:val="22"/>
              </w:rPr>
              <w:t xml:space="preserve">                         </w:t>
            </w:r>
            <w:sdt>
              <w:sdtPr>
                <w:rPr>
                  <w:sz w:val="22"/>
                  <w:szCs w:val="22"/>
                </w:rPr>
                <w:id w:val="166951807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EB0000"/>
                <w:sz w:val="22"/>
                <w:szCs w:val="22"/>
              </w:rPr>
              <w:t>Does Not Meet ICAO Standards</w:t>
            </w:r>
          </w:p>
        </w:tc>
      </w:tr>
      <w:tr w:rsidR="00630A27" w:rsidRPr="00916E38" w14:paraId="67D64639"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578C1FA7" w14:textId="0EB265DC" w:rsidR="00630A27" w:rsidRPr="00916E38" w:rsidRDefault="009152BC" w:rsidP="000163A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35A72229" w14:textId="77777777" w:rsidR="00630A27" w:rsidRPr="00916E38" w:rsidRDefault="00630A27" w:rsidP="000163A6">
            <w:pPr>
              <w:keepNext/>
              <w:rPr>
                <w:sz w:val="22"/>
                <w:szCs w:val="22"/>
              </w:rPr>
            </w:pPr>
          </w:p>
        </w:tc>
      </w:tr>
    </w:tbl>
    <w:p w14:paraId="111CB45F"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2243CB2A"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1540489A" w14:textId="77777777" w:rsidR="00C036D7" w:rsidRPr="0077364C" w:rsidRDefault="00C036D7" w:rsidP="000163A6">
            <w:pPr>
              <w:keepNext/>
              <w:rPr>
                <w:bCs/>
                <w:sz w:val="18"/>
                <w:szCs w:val="18"/>
                <w:u w:val="single"/>
              </w:rPr>
            </w:pPr>
            <w:r w:rsidRPr="0077364C">
              <w:rPr>
                <w:bCs/>
                <w:sz w:val="18"/>
                <w:szCs w:val="18"/>
                <w:u w:val="single"/>
              </w:rPr>
              <w:t>STD</w:t>
            </w:r>
          </w:p>
          <w:p w14:paraId="5E2DF63D" w14:textId="17B8EDCB" w:rsidR="00C036D7" w:rsidRPr="00916E38" w:rsidRDefault="00C036D7" w:rsidP="000163A6">
            <w:pPr>
              <w:keepNext/>
              <w:rPr>
                <w:sz w:val="22"/>
                <w:szCs w:val="22"/>
              </w:rPr>
            </w:pPr>
            <w:r w:rsidRPr="0077364C">
              <w:rPr>
                <w:bCs/>
                <w:sz w:val="18"/>
                <w:szCs w:val="18"/>
              </w:rPr>
              <w:t>A6</w:t>
            </w:r>
            <w:r w:rsidR="00BE5FD6" w:rsidRPr="0077364C">
              <w:rPr>
                <w:bCs/>
                <w:sz w:val="18"/>
                <w:szCs w:val="18"/>
              </w:rPr>
              <w:t>,</w:t>
            </w:r>
            <w:r w:rsidRPr="0077364C">
              <w:rPr>
                <w:bCs/>
                <w:sz w:val="18"/>
                <w:szCs w:val="18"/>
              </w:rPr>
              <w:t xml:space="preserve"> Pt I</w:t>
            </w:r>
            <w:r w:rsidR="00B91F8E" w:rsidRPr="0077364C">
              <w:rPr>
                <w:bCs/>
                <w:sz w:val="18"/>
                <w:szCs w:val="18"/>
              </w:rPr>
              <w:t>, 4.2.11,</w:t>
            </w:r>
            <w:r w:rsidR="000F45C6" w:rsidRPr="0077364C">
              <w:rPr>
                <w:bCs/>
                <w:sz w:val="18"/>
                <w:szCs w:val="18"/>
              </w:rPr>
              <w:t xml:space="preserve"> </w:t>
            </w:r>
            <w:r w:rsidR="009A3DEF" w:rsidRPr="0077364C">
              <w:rPr>
                <w:bCs/>
                <w:sz w:val="18"/>
                <w:szCs w:val="18"/>
              </w:rPr>
              <w:t>4.5</w:t>
            </w:r>
            <w:r w:rsidR="00D974A5" w:rsidRPr="0077364C">
              <w:rPr>
                <w:bCs/>
                <w:sz w:val="18"/>
                <w:szCs w:val="18"/>
              </w:rPr>
              <w:t xml:space="preserve">, </w:t>
            </w:r>
            <w:r w:rsidR="000F45C6" w:rsidRPr="0077364C">
              <w:rPr>
                <w:bCs/>
                <w:sz w:val="18"/>
                <w:szCs w:val="18"/>
              </w:rPr>
              <w:t>A</w:t>
            </w:r>
            <w:r w:rsidR="00BB54AE" w:rsidRPr="0077364C">
              <w:rPr>
                <w:bCs/>
                <w:sz w:val="18"/>
                <w:szCs w:val="18"/>
              </w:rPr>
              <w:t xml:space="preserve">pp </w:t>
            </w:r>
            <w:r w:rsidR="000F45C6" w:rsidRPr="0077364C">
              <w:rPr>
                <w:bCs/>
                <w:sz w:val="18"/>
                <w:szCs w:val="18"/>
              </w:rPr>
              <w:t>2</w:t>
            </w:r>
            <w:r w:rsidR="00603FBF" w:rsidRPr="0077364C">
              <w:rPr>
                <w:bCs/>
                <w:sz w:val="18"/>
                <w:szCs w:val="18"/>
              </w:rPr>
              <w:t>, 2.1.11</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244C6824" w14:textId="4A6330F8" w:rsidR="00F932E8" w:rsidRPr="00916E38" w:rsidRDefault="00C036D7" w:rsidP="000163A6">
            <w:pPr>
              <w:keepNext/>
              <w:ind w:left="612" w:hanging="612"/>
              <w:rPr>
                <w:sz w:val="22"/>
                <w:szCs w:val="22"/>
              </w:rPr>
            </w:pPr>
            <w:r w:rsidRPr="00916E38">
              <w:rPr>
                <w:sz w:val="22"/>
                <w:szCs w:val="22"/>
              </w:rPr>
              <w:t>2.</w:t>
            </w:r>
            <w:r w:rsidR="00861C1C" w:rsidRPr="00916E38">
              <w:rPr>
                <w:sz w:val="22"/>
                <w:szCs w:val="22"/>
              </w:rPr>
              <w:t>2</w:t>
            </w:r>
            <w:r w:rsidR="00F103CB" w:rsidRPr="00916E38">
              <w:rPr>
                <w:sz w:val="22"/>
                <w:szCs w:val="22"/>
              </w:rPr>
              <w:t>1</w:t>
            </w:r>
            <w:r w:rsidR="005D4EA6">
              <w:rPr>
                <w:sz w:val="22"/>
                <w:szCs w:val="22"/>
              </w:rPr>
              <w:t>6</w:t>
            </w:r>
            <w:r w:rsidR="00F103CB" w:rsidRPr="00916E38">
              <w:rPr>
                <w:sz w:val="22"/>
                <w:szCs w:val="22"/>
              </w:rPr>
              <w:t xml:space="preserve"> </w:t>
            </w:r>
            <w:r w:rsidRPr="00916E38">
              <w:rPr>
                <w:sz w:val="22"/>
                <w:szCs w:val="22"/>
              </w:rPr>
              <w:t xml:space="preserve">Describe the regulation that requires the operator to </w:t>
            </w:r>
            <w:r w:rsidR="00B91F8E" w:rsidRPr="00916E38">
              <w:rPr>
                <w:sz w:val="22"/>
                <w:szCs w:val="22"/>
              </w:rPr>
              <w:t>designate one pilot to act as pilot-in-command</w:t>
            </w:r>
            <w:r w:rsidR="005E47AF" w:rsidRPr="00916E38">
              <w:rPr>
                <w:sz w:val="22"/>
                <w:szCs w:val="22"/>
              </w:rPr>
              <w:t>.</w:t>
            </w:r>
          </w:p>
          <w:p w14:paraId="6564B756" w14:textId="77777777" w:rsidR="002A32A7" w:rsidRPr="00916E38" w:rsidRDefault="002A32A7" w:rsidP="000163A6">
            <w:pPr>
              <w:keepNext/>
              <w:rPr>
                <w:sz w:val="22"/>
                <w:szCs w:val="22"/>
                <w14:ligatures w14:val="all"/>
              </w:rPr>
            </w:pPr>
          </w:p>
          <w:p w14:paraId="2243E8B9" w14:textId="3666DBD8" w:rsidR="00C036D7" w:rsidRPr="00916E38" w:rsidRDefault="008541C7" w:rsidP="000163A6">
            <w:pPr>
              <w:keepNext/>
              <w:rPr>
                <w:sz w:val="22"/>
                <w:szCs w:val="22"/>
              </w:rPr>
            </w:pPr>
            <w:r>
              <w:rPr>
                <w:sz w:val="22"/>
                <w:szCs w:val="22"/>
                <w14:ligatures w14:val="all"/>
              </w:rPr>
              <w:t>Provide the relevant regulations and guidance material.</w:t>
            </w:r>
          </w:p>
        </w:tc>
      </w:tr>
      <w:tr w:rsidR="00630A27" w:rsidRPr="00916E38" w14:paraId="0D506C4E"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6DC18DAF" w14:textId="77777777" w:rsidR="00630A27" w:rsidRPr="00916E38" w:rsidRDefault="00630A27" w:rsidP="000163A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3565613F" w14:textId="4EAACF31" w:rsidR="00630A27" w:rsidRPr="00916E38" w:rsidRDefault="00000000" w:rsidP="000163A6">
            <w:pPr>
              <w:keepNext/>
              <w:rPr>
                <w:sz w:val="22"/>
                <w:szCs w:val="22"/>
              </w:rPr>
            </w:pPr>
            <w:sdt>
              <w:sdtPr>
                <w:rPr>
                  <w:sz w:val="22"/>
                  <w:szCs w:val="22"/>
                </w:rPr>
                <w:id w:val="-21844160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008700"/>
                <w:sz w:val="22"/>
                <w:szCs w:val="22"/>
              </w:rPr>
              <w:t>Meets ICAO Standards</w:t>
            </w:r>
            <w:r w:rsidR="00630A27" w:rsidRPr="00916E38">
              <w:rPr>
                <w:color w:val="4F6228" w:themeColor="accent3" w:themeShade="80"/>
                <w:sz w:val="22"/>
                <w:szCs w:val="22"/>
              </w:rPr>
              <w:t xml:space="preserve">                         </w:t>
            </w:r>
            <w:sdt>
              <w:sdtPr>
                <w:rPr>
                  <w:sz w:val="22"/>
                  <w:szCs w:val="22"/>
                </w:rPr>
                <w:id w:val="34136444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EB0000"/>
                <w:sz w:val="22"/>
                <w:szCs w:val="22"/>
              </w:rPr>
              <w:t>Does Not Meet ICAO Standards</w:t>
            </w:r>
          </w:p>
        </w:tc>
      </w:tr>
      <w:tr w:rsidR="00630A27" w:rsidRPr="00916E38" w14:paraId="61FC8805"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6157AB93" w14:textId="5E01EC58" w:rsidR="00630A27" w:rsidRPr="00916E38" w:rsidRDefault="009152BC" w:rsidP="000163A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B5E0BED" w14:textId="77777777" w:rsidR="00630A27" w:rsidRPr="00916E38" w:rsidRDefault="00630A27" w:rsidP="000163A6">
            <w:pPr>
              <w:keepNext/>
              <w:rPr>
                <w:sz w:val="22"/>
                <w:szCs w:val="22"/>
              </w:rPr>
            </w:pPr>
          </w:p>
        </w:tc>
      </w:tr>
    </w:tbl>
    <w:p w14:paraId="71299D44"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0D408033"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648326F2" w14:textId="77777777" w:rsidR="00C036D7" w:rsidRPr="0077364C" w:rsidRDefault="00C036D7" w:rsidP="000163A6">
            <w:pPr>
              <w:keepNext/>
              <w:rPr>
                <w:bCs/>
                <w:sz w:val="18"/>
                <w:szCs w:val="18"/>
                <w:u w:val="single"/>
              </w:rPr>
            </w:pPr>
            <w:r w:rsidRPr="0077364C">
              <w:rPr>
                <w:bCs/>
                <w:sz w:val="18"/>
                <w:szCs w:val="18"/>
                <w:u w:val="single"/>
              </w:rPr>
              <w:t>STD</w:t>
            </w:r>
          </w:p>
          <w:p w14:paraId="6324656F" w14:textId="38F12BD1" w:rsidR="00C036D7" w:rsidRPr="00916E38" w:rsidRDefault="00C036D7" w:rsidP="000163A6">
            <w:pPr>
              <w:keepNext/>
              <w:rPr>
                <w:sz w:val="22"/>
                <w:szCs w:val="22"/>
              </w:rPr>
            </w:pPr>
            <w:r w:rsidRPr="0077364C">
              <w:rPr>
                <w:bCs/>
                <w:sz w:val="18"/>
                <w:szCs w:val="18"/>
              </w:rPr>
              <w:t>A6</w:t>
            </w:r>
            <w:r w:rsidR="00BE5FD6" w:rsidRPr="0077364C">
              <w:rPr>
                <w:bCs/>
                <w:sz w:val="18"/>
                <w:szCs w:val="18"/>
              </w:rPr>
              <w:t>,</w:t>
            </w:r>
            <w:r w:rsidRPr="0077364C">
              <w:rPr>
                <w:bCs/>
                <w:sz w:val="18"/>
                <w:szCs w:val="18"/>
              </w:rPr>
              <w:t xml:space="preserve"> Pt I</w:t>
            </w:r>
            <w:r w:rsidR="00413D19" w:rsidRPr="0077364C">
              <w:rPr>
                <w:bCs/>
                <w:sz w:val="18"/>
                <w:szCs w:val="18"/>
              </w:rPr>
              <w:t xml:space="preserve">, </w:t>
            </w:r>
            <w:r w:rsidRPr="0077364C">
              <w:rPr>
                <w:bCs/>
                <w:sz w:val="18"/>
                <w:szCs w:val="18"/>
              </w:rPr>
              <w:t>4.2.12</w:t>
            </w:r>
            <w:r w:rsidR="009209AD" w:rsidRPr="0077364C">
              <w:rPr>
                <w:b/>
                <w:sz w:val="18"/>
                <w:szCs w:val="18"/>
              </w:rPr>
              <w:t xml:space="preserve"> </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06542D9E" w14:textId="322CBA7A" w:rsidR="00F932E8" w:rsidRPr="00916E38" w:rsidRDefault="00C036D7" w:rsidP="000163A6">
            <w:pPr>
              <w:keepNext/>
              <w:ind w:left="612" w:hanging="612"/>
              <w:rPr>
                <w:sz w:val="22"/>
                <w:szCs w:val="22"/>
              </w:rPr>
            </w:pPr>
            <w:r w:rsidRPr="00916E38">
              <w:rPr>
                <w:sz w:val="22"/>
                <w:szCs w:val="22"/>
              </w:rPr>
              <w:t>2.</w:t>
            </w:r>
            <w:r w:rsidR="00861C1C" w:rsidRPr="00916E38">
              <w:rPr>
                <w:sz w:val="22"/>
                <w:szCs w:val="22"/>
              </w:rPr>
              <w:t>2</w:t>
            </w:r>
            <w:r w:rsidR="00444AAE" w:rsidRPr="00916E38">
              <w:rPr>
                <w:sz w:val="22"/>
                <w:szCs w:val="22"/>
              </w:rPr>
              <w:t>1</w:t>
            </w:r>
            <w:r w:rsidR="005D4EA6">
              <w:rPr>
                <w:sz w:val="22"/>
                <w:szCs w:val="22"/>
              </w:rPr>
              <w:t xml:space="preserve">7 </w:t>
            </w:r>
            <w:r w:rsidRPr="00916E38">
              <w:rPr>
                <w:sz w:val="22"/>
                <w:szCs w:val="22"/>
              </w:rPr>
              <w:t xml:space="preserve">Describe the regulation that requires the operator to establish procedures to inform passengers about the location and use of </w:t>
            </w:r>
            <w:r w:rsidR="00413D19" w:rsidRPr="00916E38">
              <w:rPr>
                <w:sz w:val="22"/>
                <w:szCs w:val="22"/>
              </w:rPr>
              <w:t>safety</w:t>
            </w:r>
            <w:r w:rsidR="005F5151" w:rsidRPr="00916E38">
              <w:rPr>
                <w:sz w:val="22"/>
                <w:szCs w:val="22"/>
              </w:rPr>
              <w:t xml:space="preserve"> equipment</w:t>
            </w:r>
            <w:r w:rsidR="00413D19" w:rsidRPr="00916E38">
              <w:rPr>
                <w:sz w:val="22"/>
                <w:szCs w:val="22"/>
              </w:rPr>
              <w:t xml:space="preserve">, </w:t>
            </w:r>
            <w:r w:rsidRPr="00916E38">
              <w:rPr>
                <w:sz w:val="22"/>
                <w:szCs w:val="22"/>
              </w:rPr>
              <w:t>emergency equipment</w:t>
            </w:r>
            <w:r w:rsidR="4856E4C6" w:rsidRPr="00916E38">
              <w:rPr>
                <w:sz w:val="22"/>
                <w:szCs w:val="22"/>
              </w:rPr>
              <w:t>,</w:t>
            </w:r>
            <w:r w:rsidRPr="00916E38">
              <w:rPr>
                <w:sz w:val="22"/>
                <w:szCs w:val="22"/>
              </w:rPr>
              <w:t xml:space="preserve"> and emergency procedures.</w:t>
            </w:r>
          </w:p>
          <w:p w14:paraId="4F375B07" w14:textId="77777777" w:rsidR="00CA2572" w:rsidRPr="00916E38" w:rsidRDefault="00CA2572" w:rsidP="000163A6">
            <w:pPr>
              <w:keepNext/>
              <w:ind w:hanging="18"/>
              <w:rPr>
                <w:sz w:val="22"/>
                <w:szCs w:val="22"/>
                <w14:ligatures w14:val="all"/>
              </w:rPr>
            </w:pPr>
          </w:p>
          <w:p w14:paraId="6666B527" w14:textId="3BFF2212" w:rsidR="00C036D7" w:rsidRPr="00916E38" w:rsidRDefault="008541C7" w:rsidP="000163A6">
            <w:pPr>
              <w:keepNext/>
              <w:ind w:hanging="18"/>
              <w:rPr>
                <w:sz w:val="22"/>
                <w:szCs w:val="22"/>
              </w:rPr>
            </w:pPr>
            <w:r>
              <w:rPr>
                <w:sz w:val="22"/>
                <w:szCs w:val="22"/>
                <w14:ligatures w14:val="all"/>
              </w:rPr>
              <w:t>Provide the relevant regulations and guidance material.</w:t>
            </w:r>
          </w:p>
        </w:tc>
      </w:tr>
      <w:tr w:rsidR="00630A27" w:rsidRPr="00916E38" w14:paraId="548BB056"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3B60D96E" w14:textId="77777777" w:rsidR="00630A27" w:rsidRPr="00916E38" w:rsidRDefault="00630A27" w:rsidP="000163A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0D82232A" w14:textId="59A5D71D" w:rsidR="00630A27" w:rsidRPr="00916E38" w:rsidRDefault="00000000" w:rsidP="000163A6">
            <w:pPr>
              <w:keepNext/>
              <w:rPr>
                <w:sz w:val="22"/>
                <w:szCs w:val="22"/>
              </w:rPr>
            </w:pPr>
            <w:sdt>
              <w:sdtPr>
                <w:rPr>
                  <w:sz w:val="22"/>
                  <w:szCs w:val="22"/>
                </w:rPr>
                <w:id w:val="154856652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008700"/>
                <w:sz w:val="22"/>
                <w:szCs w:val="22"/>
              </w:rPr>
              <w:t>Meets ICAO Standards</w:t>
            </w:r>
            <w:r w:rsidR="00630A27" w:rsidRPr="00916E38">
              <w:rPr>
                <w:color w:val="4F6228" w:themeColor="accent3" w:themeShade="80"/>
                <w:sz w:val="22"/>
                <w:szCs w:val="22"/>
              </w:rPr>
              <w:t xml:space="preserve">                         </w:t>
            </w:r>
            <w:sdt>
              <w:sdtPr>
                <w:rPr>
                  <w:sz w:val="22"/>
                  <w:szCs w:val="22"/>
                </w:rPr>
                <w:id w:val="36634772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EB0000"/>
                <w:sz w:val="22"/>
                <w:szCs w:val="22"/>
              </w:rPr>
              <w:t>Does Not Meet ICAO Standards</w:t>
            </w:r>
          </w:p>
        </w:tc>
      </w:tr>
      <w:tr w:rsidR="00630A27" w:rsidRPr="00916E38" w14:paraId="4F6019AC"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0DF8C849" w14:textId="202862B3" w:rsidR="00630A27" w:rsidRPr="00916E38" w:rsidRDefault="009152BC" w:rsidP="000163A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1C28415C" w14:textId="77777777" w:rsidR="00630A27" w:rsidRPr="00916E38" w:rsidRDefault="00630A27" w:rsidP="000163A6">
            <w:pPr>
              <w:keepNext/>
              <w:rPr>
                <w:sz w:val="22"/>
                <w:szCs w:val="22"/>
              </w:rPr>
            </w:pPr>
          </w:p>
        </w:tc>
      </w:tr>
    </w:tbl>
    <w:p w14:paraId="000EF239"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601C8B7C"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586F2F26" w14:textId="77777777" w:rsidR="00C036D7" w:rsidRPr="0077364C" w:rsidRDefault="00C036D7" w:rsidP="000163A6">
            <w:pPr>
              <w:pStyle w:val="Heading2"/>
              <w:rPr>
                <w:rFonts w:ascii="Times New Roman" w:hAnsi="Times New Roman"/>
                <w:b w:val="0"/>
                <w:bCs/>
                <w:szCs w:val="18"/>
                <w:u w:val="single"/>
                <w:lang w:val="en-US"/>
              </w:rPr>
            </w:pPr>
            <w:r w:rsidRPr="0077364C">
              <w:rPr>
                <w:rFonts w:ascii="Times New Roman" w:hAnsi="Times New Roman"/>
                <w:b w:val="0"/>
                <w:bCs/>
                <w:szCs w:val="18"/>
                <w:u w:val="single"/>
                <w:lang w:val="en-US"/>
              </w:rPr>
              <w:t>STD</w:t>
            </w:r>
          </w:p>
          <w:p w14:paraId="3C70B8B8" w14:textId="0BF2B1D3" w:rsidR="00C036D7" w:rsidRPr="00916E38" w:rsidRDefault="00C036D7" w:rsidP="000163A6">
            <w:pPr>
              <w:keepNext/>
              <w:rPr>
                <w:sz w:val="22"/>
                <w:szCs w:val="22"/>
              </w:rPr>
            </w:pPr>
            <w:r w:rsidRPr="0077364C">
              <w:rPr>
                <w:bCs/>
                <w:sz w:val="18"/>
                <w:szCs w:val="18"/>
              </w:rPr>
              <w:t>A6</w:t>
            </w:r>
            <w:r w:rsidR="00BE5FD6" w:rsidRPr="0077364C">
              <w:rPr>
                <w:bCs/>
                <w:sz w:val="18"/>
                <w:szCs w:val="18"/>
              </w:rPr>
              <w:t>,</w:t>
            </w:r>
            <w:r w:rsidRPr="0077364C">
              <w:rPr>
                <w:bCs/>
                <w:sz w:val="18"/>
                <w:szCs w:val="18"/>
              </w:rPr>
              <w:t xml:space="preserve"> Pt I</w:t>
            </w:r>
            <w:r w:rsidR="00761EF4" w:rsidRPr="0077364C">
              <w:rPr>
                <w:bCs/>
                <w:sz w:val="18"/>
                <w:szCs w:val="18"/>
              </w:rPr>
              <w:t xml:space="preserve">, </w:t>
            </w:r>
            <w:r w:rsidRPr="0077364C">
              <w:rPr>
                <w:bCs/>
                <w:sz w:val="18"/>
                <w:szCs w:val="18"/>
              </w:rPr>
              <w:t>4.3</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4B6B523F" w14:textId="42F5B08D" w:rsidR="00F932E8" w:rsidRPr="00916E38" w:rsidRDefault="00C57A48" w:rsidP="000163A6">
            <w:pPr>
              <w:keepNext/>
              <w:ind w:left="612" w:hanging="612"/>
              <w:rPr>
                <w:sz w:val="22"/>
                <w:szCs w:val="22"/>
              </w:rPr>
            </w:pPr>
            <w:r w:rsidRPr="00916E38">
              <w:rPr>
                <w:sz w:val="22"/>
                <w:szCs w:val="22"/>
              </w:rPr>
              <w:t>2.</w:t>
            </w:r>
            <w:r w:rsidR="00861C1C" w:rsidRPr="00916E38">
              <w:rPr>
                <w:sz w:val="22"/>
                <w:szCs w:val="22"/>
              </w:rPr>
              <w:t>2</w:t>
            </w:r>
            <w:r w:rsidR="00444AAE" w:rsidRPr="00916E38">
              <w:rPr>
                <w:sz w:val="22"/>
                <w:szCs w:val="22"/>
              </w:rPr>
              <w:t>1</w:t>
            </w:r>
            <w:r w:rsidR="005D4EA6">
              <w:rPr>
                <w:sz w:val="22"/>
                <w:szCs w:val="22"/>
              </w:rPr>
              <w:t>8</w:t>
            </w:r>
            <w:r w:rsidR="00F103CB" w:rsidRPr="00916E38">
              <w:rPr>
                <w:sz w:val="22"/>
                <w:szCs w:val="22"/>
              </w:rPr>
              <w:t xml:space="preserve"> </w:t>
            </w:r>
            <w:r w:rsidR="00C036D7" w:rsidRPr="00916E38">
              <w:rPr>
                <w:sz w:val="22"/>
                <w:szCs w:val="22"/>
              </w:rPr>
              <w:t xml:space="preserve">Describe the regulation that requires the operator to establish procedures to complete the flight preparation </w:t>
            </w:r>
            <w:r w:rsidR="00761EF4" w:rsidRPr="00916E38">
              <w:rPr>
                <w:sz w:val="22"/>
                <w:szCs w:val="22"/>
              </w:rPr>
              <w:t xml:space="preserve">forms and operational flight planning </w:t>
            </w:r>
            <w:r w:rsidR="00C036D7" w:rsidRPr="00916E38">
              <w:rPr>
                <w:sz w:val="22"/>
                <w:szCs w:val="22"/>
              </w:rPr>
              <w:t>prior to commencement of a flight.</w:t>
            </w:r>
          </w:p>
          <w:p w14:paraId="272FC22A" w14:textId="77777777" w:rsidR="00CB1A18" w:rsidRPr="00916E38" w:rsidRDefault="00CB1A18" w:rsidP="000163A6">
            <w:pPr>
              <w:keepNext/>
              <w:ind w:left="-18" w:firstLine="18"/>
              <w:rPr>
                <w:sz w:val="22"/>
                <w:szCs w:val="22"/>
                <w14:ligatures w14:val="all"/>
              </w:rPr>
            </w:pPr>
          </w:p>
          <w:p w14:paraId="6F3F07D6" w14:textId="10E14C59" w:rsidR="00C036D7" w:rsidRPr="00916E38" w:rsidRDefault="008541C7" w:rsidP="000163A6">
            <w:pPr>
              <w:keepNext/>
              <w:ind w:left="-18" w:firstLine="18"/>
              <w:rPr>
                <w:sz w:val="22"/>
                <w:szCs w:val="22"/>
              </w:rPr>
            </w:pPr>
            <w:r>
              <w:rPr>
                <w:sz w:val="22"/>
                <w:szCs w:val="22"/>
                <w14:ligatures w14:val="all"/>
              </w:rPr>
              <w:t>Provide the relevant regulations and guidance material.</w:t>
            </w:r>
          </w:p>
        </w:tc>
      </w:tr>
      <w:tr w:rsidR="00630A27" w:rsidRPr="00916E38" w14:paraId="22079F92"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244A20BC" w14:textId="77777777" w:rsidR="00630A27" w:rsidRPr="00916E38" w:rsidRDefault="00630A27" w:rsidP="000163A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4AD6805F" w14:textId="392F8A9F" w:rsidR="00630A27" w:rsidRPr="00916E38" w:rsidRDefault="00000000" w:rsidP="000163A6">
            <w:pPr>
              <w:keepNext/>
              <w:rPr>
                <w:sz w:val="22"/>
                <w:szCs w:val="22"/>
              </w:rPr>
            </w:pPr>
            <w:sdt>
              <w:sdtPr>
                <w:rPr>
                  <w:sz w:val="22"/>
                  <w:szCs w:val="22"/>
                </w:rPr>
                <w:id w:val="-146025663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008700"/>
                <w:sz w:val="22"/>
                <w:szCs w:val="22"/>
              </w:rPr>
              <w:t>Meets ICAO Standards</w:t>
            </w:r>
            <w:r w:rsidR="00630A27" w:rsidRPr="00916E38">
              <w:rPr>
                <w:color w:val="4F6228" w:themeColor="accent3" w:themeShade="80"/>
                <w:sz w:val="22"/>
                <w:szCs w:val="22"/>
              </w:rPr>
              <w:t xml:space="preserve">                         </w:t>
            </w:r>
            <w:sdt>
              <w:sdtPr>
                <w:rPr>
                  <w:sz w:val="22"/>
                  <w:szCs w:val="22"/>
                </w:rPr>
                <w:id w:val="-206339563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30A27" w:rsidRPr="00916E38">
              <w:rPr>
                <w:sz w:val="22"/>
                <w:szCs w:val="22"/>
              </w:rPr>
              <w:t xml:space="preserve">  </w:t>
            </w:r>
            <w:r w:rsidR="00630A27" w:rsidRPr="00916E38">
              <w:rPr>
                <w:color w:val="EB0000"/>
                <w:sz w:val="22"/>
                <w:szCs w:val="22"/>
              </w:rPr>
              <w:t>Does Not Meet ICAO Standards</w:t>
            </w:r>
          </w:p>
        </w:tc>
      </w:tr>
      <w:tr w:rsidR="00630A27" w:rsidRPr="00916E38" w14:paraId="27A2044D"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19815C76" w14:textId="086858C2" w:rsidR="00630A27" w:rsidRPr="00916E38" w:rsidRDefault="009152BC" w:rsidP="000163A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12C4EC18" w14:textId="77777777" w:rsidR="00630A27" w:rsidRPr="00916E38" w:rsidRDefault="00630A27" w:rsidP="000163A6">
            <w:pPr>
              <w:keepNext/>
              <w:rPr>
                <w:sz w:val="22"/>
                <w:szCs w:val="22"/>
              </w:rPr>
            </w:pPr>
          </w:p>
        </w:tc>
      </w:tr>
    </w:tbl>
    <w:p w14:paraId="604A69B2" w14:textId="1A15B37E"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744B6CEF"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40006A97" w14:textId="77777777" w:rsidR="00E70EC1" w:rsidRPr="0077364C" w:rsidRDefault="00E70EC1" w:rsidP="00996275">
            <w:pPr>
              <w:keepNext/>
              <w:rPr>
                <w:bCs/>
                <w:sz w:val="18"/>
                <w:szCs w:val="18"/>
                <w:u w:val="single"/>
              </w:rPr>
            </w:pPr>
            <w:r w:rsidRPr="0077364C">
              <w:rPr>
                <w:bCs/>
                <w:sz w:val="18"/>
                <w:szCs w:val="18"/>
                <w:u w:val="single"/>
              </w:rPr>
              <w:lastRenderedPageBreak/>
              <w:t>STD</w:t>
            </w:r>
          </w:p>
          <w:p w14:paraId="6B05F74C" w14:textId="6F1B5CD7" w:rsidR="00E70EC1" w:rsidRPr="0077364C" w:rsidRDefault="00E70EC1" w:rsidP="00996275">
            <w:pPr>
              <w:keepNext/>
              <w:rPr>
                <w:bCs/>
                <w:sz w:val="18"/>
                <w:szCs w:val="18"/>
              </w:rPr>
            </w:pPr>
            <w:r w:rsidRPr="0077364C">
              <w:rPr>
                <w:bCs/>
                <w:sz w:val="18"/>
                <w:szCs w:val="18"/>
              </w:rPr>
              <w:t>A6</w:t>
            </w:r>
            <w:r w:rsidR="00BE5FD6" w:rsidRPr="0077364C">
              <w:rPr>
                <w:bCs/>
                <w:sz w:val="18"/>
                <w:szCs w:val="18"/>
              </w:rPr>
              <w:t>,</w:t>
            </w:r>
            <w:r w:rsidRPr="0077364C">
              <w:rPr>
                <w:bCs/>
                <w:sz w:val="18"/>
                <w:szCs w:val="18"/>
              </w:rPr>
              <w:t xml:space="preserve"> Pt I, 4.3.</w:t>
            </w:r>
            <w:r w:rsidR="00B143A9" w:rsidRPr="0077364C">
              <w:rPr>
                <w:bCs/>
                <w:sz w:val="18"/>
                <w:szCs w:val="18"/>
              </w:rPr>
              <w:t>4</w:t>
            </w:r>
            <w:r w:rsidR="002E572C" w:rsidRPr="0077364C">
              <w:rPr>
                <w:bCs/>
                <w:sz w:val="18"/>
                <w:szCs w:val="18"/>
              </w:rPr>
              <w:t>, App 2, 2.3</w:t>
            </w:r>
          </w:p>
          <w:p w14:paraId="481796A7" w14:textId="6E63E3CE" w:rsidR="00E70EC1" w:rsidRPr="00916E38" w:rsidRDefault="00E70EC1" w:rsidP="00996275">
            <w:pPr>
              <w:keepNext/>
              <w:rPr>
                <w:b/>
                <w:sz w:val="22"/>
                <w:szCs w:val="22"/>
              </w:rPr>
            </w:pP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4BFB6C38" w14:textId="42B86CDE" w:rsidR="00E70EC1" w:rsidRPr="00916E38" w:rsidRDefault="00E70EC1" w:rsidP="00996275">
            <w:pPr>
              <w:keepNext/>
              <w:ind w:left="612" w:hanging="612"/>
              <w:rPr>
                <w:sz w:val="22"/>
                <w:szCs w:val="22"/>
              </w:rPr>
            </w:pPr>
            <w:r w:rsidRPr="00916E38">
              <w:rPr>
                <w:sz w:val="22"/>
                <w:szCs w:val="22"/>
              </w:rPr>
              <w:t>2.</w:t>
            </w:r>
            <w:r w:rsidR="00861C1C" w:rsidRPr="00916E38">
              <w:rPr>
                <w:sz w:val="22"/>
                <w:szCs w:val="22"/>
              </w:rPr>
              <w:t>2</w:t>
            </w:r>
            <w:r w:rsidR="005D4EA6">
              <w:rPr>
                <w:sz w:val="22"/>
                <w:szCs w:val="22"/>
              </w:rPr>
              <w:t>19</w:t>
            </w:r>
            <w:r w:rsidRPr="00916E38">
              <w:rPr>
                <w:sz w:val="22"/>
                <w:szCs w:val="22"/>
              </w:rPr>
              <w:t xml:space="preserve"> Describe the regulation that requires the operator to establish alternate aerodromes </w:t>
            </w:r>
            <w:r w:rsidR="00CD7827" w:rsidRPr="00916E38">
              <w:rPr>
                <w:sz w:val="22"/>
                <w:szCs w:val="22"/>
              </w:rPr>
              <w:t xml:space="preserve">in the </w:t>
            </w:r>
            <w:r w:rsidRPr="00916E38">
              <w:rPr>
                <w:sz w:val="22"/>
                <w:szCs w:val="22"/>
              </w:rPr>
              <w:t>operational flight plan (as applicable).</w:t>
            </w:r>
          </w:p>
          <w:p w14:paraId="561611A6" w14:textId="77777777" w:rsidR="00CB1A18" w:rsidRPr="00916E38" w:rsidRDefault="00CB1A18" w:rsidP="00996275">
            <w:pPr>
              <w:keepNext/>
              <w:ind w:hanging="18"/>
              <w:rPr>
                <w:sz w:val="22"/>
                <w:szCs w:val="22"/>
                <w14:ligatures w14:val="all"/>
              </w:rPr>
            </w:pPr>
          </w:p>
          <w:p w14:paraId="07737B3C" w14:textId="1D64ABF0" w:rsidR="00E70EC1" w:rsidRPr="00916E38" w:rsidRDefault="008541C7" w:rsidP="00996275">
            <w:pPr>
              <w:keepNext/>
              <w:ind w:hanging="18"/>
              <w:rPr>
                <w:sz w:val="22"/>
                <w:szCs w:val="22"/>
              </w:rPr>
            </w:pPr>
            <w:r>
              <w:rPr>
                <w:sz w:val="22"/>
                <w:szCs w:val="22"/>
                <w14:ligatures w14:val="all"/>
              </w:rPr>
              <w:t>Provide the relevant regulations and guidance material.</w:t>
            </w:r>
          </w:p>
        </w:tc>
      </w:tr>
      <w:tr w:rsidR="00F65A88" w:rsidRPr="00916E38" w14:paraId="7EF75437"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1240DB9F" w14:textId="77777777" w:rsidR="00F65A88" w:rsidRPr="00916E38" w:rsidRDefault="00F65A88" w:rsidP="00996275">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5D361603" w14:textId="45ABC19E" w:rsidR="00F65A88" w:rsidRPr="00916E38" w:rsidRDefault="00000000" w:rsidP="00996275">
            <w:pPr>
              <w:keepNext/>
              <w:rPr>
                <w:sz w:val="22"/>
                <w:szCs w:val="22"/>
              </w:rPr>
            </w:pPr>
            <w:sdt>
              <w:sdtPr>
                <w:rPr>
                  <w:sz w:val="22"/>
                  <w:szCs w:val="22"/>
                </w:rPr>
                <w:id w:val="-120871919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F65A88" w:rsidRPr="00916E38">
              <w:rPr>
                <w:sz w:val="22"/>
                <w:szCs w:val="22"/>
              </w:rPr>
              <w:t xml:space="preserve">  </w:t>
            </w:r>
            <w:r w:rsidR="00F65A88" w:rsidRPr="00916E38">
              <w:rPr>
                <w:color w:val="008700"/>
                <w:sz w:val="22"/>
                <w:szCs w:val="22"/>
              </w:rPr>
              <w:t>Meets ICAO Standards</w:t>
            </w:r>
            <w:r w:rsidR="00F65A88" w:rsidRPr="00916E38">
              <w:rPr>
                <w:color w:val="4F6228" w:themeColor="accent3" w:themeShade="80"/>
                <w:sz w:val="22"/>
                <w:szCs w:val="22"/>
              </w:rPr>
              <w:t xml:space="preserve">                         </w:t>
            </w:r>
            <w:sdt>
              <w:sdtPr>
                <w:rPr>
                  <w:sz w:val="22"/>
                  <w:szCs w:val="22"/>
                </w:rPr>
                <w:id w:val="67739575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F65A88" w:rsidRPr="00916E38">
              <w:rPr>
                <w:sz w:val="22"/>
                <w:szCs w:val="22"/>
              </w:rPr>
              <w:t xml:space="preserve">  </w:t>
            </w:r>
            <w:r w:rsidR="00F65A88" w:rsidRPr="00916E38">
              <w:rPr>
                <w:color w:val="EB0000"/>
                <w:sz w:val="22"/>
                <w:szCs w:val="22"/>
              </w:rPr>
              <w:t>Does Not Meet ICAO Standards</w:t>
            </w:r>
          </w:p>
        </w:tc>
      </w:tr>
      <w:tr w:rsidR="00F65A88" w:rsidRPr="00916E38" w14:paraId="06B23B36"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7166CE18" w14:textId="77478DE5" w:rsidR="00F65A88"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0FFD6256" w14:textId="600A1CAE" w:rsidR="00F65A88" w:rsidRPr="00916E38" w:rsidRDefault="00F65A88" w:rsidP="00996275">
            <w:pPr>
              <w:keepNext/>
              <w:rPr>
                <w:sz w:val="22"/>
                <w:szCs w:val="22"/>
              </w:rPr>
            </w:pPr>
          </w:p>
        </w:tc>
      </w:tr>
    </w:tbl>
    <w:p w14:paraId="4D93A324" w14:textId="533BE06F" w:rsidR="00E70EC1" w:rsidRPr="00916E38" w:rsidRDefault="00E70EC1">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0005BBD0"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0FA1E122" w14:textId="77777777" w:rsidR="0026363E" w:rsidRPr="0077364C" w:rsidRDefault="0026363E" w:rsidP="00996275">
            <w:pPr>
              <w:keepNext/>
              <w:rPr>
                <w:bCs/>
                <w:sz w:val="18"/>
                <w:szCs w:val="18"/>
                <w:u w:val="single"/>
              </w:rPr>
            </w:pPr>
            <w:r w:rsidRPr="0077364C">
              <w:rPr>
                <w:bCs/>
                <w:sz w:val="18"/>
                <w:szCs w:val="18"/>
                <w:u w:val="single"/>
              </w:rPr>
              <w:t>STD</w:t>
            </w:r>
          </w:p>
          <w:p w14:paraId="6B1BB725" w14:textId="481E1552" w:rsidR="0026363E" w:rsidRPr="0077364C" w:rsidRDefault="0026363E" w:rsidP="00996275">
            <w:pPr>
              <w:keepNext/>
              <w:rPr>
                <w:bCs/>
                <w:sz w:val="18"/>
                <w:szCs w:val="18"/>
              </w:rPr>
            </w:pPr>
            <w:r w:rsidRPr="0077364C">
              <w:rPr>
                <w:bCs/>
                <w:sz w:val="18"/>
                <w:szCs w:val="18"/>
              </w:rPr>
              <w:t>A6</w:t>
            </w:r>
            <w:r w:rsidR="00BE5FD6" w:rsidRPr="0077364C">
              <w:rPr>
                <w:bCs/>
                <w:sz w:val="18"/>
                <w:szCs w:val="18"/>
              </w:rPr>
              <w:t>,</w:t>
            </w:r>
            <w:r w:rsidRPr="0077364C">
              <w:rPr>
                <w:bCs/>
                <w:sz w:val="18"/>
                <w:szCs w:val="18"/>
              </w:rPr>
              <w:t xml:space="preserve"> Pt I, 4.3.5</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6AE92B50" w14:textId="7130C6D7" w:rsidR="000D6D9B" w:rsidRPr="00916E38" w:rsidRDefault="0026363E" w:rsidP="00996275">
            <w:pPr>
              <w:keepNext/>
              <w:ind w:left="612" w:hanging="612"/>
              <w:rPr>
                <w:sz w:val="22"/>
                <w:szCs w:val="22"/>
              </w:rPr>
            </w:pPr>
            <w:r w:rsidRPr="00916E38">
              <w:rPr>
                <w:sz w:val="22"/>
                <w:szCs w:val="22"/>
              </w:rPr>
              <w:t>2.</w:t>
            </w:r>
            <w:r w:rsidR="00861C1C" w:rsidRPr="00916E38">
              <w:rPr>
                <w:sz w:val="22"/>
                <w:szCs w:val="22"/>
              </w:rPr>
              <w:t>22</w:t>
            </w:r>
            <w:r w:rsidR="005D4EA6">
              <w:rPr>
                <w:sz w:val="22"/>
                <w:szCs w:val="22"/>
              </w:rPr>
              <w:t>0</w:t>
            </w:r>
            <w:r w:rsidRPr="00916E38">
              <w:rPr>
                <w:sz w:val="22"/>
                <w:szCs w:val="22"/>
              </w:rPr>
              <w:t xml:space="preserve"> Describe the regulation that requires the operator to establish procedures</w:t>
            </w:r>
            <w:r w:rsidR="00245BFD" w:rsidRPr="00916E38">
              <w:rPr>
                <w:sz w:val="22"/>
                <w:szCs w:val="22"/>
              </w:rPr>
              <w:t xml:space="preserve"> to obtain current mete</w:t>
            </w:r>
            <w:r w:rsidR="003A0B26" w:rsidRPr="00916E38">
              <w:rPr>
                <w:sz w:val="22"/>
                <w:szCs w:val="22"/>
              </w:rPr>
              <w:t>orological reports</w:t>
            </w:r>
            <w:r w:rsidRPr="00916E38">
              <w:rPr>
                <w:sz w:val="22"/>
                <w:szCs w:val="22"/>
              </w:rPr>
              <w:t xml:space="preserve"> </w:t>
            </w:r>
            <w:r w:rsidR="000D6D9B" w:rsidRPr="00916E38">
              <w:rPr>
                <w:sz w:val="22"/>
                <w:szCs w:val="22"/>
              </w:rPr>
              <w:t xml:space="preserve">when conducting flights in VFR and/or IFR </w:t>
            </w:r>
            <w:r w:rsidRPr="00916E38">
              <w:rPr>
                <w:sz w:val="22"/>
                <w:szCs w:val="22"/>
              </w:rPr>
              <w:t>meteorological conditions</w:t>
            </w:r>
            <w:r w:rsidR="000D6D9B" w:rsidRPr="00916E38">
              <w:rPr>
                <w:sz w:val="22"/>
                <w:szCs w:val="22"/>
              </w:rPr>
              <w:t>.</w:t>
            </w:r>
          </w:p>
          <w:p w14:paraId="2099E560" w14:textId="77777777" w:rsidR="00CB1A18" w:rsidRPr="00916E38" w:rsidRDefault="00CB1A18" w:rsidP="00996275">
            <w:pPr>
              <w:keepNext/>
              <w:rPr>
                <w:sz w:val="22"/>
                <w:szCs w:val="22"/>
                <w14:ligatures w14:val="all"/>
              </w:rPr>
            </w:pPr>
          </w:p>
          <w:p w14:paraId="2A5AFF6D" w14:textId="34DCDC71" w:rsidR="0026363E" w:rsidRPr="00916E38" w:rsidRDefault="008541C7" w:rsidP="00996275">
            <w:pPr>
              <w:keepNext/>
              <w:rPr>
                <w:sz w:val="22"/>
                <w:szCs w:val="22"/>
              </w:rPr>
            </w:pPr>
            <w:r>
              <w:rPr>
                <w:sz w:val="22"/>
                <w:szCs w:val="22"/>
                <w14:ligatures w14:val="all"/>
              </w:rPr>
              <w:t>Provide the relevant regulations and guidance material.</w:t>
            </w:r>
          </w:p>
        </w:tc>
      </w:tr>
      <w:tr w:rsidR="00F65A88" w:rsidRPr="00916E38" w14:paraId="5C05D707"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3F2B4D9C" w14:textId="77777777" w:rsidR="00F65A88" w:rsidRPr="00916E38" w:rsidRDefault="00F65A88" w:rsidP="00996275">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7B4D3561" w14:textId="27128AE4" w:rsidR="00F65A88" w:rsidRPr="00916E38" w:rsidRDefault="00000000" w:rsidP="00996275">
            <w:pPr>
              <w:keepNext/>
              <w:rPr>
                <w:sz w:val="22"/>
                <w:szCs w:val="22"/>
              </w:rPr>
            </w:pPr>
            <w:sdt>
              <w:sdtPr>
                <w:rPr>
                  <w:sz w:val="22"/>
                  <w:szCs w:val="22"/>
                </w:rPr>
                <w:id w:val="-144445702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F65A88" w:rsidRPr="00916E38">
              <w:rPr>
                <w:sz w:val="22"/>
                <w:szCs w:val="22"/>
              </w:rPr>
              <w:t xml:space="preserve">  </w:t>
            </w:r>
            <w:r w:rsidR="00F65A88" w:rsidRPr="00916E38">
              <w:rPr>
                <w:color w:val="008700"/>
                <w:sz w:val="22"/>
                <w:szCs w:val="22"/>
              </w:rPr>
              <w:t>Meets ICAO Standards</w:t>
            </w:r>
            <w:r w:rsidR="00F65A88" w:rsidRPr="00916E38">
              <w:rPr>
                <w:color w:val="4F6228" w:themeColor="accent3" w:themeShade="80"/>
                <w:sz w:val="22"/>
                <w:szCs w:val="22"/>
              </w:rPr>
              <w:t xml:space="preserve">                         </w:t>
            </w:r>
            <w:sdt>
              <w:sdtPr>
                <w:rPr>
                  <w:sz w:val="22"/>
                  <w:szCs w:val="22"/>
                </w:rPr>
                <w:id w:val="109967881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F65A88" w:rsidRPr="00916E38">
              <w:rPr>
                <w:sz w:val="22"/>
                <w:szCs w:val="22"/>
              </w:rPr>
              <w:t xml:space="preserve">  </w:t>
            </w:r>
            <w:r w:rsidR="00F65A88" w:rsidRPr="00916E38">
              <w:rPr>
                <w:color w:val="EB0000"/>
                <w:sz w:val="22"/>
                <w:szCs w:val="22"/>
              </w:rPr>
              <w:t>Does Not Meet ICAO Standards</w:t>
            </w:r>
          </w:p>
        </w:tc>
      </w:tr>
      <w:tr w:rsidR="00F65A88" w:rsidRPr="00916E38" w14:paraId="67F083C3"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67170D12" w14:textId="2F624D63" w:rsidR="00F65A88"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A5D4A18" w14:textId="4FB56D9D" w:rsidR="00F65A88" w:rsidRPr="00916E38" w:rsidRDefault="00F65A88" w:rsidP="00996275">
            <w:pPr>
              <w:keepNext/>
              <w:rPr>
                <w:sz w:val="22"/>
                <w:szCs w:val="22"/>
              </w:rPr>
            </w:pPr>
          </w:p>
        </w:tc>
      </w:tr>
    </w:tbl>
    <w:p w14:paraId="3B1DF4E4" w14:textId="07489E42" w:rsidR="00E70EC1" w:rsidRPr="00916E38" w:rsidRDefault="00E70EC1">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0E75C792"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21C5C295" w14:textId="77777777" w:rsidR="00C036D7" w:rsidRPr="0077364C" w:rsidRDefault="00C036D7" w:rsidP="00996275">
            <w:pPr>
              <w:keepNext/>
              <w:rPr>
                <w:bCs/>
                <w:sz w:val="18"/>
                <w:szCs w:val="18"/>
                <w:u w:val="single"/>
              </w:rPr>
            </w:pPr>
            <w:r w:rsidRPr="0077364C">
              <w:rPr>
                <w:bCs/>
                <w:sz w:val="18"/>
                <w:szCs w:val="18"/>
                <w:u w:val="single"/>
              </w:rPr>
              <w:t>STD</w:t>
            </w:r>
          </w:p>
          <w:p w14:paraId="3AC69DB4" w14:textId="17C993DE" w:rsidR="00C036D7" w:rsidRPr="0077364C" w:rsidRDefault="00C036D7" w:rsidP="00996275">
            <w:pPr>
              <w:keepNext/>
              <w:rPr>
                <w:bCs/>
                <w:sz w:val="18"/>
                <w:szCs w:val="18"/>
              </w:rPr>
            </w:pPr>
            <w:r w:rsidRPr="0077364C">
              <w:rPr>
                <w:bCs/>
                <w:sz w:val="18"/>
                <w:szCs w:val="18"/>
              </w:rPr>
              <w:t>A6</w:t>
            </w:r>
            <w:r w:rsidR="00BE5FD6" w:rsidRPr="0077364C">
              <w:rPr>
                <w:bCs/>
                <w:sz w:val="18"/>
                <w:szCs w:val="18"/>
              </w:rPr>
              <w:t>,</w:t>
            </w:r>
            <w:r w:rsidRPr="0077364C">
              <w:rPr>
                <w:bCs/>
                <w:sz w:val="18"/>
                <w:szCs w:val="18"/>
              </w:rPr>
              <w:t xml:space="preserve"> Pt I</w:t>
            </w:r>
            <w:r w:rsidR="00DF289B" w:rsidRPr="0077364C">
              <w:rPr>
                <w:bCs/>
                <w:sz w:val="18"/>
                <w:szCs w:val="18"/>
              </w:rPr>
              <w:t xml:space="preserve">, </w:t>
            </w:r>
            <w:r w:rsidRPr="0077364C">
              <w:rPr>
                <w:bCs/>
                <w:sz w:val="18"/>
                <w:szCs w:val="18"/>
              </w:rPr>
              <w:t>4.3.5.</w:t>
            </w:r>
            <w:r w:rsidR="00DF289B" w:rsidRPr="0077364C">
              <w:rPr>
                <w:bCs/>
                <w:sz w:val="18"/>
                <w:szCs w:val="18"/>
              </w:rPr>
              <w:t xml:space="preserve">6, </w:t>
            </w:r>
            <w:r w:rsidR="001963E1" w:rsidRPr="0077364C">
              <w:rPr>
                <w:bCs/>
                <w:sz w:val="18"/>
                <w:szCs w:val="18"/>
              </w:rPr>
              <w:t>App 2, 2.1.15</w:t>
            </w:r>
          </w:p>
          <w:p w14:paraId="709CD87B" w14:textId="77777777" w:rsidR="00DF289B" w:rsidRPr="0077364C" w:rsidRDefault="00DF289B" w:rsidP="00996275">
            <w:pPr>
              <w:keepNext/>
              <w:rPr>
                <w:bCs/>
                <w:sz w:val="18"/>
                <w:szCs w:val="18"/>
                <w:u w:val="single"/>
              </w:rPr>
            </w:pPr>
            <w:r w:rsidRPr="0077364C">
              <w:rPr>
                <w:bCs/>
                <w:sz w:val="18"/>
                <w:szCs w:val="18"/>
                <w:u w:val="single"/>
              </w:rPr>
              <w:t>GM</w:t>
            </w:r>
          </w:p>
          <w:p w14:paraId="4C29DB92" w14:textId="3C594EE1" w:rsidR="00DF289B" w:rsidRPr="00916E38" w:rsidRDefault="00DF289B" w:rsidP="00996275">
            <w:pPr>
              <w:keepNext/>
              <w:rPr>
                <w:sz w:val="22"/>
                <w:szCs w:val="22"/>
              </w:rPr>
            </w:pPr>
            <w:r w:rsidRPr="0077364C">
              <w:rPr>
                <w:rFonts w:eastAsia="Batang"/>
                <w:bCs/>
                <w:iCs/>
                <w:sz w:val="18"/>
                <w:szCs w:val="18"/>
              </w:rPr>
              <w:t>Doc 9640,</w:t>
            </w:r>
            <w:r w:rsidR="002E572C" w:rsidRPr="0077364C">
              <w:rPr>
                <w:rFonts w:eastAsia="Batang"/>
                <w:bCs/>
                <w:iCs/>
                <w:sz w:val="18"/>
                <w:szCs w:val="18"/>
              </w:rPr>
              <w:t xml:space="preserve"> Pt III,</w:t>
            </w:r>
            <w:r w:rsidRPr="0077364C">
              <w:rPr>
                <w:rFonts w:eastAsia="Batang"/>
                <w:bCs/>
                <w:iCs/>
                <w:sz w:val="18"/>
                <w:szCs w:val="18"/>
              </w:rPr>
              <w:t xml:space="preserve"> </w:t>
            </w:r>
            <w:r w:rsidR="001A749C" w:rsidRPr="0077364C">
              <w:rPr>
                <w:rFonts w:eastAsia="Batang"/>
                <w:bCs/>
                <w:iCs/>
                <w:sz w:val="18"/>
                <w:szCs w:val="18"/>
              </w:rPr>
              <w:t>6.1</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7CD957A9" w14:textId="490DDBF3" w:rsidR="00F932E8" w:rsidRPr="00916E38" w:rsidRDefault="00C57A48" w:rsidP="00996275">
            <w:pPr>
              <w:keepNext/>
              <w:ind w:left="612" w:hanging="612"/>
              <w:rPr>
                <w:sz w:val="22"/>
                <w:szCs w:val="22"/>
              </w:rPr>
            </w:pPr>
            <w:r w:rsidRPr="00916E38">
              <w:rPr>
                <w:sz w:val="22"/>
                <w:szCs w:val="22"/>
              </w:rPr>
              <w:t>2.</w:t>
            </w:r>
            <w:r w:rsidR="00861C1C" w:rsidRPr="00916E38">
              <w:rPr>
                <w:sz w:val="22"/>
                <w:szCs w:val="22"/>
              </w:rPr>
              <w:t>22</w:t>
            </w:r>
            <w:r w:rsidR="005D4EA6">
              <w:rPr>
                <w:sz w:val="22"/>
                <w:szCs w:val="22"/>
              </w:rPr>
              <w:t>1</w:t>
            </w:r>
            <w:r w:rsidR="002D07FB" w:rsidRPr="00916E38">
              <w:rPr>
                <w:sz w:val="22"/>
                <w:szCs w:val="22"/>
              </w:rPr>
              <w:t xml:space="preserve"> </w:t>
            </w:r>
            <w:r w:rsidR="00C036D7" w:rsidRPr="00916E38">
              <w:rPr>
                <w:sz w:val="22"/>
                <w:szCs w:val="22"/>
              </w:rPr>
              <w:t xml:space="preserve">Describe the regulation that requires the operator to establish operational procedures to ensure that the aircraft is inspected for icing prior to takeoff and to include </w:t>
            </w:r>
            <w:r w:rsidR="00783305" w:rsidRPr="00916E38">
              <w:rPr>
                <w:sz w:val="22"/>
                <w:szCs w:val="22"/>
              </w:rPr>
              <w:t xml:space="preserve">instructions for the conduct and control of ground de-icing/anti-icing operations </w:t>
            </w:r>
            <w:r w:rsidR="00C036D7" w:rsidRPr="00916E38">
              <w:rPr>
                <w:sz w:val="22"/>
                <w:szCs w:val="22"/>
              </w:rPr>
              <w:t>in the operations manual.</w:t>
            </w:r>
          </w:p>
          <w:p w14:paraId="4CB07016" w14:textId="77777777" w:rsidR="00837817" w:rsidRPr="00916E38" w:rsidRDefault="00837817" w:rsidP="00996275">
            <w:pPr>
              <w:keepNext/>
              <w:ind w:left="612" w:hanging="612"/>
              <w:rPr>
                <w:sz w:val="22"/>
                <w:szCs w:val="22"/>
              </w:rPr>
            </w:pPr>
          </w:p>
          <w:p w14:paraId="3904F69D" w14:textId="1365ED70" w:rsidR="00C036D7" w:rsidRPr="00916E38" w:rsidRDefault="008541C7" w:rsidP="00996275">
            <w:pPr>
              <w:keepNext/>
              <w:ind w:hanging="18"/>
              <w:rPr>
                <w:sz w:val="22"/>
                <w:szCs w:val="22"/>
              </w:rPr>
            </w:pPr>
            <w:r>
              <w:rPr>
                <w:sz w:val="22"/>
                <w:szCs w:val="22"/>
                <w14:ligatures w14:val="all"/>
              </w:rPr>
              <w:t>Provide the relevant regulations and guidance material.</w:t>
            </w:r>
          </w:p>
        </w:tc>
      </w:tr>
      <w:tr w:rsidR="00C6236D" w:rsidRPr="00916E38" w14:paraId="2FC54A0C"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2BB3E45F" w14:textId="77777777" w:rsidR="00C6236D" w:rsidRPr="00916E38" w:rsidRDefault="00C6236D" w:rsidP="00996275">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2F4CC8EF" w14:textId="5EB95EA8" w:rsidR="00C6236D" w:rsidRPr="00916E38" w:rsidRDefault="00000000" w:rsidP="00996275">
            <w:pPr>
              <w:keepNext/>
              <w:rPr>
                <w:sz w:val="22"/>
                <w:szCs w:val="22"/>
              </w:rPr>
            </w:pPr>
            <w:sdt>
              <w:sdtPr>
                <w:rPr>
                  <w:sz w:val="22"/>
                  <w:szCs w:val="22"/>
                </w:rPr>
                <w:id w:val="193446813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008700"/>
                <w:sz w:val="22"/>
                <w:szCs w:val="22"/>
              </w:rPr>
              <w:t>Meets ICAO Standards</w:t>
            </w:r>
            <w:r w:rsidR="00C6236D" w:rsidRPr="00916E38">
              <w:rPr>
                <w:color w:val="4F6228" w:themeColor="accent3" w:themeShade="80"/>
                <w:sz w:val="22"/>
                <w:szCs w:val="22"/>
              </w:rPr>
              <w:t xml:space="preserve">                         </w:t>
            </w:r>
            <w:sdt>
              <w:sdtPr>
                <w:rPr>
                  <w:sz w:val="22"/>
                  <w:szCs w:val="22"/>
                </w:rPr>
                <w:id w:val="-114226622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EB0000"/>
                <w:sz w:val="22"/>
                <w:szCs w:val="22"/>
              </w:rPr>
              <w:t>Does Not Meet ICAO Standards</w:t>
            </w:r>
          </w:p>
        </w:tc>
      </w:tr>
      <w:tr w:rsidR="00C6236D" w:rsidRPr="00916E38" w14:paraId="0C72A19B"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3EB6844D" w14:textId="48392FA8" w:rsidR="00C6236D"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AFE64EC" w14:textId="77777777" w:rsidR="00C6236D" w:rsidRPr="00916E38" w:rsidRDefault="00C6236D" w:rsidP="00996275">
            <w:pPr>
              <w:keepNext/>
              <w:rPr>
                <w:sz w:val="22"/>
                <w:szCs w:val="22"/>
              </w:rPr>
            </w:pPr>
          </w:p>
        </w:tc>
      </w:tr>
    </w:tbl>
    <w:p w14:paraId="1B22DA61" w14:textId="7BFC09BB"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088E649F"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7801644A" w14:textId="77777777" w:rsidR="00736192" w:rsidRPr="0077364C" w:rsidRDefault="00736192" w:rsidP="00996275">
            <w:pPr>
              <w:keepNext/>
              <w:rPr>
                <w:bCs/>
                <w:sz w:val="18"/>
                <w:szCs w:val="18"/>
                <w:u w:val="single"/>
              </w:rPr>
            </w:pPr>
            <w:r w:rsidRPr="0077364C">
              <w:rPr>
                <w:bCs/>
                <w:sz w:val="18"/>
                <w:szCs w:val="18"/>
                <w:u w:val="single"/>
              </w:rPr>
              <w:t>STD</w:t>
            </w:r>
          </w:p>
          <w:p w14:paraId="68717619" w14:textId="3F7D3C4A" w:rsidR="00736192" w:rsidRPr="00916E38" w:rsidRDefault="00736192" w:rsidP="00996275">
            <w:pPr>
              <w:keepNext/>
              <w:rPr>
                <w:sz w:val="22"/>
                <w:szCs w:val="22"/>
              </w:rPr>
            </w:pPr>
            <w:r w:rsidRPr="0077364C">
              <w:rPr>
                <w:bCs/>
                <w:sz w:val="18"/>
                <w:szCs w:val="18"/>
              </w:rPr>
              <w:t>A6</w:t>
            </w:r>
            <w:r w:rsidR="00BE5FD6" w:rsidRPr="0077364C">
              <w:rPr>
                <w:bCs/>
                <w:sz w:val="18"/>
                <w:szCs w:val="18"/>
              </w:rPr>
              <w:t>,</w:t>
            </w:r>
            <w:r w:rsidRPr="0077364C">
              <w:rPr>
                <w:bCs/>
                <w:sz w:val="18"/>
                <w:szCs w:val="18"/>
              </w:rPr>
              <w:t xml:space="preserve"> Pt I, 4.3.6</w:t>
            </w:r>
            <w:r w:rsidR="00C136BE">
              <w:rPr>
                <w:bCs/>
                <w:sz w:val="18"/>
                <w:szCs w:val="18"/>
              </w:rPr>
              <w:t xml:space="preserve">, </w:t>
            </w:r>
            <w:r w:rsidR="00755F04" w:rsidRPr="0077364C">
              <w:rPr>
                <w:bCs/>
                <w:sz w:val="18"/>
                <w:szCs w:val="18"/>
              </w:rPr>
              <w:t>4.3.7</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48201A6F" w14:textId="497C221A" w:rsidR="00755F04" w:rsidRPr="00916E38" w:rsidRDefault="00736192" w:rsidP="00996275">
            <w:pPr>
              <w:keepNext/>
              <w:ind w:left="612" w:hanging="612"/>
              <w:rPr>
                <w:sz w:val="22"/>
                <w:szCs w:val="22"/>
              </w:rPr>
            </w:pPr>
            <w:r w:rsidRPr="00916E38">
              <w:rPr>
                <w:sz w:val="22"/>
                <w:szCs w:val="22"/>
              </w:rPr>
              <w:t>2.</w:t>
            </w:r>
            <w:r w:rsidR="00861C1C" w:rsidRPr="00916E38">
              <w:rPr>
                <w:sz w:val="22"/>
                <w:szCs w:val="22"/>
              </w:rPr>
              <w:t>22</w:t>
            </w:r>
            <w:r w:rsidR="005D4EA6">
              <w:rPr>
                <w:sz w:val="22"/>
                <w:szCs w:val="22"/>
              </w:rPr>
              <w:t>2</w:t>
            </w:r>
            <w:r w:rsidRPr="00916E38">
              <w:rPr>
                <w:sz w:val="22"/>
                <w:szCs w:val="22"/>
              </w:rPr>
              <w:t xml:space="preserve"> Describe the regulation that requires the operator to </w:t>
            </w:r>
            <w:r w:rsidR="00755F04" w:rsidRPr="00916E38">
              <w:rPr>
                <w:sz w:val="22"/>
                <w:szCs w:val="22"/>
              </w:rPr>
              <w:t>establish fuel requirements and in-flight fuel management procedures.</w:t>
            </w:r>
          </w:p>
          <w:p w14:paraId="4E361006" w14:textId="77777777" w:rsidR="00AA4604" w:rsidRPr="00916E38" w:rsidRDefault="00AA4604" w:rsidP="00996275">
            <w:pPr>
              <w:keepNext/>
              <w:rPr>
                <w:sz w:val="22"/>
                <w:szCs w:val="22"/>
              </w:rPr>
            </w:pPr>
          </w:p>
          <w:p w14:paraId="38CF6CD1" w14:textId="21A48FC7" w:rsidR="00736192" w:rsidRPr="00916E38" w:rsidRDefault="008541C7" w:rsidP="00996275">
            <w:pPr>
              <w:keepNext/>
              <w:rPr>
                <w:sz w:val="22"/>
                <w:szCs w:val="22"/>
              </w:rPr>
            </w:pPr>
            <w:r>
              <w:rPr>
                <w:sz w:val="22"/>
                <w:szCs w:val="22"/>
                <w14:ligatures w14:val="all"/>
              </w:rPr>
              <w:t>Provide the relevant regulations and guidance material.</w:t>
            </w:r>
          </w:p>
        </w:tc>
      </w:tr>
      <w:tr w:rsidR="00C6236D" w:rsidRPr="00916E38" w14:paraId="2A0879A1"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2BBBED40" w14:textId="77777777" w:rsidR="00C6236D" w:rsidRPr="00916E38" w:rsidRDefault="00C6236D" w:rsidP="00996275">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63896C31" w14:textId="639446FF" w:rsidR="00C6236D" w:rsidRPr="00916E38" w:rsidRDefault="00000000" w:rsidP="00996275">
            <w:pPr>
              <w:keepNext/>
              <w:rPr>
                <w:sz w:val="22"/>
                <w:szCs w:val="22"/>
              </w:rPr>
            </w:pPr>
            <w:sdt>
              <w:sdtPr>
                <w:rPr>
                  <w:sz w:val="22"/>
                  <w:szCs w:val="22"/>
                </w:rPr>
                <w:id w:val="158703757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008700"/>
                <w:sz w:val="22"/>
                <w:szCs w:val="22"/>
              </w:rPr>
              <w:t>Meets ICAO Standards</w:t>
            </w:r>
            <w:r w:rsidR="00C6236D" w:rsidRPr="00916E38">
              <w:rPr>
                <w:color w:val="4F6228" w:themeColor="accent3" w:themeShade="80"/>
                <w:sz w:val="22"/>
                <w:szCs w:val="22"/>
              </w:rPr>
              <w:t xml:space="preserve">                         </w:t>
            </w:r>
            <w:sdt>
              <w:sdtPr>
                <w:rPr>
                  <w:sz w:val="22"/>
                  <w:szCs w:val="22"/>
                </w:rPr>
                <w:id w:val="-57358741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EB0000"/>
                <w:sz w:val="22"/>
                <w:szCs w:val="22"/>
              </w:rPr>
              <w:t>Does Not Meet ICAO Standards</w:t>
            </w:r>
          </w:p>
        </w:tc>
      </w:tr>
      <w:tr w:rsidR="00C6236D" w:rsidRPr="00916E38" w14:paraId="5BDDA03F"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222EE98F" w14:textId="1BBA6355" w:rsidR="00C6236D" w:rsidRPr="00916E38" w:rsidRDefault="009152BC" w:rsidP="00996275">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CC2E524" w14:textId="4FBD6104" w:rsidR="00C6236D" w:rsidRPr="00916E38" w:rsidRDefault="00C6236D" w:rsidP="00996275">
            <w:pPr>
              <w:keepNext/>
              <w:rPr>
                <w:sz w:val="22"/>
                <w:szCs w:val="22"/>
              </w:rPr>
            </w:pPr>
          </w:p>
        </w:tc>
      </w:tr>
    </w:tbl>
    <w:p w14:paraId="0F0E3509" w14:textId="0139DCD1" w:rsidR="00736192" w:rsidRPr="00916E38" w:rsidRDefault="00736192">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28CB0692"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23207B9B" w14:textId="77777777" w:rsidR="00C036D7" w:rsidRPr="0077364C" w:rsidRDefault="00C036D7" w:rsidP="00A67DE6">
            <w:pPr>
              <w:keepNext/>
              <w:rPr>
                <w:bCs/>
                <w:sz w:val="18"/>
                <w:szCs w:val="18"/>
                <w:u w:val="single"/>
              </w:rPr>
            </w:pPr>
            <w:r w:rsidRPr="0077364C">
              <w:rPr>
                <w:bCs/>
                <w:sz w:val="18"/>
                <w:szCs w:val="18"/>
                <w:u w:val="single"/>
              </w:rPr>
              <w:t>STD</w:t>
            </w:r>
          </w:p>
          <w:p w14:paraId="30329DE9" w14:textId="37BFAD16" w:rsidR="00C036D7" w:rsidRPr="00916E38" w:rsidRDefault="00C036D7" w:rsidP="00A67DE6">
            <w:pPr>
              <w:keepNext/>
              <w:rPr>
                <w:sz w:val="22"/>
                <w:szCs w:val="22"/>
              </w:rPr>
            </w:pPr>
            <w:r w:rsidRPr="0077364C">
              <w:rPr>
                <w:bCs/>
                <w:sz w:val="18"/>
                <w:szCs w:val="18"/>
              </w:rPr>
              <w:t>A6</w:t>
            </w:r>
            <w:r w:rsidR="00F851AB" w:rsidRPr="0077364C">
              <w:rPr>
                <w:bCs/>
                <w:sz w:val="18"/>
                <w:szCs w:val="18"/>
              </w:rPr>
              <w:t>,</w:t>
            </w:r>
            <w:r w:rsidRPr="0077364C">
              <w:rPr>
                <w:bCs/>
                <w:sz w:val="18"/>
                <w:szCs w:val="18"/>
              </w:rPr>
              <w:t xml:space="preserve"> Pt I</w:t>
            </w:r>
            <w:r w:rsidR="00B21AE8" w:rsidRPr="0077364C">
              <w:rPr>
                <w:bCs/>
                <w:sz w:val="18"/>
                <w:szCs w:val="18"/>
              </w:rPr>
              <w:t xml:space="preserve">, </w:t>
            </w:r>
            <w:r w:rsidR="00BB54AE" w:rsidRPr="0077364C">
              <w:rPr>
                <w:bCs/>
                <w:sz w:val="18"/>
                <w:szCs w:val="18"/>
              </w:rPr>
              <w:t>4.3.8</w:t>
            </w:r>
            <w:r w:rsidR="002A6842" w:rsidRPr="0077364C">
              <w:rPr>
                <w:bCs/>
                <w:sz w:val="18"/>
                <w:szCs w:val="18"/>
              </w:rPr>
              <w:t>, App 2, 2.1.8</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20E0BAC1" w14:textId="22FDCCD9" w:rsidR="00FA5E14" w:rsidRPr="00916E38" w:rsidRDefault="00C57A48" w:rsidP="00A67DE6">
            <w:pPr>
              <w:keepNext/>
              <w:ind w:left="612" w:hanging="612"/>
              <w:rPr>
                <w:sz w:val="22"/>
                <w:szCs w:val="22"/>
              </w:rPr>
            </w:pPr>
            <w:r w:rsidRPr="00916E38">
              <w:rPr>
                <w:sz w:val="22"/>
                <w:szCs w:val="22"/>
              </w:rPr>
              <w:t>2.</w:t>
            </w:r>
            <w:r w:rsidR="00861C1C" w:rsidRPr="00916E38">
              <w:rPr>
                <w:sz w:val="22"/>
                <w:szCs w:val="22"/>
              </w:rPr>
              <w:t>22</w:t>
            </w:r>
            <w:r w:rsidR="005D4EA6">
              <w:rPr>
                <w:sz w:val="22"/>
                <w:szCs w:val="22"/>
              </w:rPr>
              <w:t>3</w:t>
            </w:r>
            <w:r w:rsidR="002D07FB" w:rsidRPr="00916E38">
              <w:rPr>
                <w:sz w:val="22"/>
                <w:szCs w:val="22"/>
              </w:rPr>
              <w:t xml:space="preserve"> </w:t>
            </w:r>
            <w:r w:rsidR="00C036D7" w:rsidRPr="00916E38">
              <w:rPr>
                <w:sz w:val="22"/>
                <w:szCs w:val="22"/>
              </w:rPr>
              <w:t>Describe the regulation that requires the operator to establish operational procedures for refueling when passengers are embarking, on board</w:t>
            </w:r>
            <w:r w:rsidR="039B07EC" w:rsidRPr="00916E38">
              <w:rPr>
                <w:sz w:val="22"/>
                <w:szCs w:val="22"/>
              </w:rPr>
              <w:t>,</w:t>
            </w:r>
            <w:r w:rsidR="00C036D7" w:rsidRPr="00916E38">
              <w:rPr>
                <w:sz w:val="22"/>
                <w:szCs w:val="22"/>
              </w:rPr>
              <w:t xml:space="preserve"> or disembarking.</w:t>
            </w:r>
          </w:p>
          <w:p w14:paraId="50E35D38" w14:textId="77777777" w:rsidR="00DE3F99" w:rsidRPr="00916E38" w:rsidRDefault="00DE3F99" w:rsidP="00A67DE6">
            <w:pPr>
              <w:keepNext/>
              <w:rPr>
                <w:sz w:val="22"/>
                <w:szCs w:val="22"/>
                <w14:ligatures w14:val="all"/>
              </w:rPr>
            </w:pPr>
          </w:p>
          <w:p w14:paraId="6869400C" w14:textId="66CDB970" w:rsidR="00C036D7" w:rsidRPr="00916E38" w:rsidRDefault="008541C7" w:rsidP="00A67DE6">
            <w:pPr>
              <w:keepNext/>
              <w:rPr>
                <w:sz w:val="22"/>
                <w:szCs w:val="22"/>
              </w:rPr>
            </w:pPr>
            <w:r>
              <w:rPr>
                <w:sz w:val="22"/>
                <w:szCs w:val="22"/>
                <w14:ligatures w14:val="all"/>
              </w:rPr>
              <w:t>Provide the relevant regulations and guidance material.</w:t>
            </w:r>
          </w:p>
        </w:tc>
      </w:tr>
      <w:tr w:rsidR="00C6236D" w:rsidRPr="00916E38" w14:paraId="0DCE7781"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010F1C26" w14:textId="77777777" w:rsidR="00C6236D" w:rsidRPr="00916E38" w:rsidRDefault="00C6236D" w:rsidP="00A67DE6">
            <w:pPr>
              <w:keepNext/>
              <w:jc w:val="center"/>
              <w:rPr>
                <w:b/>
                <w:sz w:val="22"/>
                <w:szCs w:val="22"/>
              </w:rPr>
            </w:pPr>
            <w:bookmarkStart w:id="6" w:name="_Hlk196738842"/>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3BB79B52" w14:textId="26C4C608" w:rsidR="00C6236D" w:rsidRPr="00916E38" w:rsidRDefault="00000000" w:rsidP="00A67DE6">
            <w:pPr>
              <w:keepNext/>
              <w:rPr>
                <w:sz w:val="22"/>
                <w:szCs w:val="22"/>
              </w:rPr>
            </w:pPr>
            <w:sdt>
              <w:sdtPr>
                <w:rPr>
                  <w:sz w:val="22"/>
                  <w:szCs w:val="22"/>
                </w:rPr>
                <w:id w:val="4495584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008700"/>
                <w:sz w:val="22"/>
                <w:szCs w:val="22"/>
              </w:rPr>
              <w:t>Meets ICAO Standards</w:t>
            </w:r>
            <w:r w:rsidR="00C6236D" w:rsidRPr="00916E38">
              <w:rPr>
                <w:color w:val="4F6228" w:themeColor="accent3" w:themeShade="80"/>
                <w:sz w:val="22"/>
                <w:szCs w:val="22"/>
              </w:rPr>
              <w:t xml:space="preserve">                         </w:t>
            </w:r>
            <w:sdt>
              <w:sdtPr>
                <w:rPr>
                  <w:sz w:val="22"/>
                  <w:szCs w:val="22"/>
                </w:rPr>
                <w:id w:val="117932276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EB0000"/>
                <w:sz w:val="22"/>
                <w:szCs w:val="22"/>
              </w:rPr>
              <w:t>Does Not Meet ICAO Standards</w:t>
            </w:r>
          </w:p>
        </w:tc>
      </w:tr>
      <w:tr w:rsidR="00C6236D" w:rsidRPr="00916E38" w14:paraId="29EBE733"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44CB3F38" w14:textId="77C5BB76" w:rsidR="00C6236D"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44451964" w14:textId="77777777" w:rsidR="00C6236D" w:rsidRPr="00916E38" w:rsidRDefault="00C6236D" w:rsidP="00A67DE6">
            <w:pPr>
              <w:keepNext/>
              <w:rPr>
                <w:sz w:val="22"/>
                <w:szCs w:val="22"/>
              </w:rPr>
            </w:pPr>
          </w:p>
        </w:tc>
      </w:tr>
      <w:bookmarkEnd w:id="6"/>
    </w:tbl>
    <w:p w14:paraId="67E432BD" w14:textId="3DDA73D2"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1799BA31"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4253FA47" w14:textId="77777777" w:rsidR="006F4B38" w:rsidRPr="0077364C" w:rsidRDefault="006F4B38" w:rsidP="00A67DE6">
            <w:pPr>
              <w:keepNext/>
              <w:rPr>
                <w:bCs/>
                <w:sz w:val="18"/>
                <w:szCs w:val="18"/>
                <w:u w:val="single"/>
              </w:rPr>
            </w:pPr>
            <w:r w:rsidRPr="0077364C">
              <w:rPr>
                <w:bCs/>
                <w:sz w:val="18"/>
                <w:szCs w:val="18"/>
                <w:u w:val="single"/>
              </w:rPr>
              <w:lastRenderedPageBreak/>
              <w:t>STD</w:t>
            </w:r>
          </w:p>
          <w:p w14:paraId="2AB555B4" w14:textId="3FBAE8D1" w:rsidR="006F4B38" w:rsidRPr="0077364C" w:rsidRDefault="006F4B38" w:rsidP="00A67DE6">
            <w:pPr>
              <w:keepNext/>
              <w:rPr>
                <w:bCs/>
                <w:sz w:val="18"/>
                <w:szCs w:val="18"/>
              </w:rPr>
            </w:pPr>
            <w:r w:rsidRPr="0077364C">
              <w:rPr>
                <w:bCs/>
                <w:sz w:val="18"/>
                <w:szCs w:val="18"/>
              </w:rPr>
              <w:t>A6</w:t>
            </w:r>
            <w:r w:rsidR="00F851AB" w:rsidRPr="0077364C">
              <w:rPr>
                <w:bCs/>
                <w:sz w:val="18"/>
                <w:szCs w:val="18"/>
              </w:rPr>
              <w:t>,</w:t>
            </w:r>
            <w:r w:rsidRPr="0077364C">
              <w:rPr>
                <w:bCs/>
                <w:sz w:val="18"/>
                <w:szCs w:val="18"/>
              </w:rPr>
              <w:t xml:space="preserve"> Pt I,</w:t>
            </w:r>
            <w:r w:rsidR="003E6EA8" w:rsidRPr="0077364C">
              <w:rPr>
                <w:bCs/>
                <w:sz w:val="18"/>
                <w:szCs w:val="18"/>
              </w:rPr>
              <w:t xml:space="preserve"> App 2,</w:t>
            </w:r>
            <w:r w:rsidRPr="0077364C">
              <w:rPr>
                <w:bCs/>
                <w:sz w:val="18"/>
                <w:szCs w:val="18"/>
              </w:rPr>
              <w:t xml:space="preserve"> </w:t>
            </w:r>
            <w:r w:rsidR="003E6EA8" w:rsidRPr="0077364C">
              <w:rPr>
                <w:bCs/>
                <w:sz w:val="18"/>
                <w:szCs w:val="18"/>
              </w:rPr>
              <w:t>2.1.13, 2.2.13</w:t>
            </w:r>
            <w:r w:rsidR="00C136BE">
              <w:rPr>
                <w:bCs/>
                <w:sz w:val="18"/>
                <w:szCs w:val="18"/>
              </w:rPr>
              <w:t xml:space="preserve">, </w:t>
            </w:r>
            <w:r w:rsidRPr="0077364C">
              <w:rPr>
                <w:bCs/>
                <w:sz w:val="18"/>
                <w:szCs w:val="18"/>
              </w:rPr>
              <w:t>4.3.9</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6DA4CCDF" w14:textId="3FFBD23F" w:rsidR="006F4B38" w:rsidRPr="00916E38" w:rsidRDefault="006F4B38" w:rsidP="00A67DE6">
            <w:pPr>
              <w:keepNext/>
              <w:ind w:left="612" w:hanging="612"/>
              <w:rPr>
                <w:sz w:val="22"/>
                <w:szCs w:val="22"/>
              </w:rPr>
            </w:pPr>
            <w:r w:rsidRPr="00916E38">
              <w:rPr>
                <w:sz w:val="22"/>
                <w:szCs w:val="22"/>
              </w:rPr>
              <w:t>2.</w:t>
            </w:r>
            <w:r w:rsidR="00861C1C" w:rsidRPr="00916E38">
              <w:rPr>
                <w:sz w:val="22"/>
                <w:szCs w:val="22"/>
              </w:rPr>
              <w:t>22</w:t>
            </w:r>
            <w:r w:rsidR="005D4EA6">
              <w:rPr>
                <w:sz w:val="22"/>
                <w:szCs w:val="22"/>
              </w:rPr>
              <w:t>4</w:t>
            </w:r>
            <w:r w:rsidR="00861C1C" w:rsidRPr="00916E38">
              <w:rPr>
                <w:sz w:val="22"/>
                <w:szCs w:val="22"/>
              </w:rPr>
              <w:t xml:space="preserve"> </w:t>
            </w:r>
            <w:r w:rsidRPr="00916E38">
              <w:rPr>
                <w:sz w:val="22"/>
                <w:szCs w:val="22"/>
              </w:rPr>
              <w:t>Describe the regulation that requires the operator to establish oxygen supply requirements.</w:t>
            </w:r>
          </w:p>
          <w:p w14:paraId="0E39D01A" w14:textId="77777777" w:rsidR="006F4B38" w:rsidRPr="00916E38" w:rsidRDefault="006F4B38" w:rsidP="00A67DE6">
            <w:pPr>
              <w:keepNext/>
              <w:ind w:left="612" w:hanging="612"/>
              <w:rPr>
                <w:sz w:val="22"/>
                <w:szCs w:val="22"/>
              </w:rPr>
            </w:pPr>
          </w:p>
          <w:p w14:paraId="32202E37" w14:textId="7CC6D3CC" w:rsidR="006F4B38" w:rsidRPr="00916E38" w:rsidRDefault="008541C7" w:rsidP="00A67DE6">
            <w:pPr>
              <w:keepNext/>
              <w:rPr>
                <w:sz w:val="22"/>
                <w:szCs w:val="22"/>
              </w:rPr>
            </w:pPr>
            <w:r>
              <w:rPr>
                <w:sz w:val="22"/>
                <w:szCs w:val="22"/>
                <w14:ligatures w14:val="all"/>
              </w:rPr>
              <w:t>Provide the relevant regulations and guidance material.</w:t>
            </w:r>
          </w:p>
        </w:tc>
      </w:tr>
      <w:tr w:rsidR="00C6236D" w:rsidRPr="00916E38" w14:paraId="66C4752F"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042F38E6" w14:textId="77777777" w:rsidR="00C6236D" w:rsidRPr="00916E38" w:rsidRDefault="00C6236D"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22A67432" w14:textId="0C5748C2" w:rsidR="00C6236D" w:rsidRPr="00916E38" w:rsidRDefault="00000000" w:rsidP="00A67DE6">
            <w:pPr>
              <w:keepNext/>
              <w:rPr>
                <w:sz w:val="22"/>
                <w:szCs w:val="22"/>
              </w:rPr>
            </w:pPr>
            <w:sdt>
              <w:sdtPr>
                <w:rPr>
                  <w:sz w:val="22"/>
                  <w:szCs w:val="22"/>
                </w:rPr>
                <w:id w:val="101619298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008700"/>
                <w:sz w:val="22"/>
                <w:szCs w:val="22"/>
              </w:rPr>
              <w:t>Meets ICAO Standards</w:t>
            </w:r>
            <w:r w:rsidR="00C6236D" w:rsidRPr="00916E38">
              <w:rPr>
                <w:color w:val="4F6228" w:themeColor="accent3" w:themeShade="80"/>
                <w:sz w:val="22"/>
                <w:szCs w:val="22"/>
              </w:rPr>
              <w:t xml:space="preserve">                         </w:t>
            </w:r>
            <w:sdt>
              <w:sdtPr>
                <w:rPr>
                  <w:sz w:val="22"/>
                  <w:szCs w:val="22"/>
                </w:rPr>
                <w:id w:val="-2072949926"/>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EB0000"/>
                <w:sz w:val="22"/>
                <w:szCs w:val="22"/>
              </w:rPr>
              <w:t>Does Not Meet ICAO Standards</w:t>
            </w:r>
          </w:p>
        </w:tc>
      </w:tr>
      <w:tr w:rsidR="00C6236D" w:rsidRPr="00916E38" w14:paraId="6D96ED2A"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19D06FCE" w14:textId="0A4AAF39" w:rsidR="00C6236D"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6C5E029B" w14:textId="2524D368" w:rsidR="00C6236D" w:rsidRPr="00916E38" w:rsidRDefault="00C6236D" w:rsidP="00A67DE6">
            <w:pPr>
              <w:keepNext/>
              <w:rPr>
                <w:sz w:val="22"/>
                <w:szCs w:val="22"/>
              </w:rPr>
            </w:pPr>
          </w:p>
        </w:tc>
      </w:tr>
    </w:tbl>
    <w:p w14:paraId="009A2605" w14:textId="2DF925C7" w:rsidR="006F4B38" w:rsidRPr="00916E38" w:rsidRDefault="006F4B38">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975A12" w:rsidRPr="00916E38" w14:paraId="7A3910F4"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387B6DCD" w14:textId="77777777" w:rsidR="00C036D7" w:rsidRPr="0077364C" w:rsidRDefault="00C036D7" w:rsidP="00A67DE6">
            <w:pPr>
              <w:keepNext/>
              <w:rPr>
                <w:bCs/>
                <w:sz w:val="18"/>
                <w:szCs w:val="18"/>
                <w:u w:val="single"/>
              </w:rPr>
            </w:pPr>
            <w:r w:rsidRPr="0077364C">
              <w:rPr>
                <w:bCs/>
                <w:sz w:val="18"/>
                <w:szCs w:val="18"/>
                <w:u w:val="single"/>
              </w:rPr>
              <w:t>STD</w:t>
            </w:r>
          </w:p>
          <w:p w14:paraId="723035F3" w14:textId="6C99C1F7" w:rsidR="00C036D7" w:rsidRPr="0077364C" w:rsidRDefault="00C036D7" w:rsidP="00A67DE6">
            <w:pPr>
              <w:keepNext/>
              <w:rPr>
                <w:bCs/>
                <w:sz w:val="18"/>
                <w:szCs w:val="18"/>
              </w:rPr>
            </w:pPr>
            <w:r w:rsidRPr="0077364C">
              <w:rPr>
                <w:bCs/>
                <w:sz w:val="18"/>
                <w:szCs w:val="18"/>
              </w:rPr>
              <w:t>A6</w:t>
            </w:r>
            <w:r w:rsidR="00F851AB" w:rsidRPr="0077364C">
              <w:rPr>
                <w:bCs/>
                <w:sz w:val="18"/>
                <w:szCs w:val="18"/>
              </w:rPr>
              <w:t>,</w:t>
            </w:r>
            <w:r w:rsidRPr="0077364C">
              <w:rPr>
                <w:bCs/>
                <w:sz w:val="18"/>
                <w:szCs w:val="18"/>
              </w:rPr>
              <w:t xml:space="preserve"> Pt I</w:t>
            </w:r>
            <w:r w:rsidR="00335137" w:rsidRPr="0077364C">
              <w:rPr>
                <w:bCs/>
                <w:sz w:val="18"/>
                <w:szCs w:val="18"/>
              </w:rPr>
              <w:t xml:space="preserve">, </w:t>
            </w:r>
            <w:r w:rsidRPr="0077364C">
              <w:rPr>
                <w:bCs/>
                <w:sz w:val="18"/>
                <w:szCs w:val="18"/>
              </w:rPr>
              <w:t>4.4</w:t>
            </w:r>
            <w:r w:rsidR="00335137" w:rsidRPr="0077364C">
              <w:rPr>
                <w:bCs/>
                <w:sz w:val="18"/>
                <w:szCs w:val="18"/>
              </w:rPr>
              <w:t>, App</w:t>
            </w:r>
            <w:r w:rsidR="00BB54AE" w:rsidRPr="0077364C">
              <w:rPr>
                <w:bCs/>
                <w:sz w:val="18"/>
                <w:szCs w:val="18"/>
              </w:rPr>
              <w:t xml:space="preserve"> 2</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3E929B5F" w14:textId="51FDCF26" w:rsidR="00FA5E14" w:rsidRPr="00916E38" w:rsidRDefault="00C57A48" w:rsidP="00A67DE6">
            <w:pPr>
              <w:keepNext/>
              <w:ind w:left="612" w:hanging="612"/>
              <w:rPr>
                <w:sz w:val="22"/>
                <w:szCs w:val="22"/>
              </w:rPr>
            </w:pPr>
            <w:r w:rsidRPr="00916E38">
              <w:rPr>
                <w:sz w:val="22"/>
                <w:szCs w:val="22"/>
              </w:rPr>
              <w:t>2.</w:t>
            </w:r>
            <w:r w:rsidR="00861C1C" w:rsidRPr="00916E38">
              <w:rPr>
                <w:sz w:val="22"/>
                <w:szCs w:val="22"/>
              </w:rPr>
              <w:t>22</w:t>
            </w:r>
            <w:r w:rsidR="005D4EA6">
              <w:rPr>
                <w:sz w:val="22"/>
                <w:szCs w:val="22"/>
              </w:rPr>
              <w:t>5</w:t>
            </w:r>
            <w:r w:rsidR="002D07FB" w:rsidRPr="00916E38">
              <w:rPr>
                <w:sz w:val="22"/>
                <w:szCs w:val="22"/>
              </w:rPr>
              <w:t xml:space="preserve"> </w:t>
            </w:r>
            <w:r w:rsidR="00C036D7" w:rsidRPr="00916E38">
              <w:rPr>
                <w:sz w:val="22"/>
                <w:szCs w:val="22"/>
              </w:rPr>
              <w:t xml:space="preserve">Describe the regulation that requires the operator to establish in-flight procedures </w:t>
            </w:r>
            <w:r w:rsidR="006F58DA" w:rsidRPr="00916E38">
              <w:rPr>
                <w:sz w:val="22"/>
                <w:szCs w:val="22"/>
              </w:rPr>
              <w:t>for the following:</w:t>
            </w:r>
            <w:r w:rsidR="00837D64">
              <w:rPr>
                <w:sz w:val="22"/>
                <w:szCs w:val="22"/>
              </w:rPr>
              <w:br/>
            </w:r>
          </w:p>
          <w:p w14:paraId="6AA84B8F" w14:textId="22A50150" w:rsidR="006F58DA" w:rsidRPr="000830DA" w:rsidRDefault="006F58DA" w:rsidP="00A67DE6">
            <w:pPr>
              <w:pStyle w:val="ListParagraph"/>
              <w:keepNext/>
              <w:numPr>
                <w:ilvl w:val="0"/>
                <w:numId w:val="22"/>
              </w:numPr>
              <w:ind w:left="898"/>
              <w:rPr>
                <w:sz w:val="22"/>
                <w:szCs w:val="22"/>
              </w:rPr>
            </w:pPr>
            <w:r w:rsidRPr="000830DA">
              <w:rPr>
                <w:sz w:val="22"/>
                <w:szCs w:val="22"/>
              </w:rPr>
              <w:t>Aerodrome operating minima</w:t>
            </w:r>
          </w:p>
          <w:p w14:paraId="7450A573" w14:textId="2F3026A4" w:rsidR="006F58DA" w:rsidRPr="000830DA" w:rsidRDefault="002C1C9F" w:rsidP="00A67DE6">
            <w:pPr>
              <w:pStyle w:val="ListParagraph"/>
              <w:keepNext/>
              <w:numPr>
                <w:ilvl w:val="0"/>
                <w:numId w:val="22"/>
              </w:numPr>
              <w:ind w:left="898"/>
              <w:rPr>
                <w:sz w:val="22"/>
                <w:szCs w:val="22"/>
              </w:rPr>
            </w:pPr>
            <w:r w:rsidRPr="000830DA">
              <w:rPr>
                <w:sz w:val="22"/>
                <w:szCs w:val="22"/>
              </w:rPr>
              <w:t>Meteorological observations</w:t>
            </w:r>
          </w:p>
          <w:p w14:paraId="5247E4F4" w14:textId="65472D7B" w:rsidR="002C1C9F" w:rsidRPr="000830DA" w:rsidRDefault="002C1C9F" w:rsidP="00A67DE6">
            <w:pPr>
              <w:pStyle w:val="ListParagraph"/>
              <w:keepNext/>
              <w:numPr>
                <w:ilvl w:val="0"/>
                <w:numId w:val="22"/>
              </w:numPr>
              <w:ind w:left="898"/>
              <w:rPr>
                <w:sz w:val="22"/>
                <w:szCs w:val="22"/>
              </w:rPr>
            </w:pPr>
            <w:r w:rsidRPr="000830DA">
              <w:rPr>
                <w:sz w:val="22"/>
                <w:szCs w:val="22"/>
              </w:rPr>
              <w:t>Hazardous flight conditions</w:t>
            </w:r>
          </w:p>
          <w:p w14:paraId="3AA98CC0" w14:textId="76A8A198" w:rsidR="002C1C9F" w:rsidRPr="000830DA" w:rsidRDefault="002C1C9F" w:rsidP="00A67DE6">
            <w:pPr>
              <w:pStyle w:val="ListParagraph"/>
              <w:keepNext/>
              <w:numPr>
                <w:ilvl w:val="0"/>
                <w:numId w:val="22"/>
              </w:numPr>
              <w:ind w:left="898"/>
              <w:rPr>
                <w:sz w:val="22"/>
                <w:szCs w:val="22"/>
              </w:rPr>
            </w:pPr>
            <w:r w:rsidRPr="000830DA">
              <w:rPr>
                <w:sz w:val="22"/>
                <w:szCs w:val="22"/>
              </w:rPr>
              <w:t>Flight crew members at duty stations</w:t>
            </w:r>
          </w:p>
          <w:p w14:paraId="22C7CB91" w14:textId="3E4C4339" w:rsidR="002C1C9F" w:rsidRPr="000830DA" w:rsidRDefault="002C1C9F" w:rsidP="00A67DE6">
            <w:pPr>
              <w:pStyle w:val="ListParagraph"/>
              <w:keepNext/>
              <w:numPr>
                <w:ilvl w:val="0"/>
                <w:numId w:val="22"/>
              </w:numPr>
              <w:ind w:left="898"/>
              <w:rPr>
                <w:sz w:val="22"/>
                <w:szCs w:val="22"/>
              </w:rPr>
            </w:pPr>
            <w:r w:rsidRPr="000830DA">
              <w:rPr>
                <w:sz w:val="22"/>
                <w:szCs w:val="22"/>
              </w:rPr>
              <w:t>Use of oxygen</w:t>
            </w:r>
          </w:p>
          <w:p w14:paraId="4316F839" w14:textId="0EBBB70E" w:rsidR="002C1C9F" w:rsidRPr="000830DA" w:rsidRDefault="002C1C9F" w:rsidP="00A67DE6">
            <w:pPr>
              <w:pStyle w:val="ListParagraph"/>
              <w:keepNext/>
              <w:numPr>
                <w:ilvl w:val="0"/>
                <w:numId w:val="22"/>
              </w:numPr>
              <w:ind w:left="898"/>
              <w:rPr>
                <w:sz w:val="22"/>
                <w:szCs w:val="22"/>
              </w:rPr>
            </w:pPr>
            <w:r w:rsidRPr="000830DA">
              <w:rPr>
                <w:sz w:val="22"/>
                <w:szCs w:val="22"/>
              </w:rPr>
              <w:t>In-flight operational instructions</w:t>
            </w:r>
          </w:p>
          <w:p w14:paraId="3800B9E2" w14:textId="526A434A" w:rsidR="0016007C" w:rsidRPr="000830DA" w:rsidRDefault="002C1C9F" w:rsidP="00A67DE6">
            <w:pPr>
              <w:pStyle w:val="ListParagraph"/>
              <w:keepNext/>
              <w:numPr>
                <w:ilvl w:val="0"/>
                <w:numId w:val="22"/>
              </w:numPr>
              <w:ind w:left="898"/>
              <w:rPr>
                <w:sz w:val="22"/>
                <w:szCs w:val="22"/>
              </w:rPr>
            </w:pPr>
            <w:r w:rsidRPr="000830DA">
              <w:rPr>
                <w:sz w:val="22"/>
                <w:szCs w:val="22"/>
              </w:rPr>
              <w:t>Instrument flight procedures</w:t>
            </w:r>
          </w:p>
          <w:p w14:paraId="373F5308" w14:textId="4C54CC66" w:rsidR="006F58DA" w:rsidRPr="000830DA" w:rsidRDefault="4A4683B6" w:rsidP="00A67DE6">
            <w:pPr>
              <w:pStyle w:val="ListParagraph"/>
              <w:keepNext/>
              <w:numPr>
                <w:ilvl w:val="0"/>
                <w:numId w:val="22"/>
              </w:numPr>
              <w:ind w:left="898"/>
              <w:rPr>
                <w:sz w:val="22"/>
                <w:szCs w:val="22"/>
              </w:rPr>
            </w:pPr>
            <w:r w:rsidRPr="72886014">
              <w:rPr>
                <w:sz w:val="22"/>
                <w:szCs w:val="22"/>
              </w:rPr>
              <w:t>Airplane</w:t>
            </w:r>
            <w:r w:rsidR="7F029060" w:rsidRPr="72886014">
              <w:rPr>
                <w:sz w:val="22"/>
                <w:szCs w:val="22"/>
              </w:rPr>
              <w:t xml:space="preserve"> operating procedures for landing performance</w:t>
            </w:r>
            <w:r w:rsidR="40B0502C" w:rsidRPr="72886014">
              <w:rPr>
                <w:sz w:val="22"/>
                <w:szCs w:val="22"/>
              </w:rPr>
              <w:t>.</w:t>
            </w:r>
          </w:p>
          <w:p w14:paraId="6CC5F85F" w14:textId="77777777" w:rsidR="006F58DA" w:rsidRPr="00916E38" w:rsidRDefault="006F58DA" w:rsidP="00A67DE6">
            <w:pPr>
              <w:keepNext/>
              <w:ind w:left="612" w:hanging="612"/>
              <w:rPr>
                <w:sz w:val="22"/>
                <w:szCs w:val="22"/>
              </w:rPr>
            </w:pPr>
          </w:p>
          <w:p w14:paraId="195F5B2A" w14:textId="1D4B288A" w:rsidR="00C036D7" w:rsidRPr="00916E38" w:rsidRDefault="008541C7" w:rsidP="00A67DE6">
            <w:pPr>
              <w:keepNext/>
              <w:rPr>
                <w:sz w:val="22"/>
                <w:szCs w:val="22"/>
              </w:rPr>
            </w:pPr>
            <w:r>
              <w:rPr>
                <w:sz w:val="22"/>
                <w:szCs w:val="22"/>
                <w14:ligatures w14:val="all"/>
              </w:rPr>
              <w:t>Provide the relevant regulations and guidance material.</w:t>
            </w:r>
          </w:p>
        </w:tc>
      </w:tr>
      <w:tr w:rsidR="00C6236D" w:rsidRPr="00916E38" w14:paraId="2236623A"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5DCA7B11" w14:textId="77777777" w:rsidR="00C6236D" w:rsidRPr="00916E38" w:rsidRDefault="00C6236D"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3BE02D4B" w14:textId="2217B933" w:rsidR="00C6236D" w:rsidRPr="00916E38" w:rsidRDefault="00000000" w:rsidP="00A67DE6">
            <w:pPr>
              <w:keepNext/>
              <w:rPr>
                <w:sz w:val="22"/>
                <w:szCs w:val="22"/>
              </w:rPr>
            </w:pPr>
            <w:sdt>
              <w:sdtPr>
                <w:rPr>
                  <w:sz w:val="22"/>
                  <w:szCs w:val="22"/>
                </w:rPr>
                <w:id w:val="-193727949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008700"/>
                <w:sz w:val="22"/>
                <w:szCs w:val="22"/>
              </w:rPr>
              <w:t>Meets ICAO Standards</w:t>
            </w:r>
            <w:r w:rsidR="00C6236D" w:rsidRPr="00916E38">
              <w:rPr>
                <w:color w:val="4F6228" w:themeColor="accent3" w:themeShade="80"/>
                <w:sz w:val="22"/>
                <w:szCs w:val="22"/>
              </w:rPr>
              <w:t xml:space="preserve">                         </w:t>
            </w:r>
            <w:sdt>
              <w:sdtPr>
                <w:rPr>
                  <w:sz w:val="22"/>
                  <w:szCs w:val="22"/>
                </w:rPr>
                <w:id w:val="-903602391"/>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EB0000"/>
                <w:sz w:val="22"/>
                <w:szCs w:val="22"/>
              </w:rPr>
              <w:t>Does Not Meet ICAO Standards</w:t>
            </w:r>
          </w:p>
        </w:tc>
      </w:tr>
      <w:tr w:rsidR="00C6236D" w:rsidRPr="00916E38" w14:paraId="10CAA685"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1B630598" w14:textId="61A7CBD0" w:rsidR="00C6236D" w:rsidRPr="00916E38" w:rsidRDefault="009152BC" w:rsidP="00A67DE6">
            <w:pPr>
              <w:keepNext/>
              <w:jc w:val="center"/>
              <w:rPr>
                <w:b/>
                <w:sz w:val="22"/>
                <w:szCs w:val="22"/>
              </w:rPr>
            </w:pPr>
            <w:bookmarkStart w:id="7" w:name="_Hlk203638066"/>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40DA4660" w14:textId="33E63C53" w:rsidR="00C6236D" w:rsidRPr="004B7E76" w:rsidRDefault="00C6236D" w:rsidP="00A67DE6">
            <w:pPr>
              <w:keepNext/>
              <w:rPr>
                <w:sz w:val="22"/>
                <w:szCs w:val="22"/>
              </w:rPr>
            </w:pPr>
          </w:p>
        </w:tc>
      </w:tr>
      <w:bookmarkEnd w:id="7"/>
    </w:tbl>
    <w:p w14:paraId="1E3C9FD0"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48456EFE"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16CBB320" w14:textId="77777777" w:rsidR="00C036D7" w:rsidRPr="0077364C" w:rsidRDefault="00C036D7" w:rsidP="00A67DE6">
            <w:pPr>
              <w:keepNext/>
              <w:rPr>
                <w:bCs/>
                <w:sz w:val="18"/>
                <w:szCs w:val="18"/>
                <w:u w:val="single"/>
              </w:rPr>
            </w:pPr>
            <w:r w:rsidRPr="0077364C">
              <w:rPr>
                <w:bCs/>
                <w:sz w:val="18"/>
                <w:szCs w:val="18"/>
                <w:u w:val="single"/>
              </w:rPr>
              <w:t>STD</w:t>
            </w:r>
          </w:p>
          <w:p w14:paraId="1FA38DD2" w14:textId="02922C75" w:rsidR="00C036D7" w:rsidRPr="00916E38" w:rsidRDefault="00C036D7" w:rsidP="00A67DE6">
            <w:pPr>
              <w:keepNext/>
              <w:rPr>
                <w:sz w:val="22"/>
                <w:szCs w:val="22"/>
              </w:rPr>
            </w:pPr>
            <w:r w:rsidRPr="0077364C">
              <w:rPr>
                <w:bCs/>
                <w:sz w:val="18"/>
                <w:szCs w:val="18"/>
              </w:rPr>
              <w:t>A6</w:t>
            </w:r>
            <w:r w:rsidR="00F851AB" w:rsidRPr="0077364C">
              <w:rPr>
                <w:bCs/>
                <w:sz w:val="18"/>
                <w:szCs w:val="18"/>
              </w:rPr>
              <w:t>,</w:t>
            </w:r>
            <w:r w:rsidRPr="0077364C">
              <w:rPr>
                <w:bCs/>
                <w:sz w:val="18"/>
                <w:szCs w:val="18"/>
              </w:rPr>
              <w:t xml:space="preserve"> Pt I</w:t>
            </w:r>
            <w:r w:rsidR="00241F38" w:rsidRPr="0077364C">
              <w:rPr>
                <w:bCs/>
                <w:sz w:val="18"/>
                <w:szCs w:val="18"/>
              </w:rPr>
              <w:t xml:space="preserve">, </w:t>
            </w:r>
            <w:r w:rsidRPr="0077364C">
              <w:rPr>
                <w:bCs/>
                <w:sz w:val="18"/>
                <w:szCs w:val="18"/>
              </w:rPr>
              <w:t>4.5</w:t>
            </w:r>
            <w:r w:rsidR="00700E26" w:rsidRPr="0077364C">
              <w:rPr>
                <w:bCs/>
                <w:sz w:val="18"/>
                <w:szCs w:val="18"/>
              </w:rPr>
              <w:t>,</w:t>
            </w:r>
            <w:r w:rsidR="00BB54AE" w:rsidRPr="0077364C">
              <w:rPr>
                <w:bCs/>
                <w:sz w:val="18"/>
                <w:szCs w:val="18"/>
              </w:rPr>
              <w:t xml:space="preserve"> App 2</w:t>
            </w:r>
            <w:r w:rsidR="00451B77" w:rsidRPr="0077364C">
              <w:rPr>
                <w:bCs/>
                <w:sz w:val="18"/>
                <w:szCs w:val="18"/>
              </w:rPr>
              <w:t>, 2.1.11</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608477CC" w14:textId="4D7ED13E" w:rsidR="00FA5E14" w:rsidRPr="00916E38" w:rsidRDefault="00C57A48" w:rsidP="00A67DE6">
            <w:pPr>
              <w:keepNext/>
              <w:ind w:left="612" w:hanging="612"/>
              <w:rPr>
                <w:sz w:val="22"/>
                <w:szCs w:val="22"/>
              </w:rPr>
            </w:pPr>
            <w:r w:rsidRPr="00916E38">
              <w:rPr>
                <w:sz w:val="22"/>
                <w:szCs w:val="22"/>
              </w:rPr>
              <w:t>2.</w:t>
            </w:r>
            <w:r w:rsidR="00861C1C" w:rsidRPr="00916E38">
              <w:rPr>
                <w:sz w:val="22"/>
                <w:szCs w:val="22"/>
              </w:rPr>
              <w:t>22</w:t>
            </w:r>
            <w:r w:rsidR="005D4EA6">
              <w:rPr>
                <w:sz w:val="22"/>
                <w:szCs w:val="22"/>
              </w:rPr>
              <w:t>6</w:t>
            </w:r>
            <w:r w:rsidR="002D07FB" w:rsidRPr="00916E38">
              <w:rPr>
                <w:sz w:val="22"/>
                <w:szCs w:val="22"/>
              </w:rPr>
              <w:t xml:space="preserve"> </w:t>
            </w:r>
            <w:r w:rsidR="00C036D7" w:rsidRPr="00916E38">
              <w:rPr>
                <w:sz w:val="22"/>
                <w:szCs w:val="22"/>
              </w:rPr>
              <w:t>Describe the regulation that requires the operator to establish the duties of the pilot</w:t>
            </w:r>
            <w:r w:rsidR="516D195F" w:rsidRPr="00916E38">
              <w:rPr>
                <w:sz w:val="22"/>
                <w:szCs w:val="22"/>
              </w:rPr>
              <w:t>-</w:t>
            </w:r>
            <w:r w:rsidR="00C036D7" w:rsidRPr="00916E38">
              <w:rPr>
                <w:sz w:val="22"/>
                <w:szCs w:val="22"/>
              </w:rPr>
              <w:t>in</w:t>
            </w:r>
            <w:r w:rsidR="516D195F" w:rsidRPr="00916E38">
              <w:rPr>
                <w:sz w:val="22"/>
                <w:szCs w:val="22"/>
              </w:rPr>
              <w:t>-</w:t>
            </w:r>
            <w:r w:rsidR="00C036D7" w:rsidRPr="00916E38">
              <w:rPr>
                <w:sz w:val="22"/>
                <w:szCs w:val="22"/>
              </w:rPr>
              <w:t>command and to include them in the operations manual.</w:t>
            </w:r>
          </w:p>
          <w:p w14:paraId="1AC458AD" w14:textId="77777777" w:rsidR="003E6EA8" w:rsidRPr="00916E38" w:rsidRDefault="003E6EA8" w:rsidP="00A67DE6">
            <w:pPr>
              <w:keepNext/>
              <w:rPr>
                <w:sz w:val="22"/>
                <w:szCs w:val="22"/>
                <w14:ligatures w14:val="all"/>
              </w:rPr>
            </w:pPr>
          </w:p>
          <w:p w14:paraId="54F4A406" w14:textId="431D2A57" w:rsidR="00C036D7" w:rsidRPr="00916E38" w:rsidRDefault="008541C7" w:rsidP="00A67DE6">
            <w:pPr>
              <w:keepNext/>
              <w:rPr>
                <w:sz w:val="22"/>
                <w:szCs w:val="22"/>
              </w:rPr>
            </w:pPr>
            <w:r>
              <w:rPr>
                <w:sz w:val="22"/>
                <w:szCs w:val="22"/>
                <w14:ligatures w14:val="all"/>
              </w:rPr>
              <w:t>Provide the relevant regulations and guidance material.</w:t>
            </w:r>
          </w:p>
        </w:tc>
      </w:tr>
      <w:tr w:rsidR="00C6236D" w:rsidRPr="00916E38" w14:paraId="767DE3C1"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56167681" w14:textId="77777777" w:rsidR="00C6236D" w:rsidRPr="00916E38" w:rsidRDefault="00C6236D"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36CD2129" w14:textId="01BA388D" w:rsidR="00C6236D" w:rsidRPr="00916E38" w:rsidRDefault="00000000" w:rsidP="00A67DE6">
            <w:pPr>
              <w:keepNext/>
              <w:rPr>
                <w:sz w:val="22"/>
                <w:szCs w:val="22"/>
              </w:rPr>
            </w:pPr>
            <w:sdt>
              <w:sdtPr>
                <w:rPr>
                  <w:sz w:val="22"/>
                  <w:szCs w:val="22"/>
                </w:rPr>
                <w:id w:val="-23786427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008700"/>
                <w:sz w:val="22"/>
                <w:szCs w:val="22"/>
              </w:rPr>
              <w:t>Meets ICAO Standards</w:t>
            </w:r>
            <w:r w:rsidR="00C6236D" w:rsidRPr="00916E38">
              <w:rPr>
                <w:color w:val="4F6228" w:themeColor="accent3" w:themeShade="80"/>
                <w:sz w:val="22"/>
                <w:szCs w:val="22"/>
              </w:rPr>
              <w:t xml:space="preserve">                         </w:t>
            </w:r>
            <w:sdt>
              <w:sdtPr>
                <w:rPr>
                  <w:sz w:val="22"/>
                  <w:szCs w:val="22"/>
                </w:rPr>
                <w:id w:val="34630269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EB0000"/>
                <w:sz w:val="22"/>
                <w:szCs w:val="22"/>
              </w:rPr>
              <w:t>Does Not Meet ICAO Standards</w:t>
            </w:r>
          </w:p>
        </w:tc>
      </w:tr>
      <w:tr w:rsidR="00C6236D" w:rsidRPr="00916E38" w14:paraId="3FE38521"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5697565A" w14:textId="098BC605" w:rsidR="00C6236D"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06D8A2A0" w14:textId="77777777" w:rsidR="00C6236D" w:rsidRPr="00916E38" w:rsidRDefault="00C6236D" w:rsidP="00A67DE6">
            <w:pPr>
              <w:keepNext/>
              <w:rPr>
                <w:sz w:val="22"/>
                <w:szCs w:val="22"/>
              </w:rPr>
            </w:pPr>
          </w:p>
        </w:tc>
      </w:tr>
    </w:tbl>
    <w:p w14:paraId="530AC69E"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4BE9DE44"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5F727FF3" w14:textId="77777777" w:rsidR="00C036D7" w:rsidRPr="0077364C" w:rsidRDefault="00C036D7" w:rsidP="00A67DE6">
            <w:pPr>
              <w:keepNext/>
              <w:rPr>
                <w:bCs/>
                <w:sz w:val="18"/>
                <w:szCs w:val="18"/>
                <w:u w:val="single"/>
              </w:rPr>
            </w:pPr>
            <w:r w:rsidRPr="0077364C">
              <w:rPr>
                <w:bCs/>
                <w:sz w:val="18"/>
                <w:szCs w:val="18"/>
                <w:u w:val="single"/>
              </w:rPr>
              <w:t>STD</w:t>
            </w:r>
          </w:p>
          <w:p w14:paraId="46A38457" w14:textId="40330D76" w:rsidR="00C036D7" w:rsidRPr="00916E38" w:rsidRDefault="00C036D7" w:rsidP="00A67DE6">
            <w:pPr>
              <w:keepNext/>
              <w:rPr>
                <w:sz w:val="22"/>
                <w:szCs w:val="22"/>
              </w:rPr>
            </w:pPr>
            <w:r w:rsidRPr="0077364C">
              <w:rPr>
                <w:bCs/>
                <w:sz w:val="18"/>
                <w:szCs w:val="18"/>
              </w:rPr>
              <w:t>A6</w:t>
            </w:r>
            <w:r w:rsidR="00A579DB" w:rsidRPr="0077364C">
              <w:rPr>
                <w:bCs/>
                <w:sz w:val="18"/>
                <w:szCs w:val="18"/>
              </w:rPr>
              <w:t>,</w:t>
            </w:r>
            <w:r w:rsidRPr="0077364C">
              <w:rPr>
                <w:bCs/>
                <w:sz w:val="18"/>
                <w:szCs w:val="18"/>
              </w:rPr>
              <w:t xml:space="preserve"> Pt I</w:t>
            </w:r>
            <w:r w:rsidR="00700E26" w:rsidRPr="0077364C">
              <w:rPr>
                <w:bCs/>
                <w:sz w:val="18"/>
                <w:szCs w:val="18"/>
              </w:rPr>
              <w:t xml:space="preserve">, </w:t>
            </w:r>
            <w:r w:rsidRPr="0077364C">
              <w:rPr>
                <w:bCs/>
                <w:sz w:val="18"/>
                <w:szCs w:val="18"/>
              </w:rPr>
              <w:t>4.6</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0A18C923" w14:textId="23A1EB5B" w:rsidR="00FA5E14" w:rsidRPr="00916E38" w:rsidRDefault="00C036D7" w:rsidP="00A67DE6">
            <w:pPr>
              <w:keepNext/>
              <w:ind w:left="612" w:hanging="612"/>
              <w:rPr>
                <w:sz w:val="22"/>
                <w:szCs w:val="22"/>
              </w:rPr>
            </w:pPr>
            <w:r w:rsidRPr="00916E38">
              <w:rPr>
                <w:sz w:val="22"/>
                <w:szCs w:val="22"/>
              </w:rPr>
              <w:t>2.</w:t>
            </w:r>
            <w:r w:rsidR="00861C1C" w:rsidRPr="00916E38">
              <w:rPr>
                <w:sz w:val="22"/>
                <w:szCs w:val="22"/>
              </w:rPr>
              <w:t>22</w:t>
            </w:r>
            <w:r w:rsidR="005D4EA6">
              <w:rPr>
                <w:sz w:val="22"/>
                <w:szCs w:val="22"/>
              </w:rPr>
              <w:t>7</w:t>
            </w:r>
            <w:r w:rsidR="002D07FB" w:rsidRPr="00916E38">
              <w:rPr>
                <w:sz w:val="22"/>
                <w:szCs w:val="22"/>
              </w:rPr>
              <w:t xml:space="preserve"> </w:t>
            </w:r>
            <w:r w:rsidRPr="00916E38">
              <w:rPr>
                <w:sz w:val="22"/>
                <w:szCs w:val="22"/>
              </w:rPr>
              <w:t>Describe the regulation that requires the operator to establish the duties of the flight operations officer/flight dispatcher and to include t</w:t>
            </w:r>
            <w:r w:rsidR="3F2B4B9F" w:rsidRPr="00916E38">
              <w:rPr>
                <w:sz w:val="22"/>
                <w:szCs w:val="22"/>
              </w:rPr>
              <w:t xml:space="preserve">he duties </w:t>
            </w:r>
            <w:r w:rsidRPr="00916E38">
              <w:rPr>
                <w:sz w:val="22"/>
                <w:szCs w:val="22"/>
              </w:rPr>
              <w:t>in the operations manual.</w:t>
            </w:r>
          </w:p>
          <w:p w14:paraId="1C0E4F9B" w14:textId="77777777" w:rsidR="003E6EA8" w:rsidRPr="00916E38" w:rsidRDefault="003E6EA8" w:rsidP="00A67DE6">
            <w:pPr>
              <w:keepNext/>
              <w:rPr>
                <w:sz w:val="22"/>
                <w:szCs w:val="22"/>
                <w14:ligatures w14:val="all"/>
              </w:rPr>
            </w:pPr>
          </w:p>
          <w:p w14:paraId="73E8FAC9" w14:textId="58DAB235" w:rsidR="00C036D7" w:rsidRPr="00916E38" w:rsidRDefault="008541C7" w:rsidP="00A67DE6">
            <w:pPr>
              <w:keepNext/>
              <w:rPr>
                <w:sz w:val="22"/>
                <w:szCs w:val="22"/>
              </w:rPr>
            </w:pPr>
            <w:r>
              <w:rPr>
                <w:sz w:val="22"/>
                <w:szCs w:val="22"/>
                <w14:ligatures w14:val="all"/>
              </w:rPr>
              <w:t>Provide the relevant regulations and guidance material.</w:t>
            </w:r>
          </w:p>
        </w:tc>
      </w:tr>
      <w:tr w:rsidR="00C6236D" w:rsidRPr="00916E38" w14:paraId="1DA96ED3"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7699D3E5" w14:textId="77777777" w:rsidR="00C6236D" w:rsidRPr="00916E38" w:rsidRDefault="00C6236D"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0662F6F9" w14:textId="7C56551F" w:rsidR="00C6236D" w:rsidRPr="00916E38" w:rsidRDefault="00000000" w:rsidP="00A67DE6">
            <w:pPr>
              <w:keepNext/>
              <w:rPr>
                <w:sz w:val="22"/>
                <w:szCs w:val="22"/>
              </w:rPr>
            </w:pPr>
            <w:sdt>
              <w:sdtPr>
                <w:rPr>
                  <w:sz w:val="22"/>
                  <w:szCs w:val="22"/>
                </w:rPr>
                <w:id w:val="-9355619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008700"/>
                <w:sz w:val="22"/>
                <w:szCs w:val="22"/>
              </w:rPr>
              <w:t>Meets ICAO Standards</w:t>
            </w:r>
            <w:r w:rsidR="00C6236D" w:rsidRPr="00916E38">
              <w:rPr>
                <w:color w:val="4F6228" w:themeColor="accent3" w:themeShade="80"/>
                <w:sz w:val="22"/>
                <w:szCs w:val="22"/>
              </w:rPr>
              <w:t xml:space="preserve">                         </w:t>
            </w:r>
            <w:sdt>
              <w:sdtPr>
                <w:rPr>
                  <w:sz w:val="22"/>
                  <w:szCs w:val="22"/>
                </w:rPr>
                <w:id w:val="161786404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EB0000"/>
                <w:sz w:val="22"/>
                <w:szCs w:val="22"/>
              </w:rPr>
              <w:t>Does Not Meet ICAO Standards</w:t>
            </w:r>
          </w:p>
        </w:tc>
      </w:tr>
      <w:tr w:rsidR="00C6236D" w:rsidRPr="00916E38" w14:paraId="6241C024"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080D4941" w14:textId="57585329" w:rsidR="00C6236D"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00C009B9" w14:textId="77777777" w:rsidR="00C6236D" w:rsidRPr="00916E38" w:rsidRDefault="00C6236D" w:rsidP="00A67DE6">
            <w:pPr>
              <w:keepNext/>
              <w:rPr>
                <w:sz w:val="22"/>
                <w:szCs w:val="22"/>
              </w:rPr>
            </w:pPr>
          </w:p>
        </w:tc>
      </w:tr>
    </w:tbl>
    <w:p w14:paraId="016F02E9"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2CBD301B"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1ACF4FCE" w14:textId="77777777" w:rsidR="00C036D7" w:rsidRPr="0077364C" w:rsidRDefault="00C036D7" w:rsidP="00A67DE6">
            <w:pPr>
              <w:keepNext/>
              <w:rPr>
                <w:bCs/>
                <w:sz w:val="18"/>
                <w:szCs w:val="18"/>
                <w:u w:val="single"/>
              </w:rPr>
            </w:pPr>
            <w:r w:rsidRPr="0077364C">
              <w:rPr>
                <w:bCs/>
                <w:sz w:val="18"/>
                <w:szCs w:val="18"/>
                <w:u w:val="single"/>
              </w:rPr>
              <w:lastRenderedPageBreak/>
              <w:t>STD</w:t>
            </w:r>
          </w:p>
          <w:p w14:paraId="1E355D4B" w14:textId="04B28AA6" w:rsidR="00F30BC9" w:rsidRPr="0077364C" w:rsidRDefault="00C036D7" w:rsidP="00A67DE6">
            <w:pPr>
              <w:keepNext/>
              <w:rPr>
                <w:bCs/>
                <w:sz w:val="18"/>
                <w:szCs w:val="18"/>
              </w:rPr>
            </w:pPr>
            <w:r w:rsidRPr="0077364C">
              <w:rPr>
                <w:bCs/>
                <w:sz w:val="18"/>
                <w:szCs w:val="18"/>
              </w:rPr>
              <w:t>A6</w:t>
            </w:r>
            <w:r w:rsidR="00E36B87" w:rsidRPr="0077364C">
              <w:rPr>
                <w:bCs/>
                <w:sz w:val="18"/>
                <w:szCs w:val="18"/>
              </w:rPr>
              <w:t>,</w:t>
            </w:r>
            <w:r w:rsidRPr="0077364C">
              <w:rPr>
                <w:bCs/>
                <w:sz w:val="18"/>
                <w:szCs w:val="18"/>
              </w:rPr>
              <w:t xml:space="preserve"> Pt I</w:t>
            </w:r>
            <w:r w:rsidR="00A577C9" w:rsidRPr="0077364C">
              <w:rPr>
                <w:bCs/>
                <w:sz w:val="18"/>
                <w:szCs w:val="18"/>
              </w:rPr>
              <w:t xml:space="preserve">, 4.7.1, </w:t>
            </w:r>
            <w:r w:rsidRPr="0077364C">
              <w:rPr>
                <w:bCs/>
                <w:sz w:val="18"/>
                <w:szCs w:val="18"/>
              </w:rPr>
              <w:t>4.7</w:t>
            </w:r>
            <w:r w:rsidR="00A577C9" w:rsidRPr="0077364C">
              <w:rPr>
                <w:bCs/>
                <w:sz w:val="18"/>
                <w:szCs w:val="18"/>
              </w:rPr>
              <w:t>.1.2,</w:t>
            </w:r>
            <w:r w:rsidR="00EC0008" w:rsidRPr="0077364C">
              <w:rPr>
                <w:bCs/>
                <w:sz w:val="18"/>
                <w:szCs w:val="18"/>
              </w:rPr>
              <w:t xml:space="preserve"> </w:t>
            </w:r>
            <w:r w:rsidR="00275445" w:rsidRPr="0077364C">
              <w:rPr>
                <w:bCs/>
                <w:sz w:val="18"/>
                <w:szCs w:val="18"/>
              </w:rPr>
              <w:t>4.7.2</w:t>
            </w:r>
          </w:p>
          <w:p w14:paraId="0048C1DB" w14:textId="77777777" w:rsidR="00F30BC9" w:rsidRPr="0077364C" w:rsidRDefault="00F30BC9" w:rsidP="00A67DE6">
            <w:pPr>
              <w:keepNext/>
              <w:rPr>
                <w:bCs/>
                <w:sz w:val="18"/>
                <w:szCs w:val="18"/>
                <w:u w:val="single"/>
                <w:lang w:val="en-GB"/>
              </w:rPr>
            </w:pPr>
            <w:r w:rsidRPr="0077364C">
              <w:rPr>
                <w:bCs/>
                <w:sz w:val="18"/>
                <w:szCs w:val="18"/>
                <w:u w:val="single"/>
                <w:lang w:val="en-GB"/>
              </w:rPr>
              <w:t>GM</w:t>
            </w:r>
          </w:p>
          <w:p w14:paraId="5B9245BB" w14:textId="3EBF7C63" w:rsidR="00AA0CBC" w:rsidRPr="0077364C" w:rsidRDefault="00AA0CBC" w:rsidP="00A67DE6">
            <w:pPr>
              <w:keepNext/>
              <w:rPr>
                <w:bCs/>
                <w:sz w:val="18"/>
                <w:szCs w:val="18"/>
                <w:lang w:val="en-GB"/>
              </w:rPr>
            </w:pPr>
            <w:r w:rsidRPr="0077364C">
              <w:rPr>
                <w:bCs/>
                <w:sz w:val="18"/>
                <w:szCs w:val="18"/>
                <w:lang w:val="en-GB"/>
              </w:rPr>
              <w:t>Doc 9760, Pt IV, C</w:t>
            </w:r>
            <w:r w:rsidR="001242CF">
              <w:rPr>
                <w:bCs/>
                <w:sz w:val="18"/>
                <w:szCs w:val="18"/>
                <w:lang w:val="en-GB"/>
              </w:rPr>
              <w:t xml:space="preserve">h </w:t>
            </w:r>
            <w:r w:rsidRPr="0077364C">
              <w:rPr>
                <w:bCs/>
                <w:sz w:val="18"/>
                <w:szCs w:val="18"/>
                <w:lang w:val="en-GB"/>
              </w:rPr>
              <w:t>5, 6.4</w:t>
            </w:r>
          </w:p>
          <w:p w14:paraId="0241A1DA" w14:textId="5ACA1FB2" w:rsidR="00565BC3" w:rsidRPr="00916E38" w:rsidRDefault="00AA0CBC" w:rsidP="00A67DE6">
            <w:pPr>
              <w:keepNext/>
              <w:rPr>
                <w:sz w:val="22"/>
                <w:szCs w:val="22"/>
              </w:rPr>
            </w:pPr>
            <w:r w:rsidRPr="0077364C">
              <w:rPr>
                <w:bCs/>
                <w:sz w:val="18"/>
                <w:szCs w:val="18"/>
                <w:lang w:val="en-GB"/>
              </w:rPr>
              <w:t>Doc 10085</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2AEAD545" w14:textId="73D00FBC" w:rsidR="00185DF5" w:rsidRPr="00916E38" w:rsidRDefault="73235917" w:rsidP="00A67DE6">
            <w:pPr>
              <w:keepNext/>
              <w:ind w:left="612" w:hanging="612"/>
              <w:rPr>
                <w:sz w:val="22"/>
                <w:szCs w:val="22"/>
              </w:rPr>
            </w:pPr>
            <w:r w:rsidRPr="72886014">
              <w:rPr>
                <w:sz w:val="22"/>
                <w:szCs w:val="22"/>
              </w:rPr>
              <w:t>2.</w:t>
            </w:r>
            <w:r w:rsidR="661B4F69" w:rsidRPr="72886014">
              <w:rPr>
                <w:sz w:val="22"/>
                <w:szCs w:val="22"/>
              </w:rPr>
              <w:t>22</w:t>
            </w:r>
            <w:r w:rsidR="57B41957" w:rsidRPr="72886014">
              <w:rPr>
                <w:sz w:val="22"/>
                <w:szCs w:val="22"/>
              </w:rPr>
              <w:t>8</w:t>
            </w:r>
            <w:r w:rsidR="25F358A9" w:rsidRPr="72886014">
              <w:rPr>
                <w:sz w:val="22"/>
                <w:szCs w:val="22"/>
              </w:rPr>
              <w:t xml:space="preserve"> </w:t>
            </w:r>
            <w:r w:rsidR="00C036D7" w:rsidRPr="72886014">
              <w:rPr>
                <w:sz w:val="22"/>
                <w:szCs w:val="22"/>
              </w:rPr>
              <w:t xml:space="preserve">Describe the regulation that requires the operator to establish </w:t>
            </w:r>
            <w:r w:rsidR="3E8D85E1" w:rsidRPr="72886014">
              <w:rPr>
                <w:sz w:val="22"/>
                <w:szCs w:val="22"/>
              </w:rPr>
              <w:t xml:space="preserve">the following </w:t>
            </w:r>
            <w:r w:rsidR="00C036D7" w:rsidRPr="72886014">
              <w:rPr>
                <w:sz w:val="22"/>
                <w:szCs w:val="22"/>
              </w:rPr>
              <w:t>for</w:t>
            </w:r>
            <w:r w:rsidR="06216EFC" w:rsidRPr="72886014">
              <w:rPr>
                <w:sz w:val="22"/>
                <w:szCs w:val="22"/>
              </w:rPr>
              <w:t xml:space="preserve"> operators conducting operations by </w:t>
            </w:r>
            <w:r w:rsidR="0E9870D1" w:rsidRPr="72886014">
              <w:rPr>
                <w:sz w:val="22"/>
                <w:szCs w:val="22"/>
              </w:rPr>
              <w:t>airplanes</w:t>
            </w:r>
            <w:r w:rsidR="06216EFC" w:rsidRPr="72886014">
              <w:rPr>
                <w:sz w:val="22"/>
                <w:szCs w:val="22"/>
              </w:rPr>
              <w:t xml:space="preserve"> with turbine engines beyond 60 minutes EDTO/ETOPS</w:t>
            </w:r>
            <w:r w:rsidR="0DB5EB53" w:rsidRPr="72886014">
              <w:rPr>
                <w:sz w:val="22"/>
                <w:szCs w:val="22"/>
              </w:rPr>
              <w:t xml:space="preserve">: </w:t>
            </w:r>
            <w:r w:rsidR="00C57A48">
              <w:br/>
            </w:r>
          </w:p>
          <w:p w14:paraId="0E047097" w14:textId="3EF0F503" w:rsidR="009A294A" w:rsidRPr="00916E38" w:rsidRDefault="009A294A" w:rsidP="00A67DE6">
            <w:pPr>
              <w:keepNext/>
              <w:numPr>
                <w:ilvl w:val="0"/>
                <w:numId w:val="12"/>
              </w:numPr>
              <w:tabs>
                <w:tab w:val="left" w:pos="972"/>
              </w:tabs>
              <w:ind w:left="972"/>
              <w:rPr>
                <w:sz w:val="22"/>
                <w:szCs w:val="22"/>
              </w:rPr>
            </w:pPr>
            <w:r w:rsidRPr="00916E38">
              <w:rPr>
                <w:rFonts w:eastAsia="Batang"/>
                <w:sz w:val="22"/>
                <w:szCs w:val="22"/>
              </w:rPr>
              <w:t>Operational control and flight dispatch procedures</w:t>
            </w:r>
          </w:p>
          <w:p w14:paraId="5B601976" w14:textId="3CF45233" w:rsidR="009A294A" w:rsidRPr="00916E38" w:rsidRDefault="009A294A" w:rsidP="00A67DE6">
            <w:pPr>
              <w:keepNext/>
              <w:numPr>
                <w:ilvl w:val="0"/>
                <w:numId w:val="12"/>
              </w:numPr>
              <w:tabs>
                <w:tab w:val="left" w:pos="972"/>
              </w:tabs>
              <w:ind w:left="972"/>
              <w:rPr>
                <w:sz w:val="22"/>
                <w:szCs w:val="22"/>
              </w:rPr>
            </w:pPr>
            <w:r w:rsidRPr="00916E38">
              <w:rPr>
                <w:rFonts w:eastAsia="Batang"/>
                <w:sz w:val="22"/>
                <w:szCs w:val="22"/>
              </w:rPr>
              <w:t>Operating procedures</w:t>
            </w:r>
          </w:p>
          <w:p w14:paraId="10BD9E16" w14:textId="066C63A5" w:rsidR="009A294A" w:rsidRPr="00916E38" w:rsidRDefault="0DB5EB53" w:rsidP="00A67DE6">
            <w:pPr>
              <w:keepNext/>
              <w:numPr>
                <w:ilvl w:val="0"/>
                <w:numId w:val="12"/>
              </w:numPr>
              <w:tabs>
                <w:tab w:val="left" w:pos="972"/>
              </w:tabs>
              <w:ind w:left="972"/>
              <w:rPr>
                <w:rFonts w:eastAsia="Batang"/>
                <w:sz w:val="22"/>
                <w:szCs w:val="22"/>
              </w:rPr>
            </w:pPr>
            <w:r w:rsidRPr="72886014">
              <w:rPr>
                <w:rFonts w:eastAsia="Batang"/>
                <w:sz w:val="22"/>
                <w:szCs w:val="22"/>
              </w:rPr>
              <w:t>Training programs</w:t>
            </w:r>
          </w:p>
          <w:p w14:paraId="556659C7" w14:textId="676E0682" w:rsidR="00565BC3" w:rsidRPr="00916E38" w:rsidRDefault="00565BC3" w:rsidP="00A67DE6">
            <w:pPr>
              <w:keepNext/>
              <w:numPr>
                <w:ilvl w:val="0"/>
                <w:numId w:val="12"/>
              </w:numPr>
              <w:tabs>
                <w:tab w:val="left" w:pos="972"/>
              </w:tabs>
              <w:ind w:left="972"/>
              <w:rPr>
                <w:rFonts w:eastAsia="Batang"/>
                <w:sz w:val="22"/>
                <w:szCs w:val="22"/>
              </w:rPr>
            </w:pPr>
            <w:r w:rsidRPr="00916E38">
              <w:rPr>
                <w:rFonts w:eastAsia="Batang"/>
                <w:sz w:val="22"/>
                <w:szCs w:val="22"/>
              </w:rPr>
              <w:t>Reliability of the propulsion system</w:t>
            </w:r>
          </w:p>
          <w:p w14:paraId="528F1271" w14:textId="46357136" w:rsidR="00565BC3" w:rsidRPr="00916E38" w:rsidRDefault="4779FDCC" w:rsidP="00A67DE6">
            <w:pPr>
              <w:keepNext/>
              <w:numPr>
                <w:ilvl w:val="0"/>
                <w:numId w:val="12"/>
              </w:numPr>
              <w:tabs>
                <w:tab w:val="left" w:pos="972"/>
              </w:tabs>
              <w:ind w:left="972"/>
              <w:rPr>
                <w:rFonts w:eastAsia="Batang"/>
                <w:sz w:val="22"/>
                <w:szCs w:val="22"/>
              </w:rPr>
            </w:pPr>
            <w:r w:rsidRPr="72886014">
              <w:rPr>
                <w:rFonts w:eastAsia="Batang"/>
                <w:sz w:val="22"/>
                <w:szCs w:val="22"/>
              </w:rPr>
              <w:t xml:space="preserve">Airworthiness certification for EDTO/ETOPS of the </w:t>
            </w:r>
            <w:r w:rsidR="03309074" w:rsidRPr="72886014">
              <w:rPr>
                <w:rFonts w:eastAsia="Batang"/>
                <w:sz w:val="22"/>
                <w:szCs w:val="22"/>
              </w:rPr>
              <w:t>airplane</w:t>
            </w:r>
            <w:r w:rsidRPr="72886014">
              <w:rPr>
                <w:rFonts w:eastAsia="Batang"/>
                <w:sz w:val="22"/>
                <w:szCs w:val="22"/>
              </w:rPr>
              <w:t xml:space="preserve"> type</w:t>
            </w:r>
          </w:p>
          <w:p w14:paraId="55C34926" w14:textId="071ADE42" w:rsidR="004C4F4C" w:rsidRPr="00916E38" w:rsidRDefault="4779FDCC" w:rsidP="00A67DE6">
            <w:pPr>
              <w:keepNext/>
              <w:numPr>
                <w:ilvl w:val="0"/>
                <w:numId w:val="12"/>
              </w:numPr>
              <w:tabs>
                <w:tab w:val="left" w:pos="972"/>
              </w:tabs>
              <w:ind w:left="972"/>
              <w:rPr>
                <w:rFonts w:eastAsia="Batang"/>
                <w:sz w:val="22"/>
                <w:szCs w:val="22"/>
              </w:rPr>
            </w:pPr>
            <w:r w:rsidRPr="72886014">
              <w:rPr>
                <w:rFonts w:eastAsia="Batang"/>
                <w:sz w:val="22"/>
                <w:szCs w:val="22"/>
              </w:rPr>
              <w:t>EDTO</w:t>
            </w:r>
            <w:r w:rsidR="771FE6F4" w:rsidRPr="72886014">
              <w:rPr>
                <w:rFonts w:eastAsia="Batang"/>
                <w:sz w:val="22"/>
                <w:szCs w:val="22"/>
              </w:rPr>
              <w:t>/ETOPS</w:t>
            </w:r>
            <w:r w:rsidRPr="72886014">
              <w:rPr>
                <w:rFonts w:eastAsia="Batang"/>
                <w:sz w:val="22"/>
                <w:szCs w:val="22"/>
              </w:rPr>
              <w:t xml:space="preserve"> maintenance program</w:t>
            </w:r>
            <w:r w:rsidR="0271EDC6" w:rsidRPr="72886014">
              <w:rPr>
                <w:rFonts w:eastAsia="Batang"/>
                <w:sz w:val="22"/>
                <w:szCs w:val="22"/>
              </w:rPr>
              <w:t>.</w:t>
            </w:r>
          </w:p>
          <w:p w14:paraId="3963F1BC" w14:textId="77777777" w:rsidR="00A942CA" w:rsidRPr="00916E38" w:rsidRDefault="00A942CA" w:rsidP="00A67DE6">
            <w:pPr>
              <w:keepNext/>
              <w:tabs>
                <w:tab w:val="left" w:pos="972"/>
              </w:tabs>
              <w:rPr>
                <w:sz w:val="22"/>
                <w:szCs w:val="22"/>
                <w14:ligatures w14:val="all"/>
              </w:rPr>
            </w:pPr>
          </w:p>
          <w:p w14:paraId="3FDA1750" w14:textId="12D3BDDF" w:rsidR="00C036D7" w:rsidRPr="00916E38" w:rsidRDefault="008541C7" w:rsidP="00A67DE6">
            <w:pPr>
              <w:keepNext/>
              <w:tabs>
                <w:tab w:val="left" w:pos="972"/>
              </w:tabs>
              <w:rPr>
                <w:rFonts w:eastAsia="Batang"/>
                <w:sz w:val="22"/>
                <w:szCs w:val="22"/>
              </w:rPr>
            </w:pPr>
            <w:r>
              <w:rPr>
                <w:sz w:val="22"/>
                <w:szCs w:val="22"/>
                <w14:ligatures w14:val="all"/>
              </w:rPr>
              <w:t>Provide the relevant regulations and guidance material.</w:t>
            </w:r>
          </w:p>
        </w:tc>
      </w:tr>
      <w:tr w:rsidR="00C6236D" w:rsidRPr="00916E38" w14:paraId="5837AC85"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2AAA0AB3" w14:textId="77777777" w:rsidR="00C6236D" w:rsidRPr="00916E38" w:rsidRDefault="00C6236D"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58693C35" w14:textId="1E543C9F" w:rsidR="00C6236D" w:rsidRPr="00916E38" w:rsidRDefault="00000000" w:rsidP="00A67DE6">
            <w:pPr>
              <w:keepNext/>
              <w:rPr>
                <w:sz w:val="22"/>
                <w:szCs w:val="22"/>
              </w:rPr>
            </w:pPr>
            <w:sdt>
              <w:sdtPr>
                <w:rPr>
                  <w:sz w:val="22"/>
                  <w:szCs w:val="22"/>
                </w:rPr>
                <w:id w:val="156922987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008700"/>
                <w:sz w:val="22"/>
                <w:szCs w:val="22"/>
              </w:rPr>
              <w:t>Meets ICAO Standards</w:t>
            </w:r>
            <w:r w:rsidR="00C6236D" w:rsidRPr="00916E38">
              <w:rPr>
                <w:color w:val="4F6228" w:themeColor="accent3" w:themeShade="80"/>
                <w:sz w:val="22"/>
                <w:szCs w:val="22"/>
              </w:rPr>
              <w:t xml:space="preserve">                         </w:t>
            </w:r>
            <w:sdt>
              <w:sdtPr>
                <w:rPr>
                  <w:sz w:val="22"/>
                  <w:szCs w:val="22"/>
                </w:rPr>
                <w:id w:val="-212144177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EB0000"/>
                <w:sz w:val="22"/>
                <w:szCs w:val="22"/>
              </w:rPr>
              <w:t>Does Not Meet ICAO Standards</w:t>
            </w:r>
          </w:p>
        </w:tc>
      </w:tr>
      <w:tr w:rsidR="00C6236D" w:rsidRPr="00916E38" w14:paraId="55578922"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6AE26067" w14:textId="79692EB5" w:rsidR="00C6236D"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09993373" w14:textId="2357ED35" w:rsidR="00C6236D" w:rsidRPr="00916E38" w:rsidRDefault="00C6236D" w:rsidP="00A67DE6">
            <w:pPr>
              <w:keepNext/>
              <w:rPr>
                <w:sz w:val="22"/>
                <w:szCs w:val="22"/>
              </w:rPr>
            </w:pPr>
          </w:p>
        </w:tc>
      </w:tr>
    </w:tbl>
    <w:p w14:paraId="7F2CAC4D" w14:textId="77777777" w:rsidR="00C036D7" w:rsidRPr="00916E38" w:rsidRDefault="00C036D7">
      <w:pPr>
        <w:pStyle w:val="Header"/>
        <w:tabs>
          <w:tab w:val="left" w:pos="720"/>
        </w:tabs>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6D5A294E"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6FDAEFFE" w14:textId="77777777" w:rsidR="00C036D7" w:rsidRPr="0077364C" w:rsidRDefault="00C036D7" w:rsidP="00A67DE6">
            <w:pPr>
              <w:keepNext/>
              <w:rPr>
                <w:bCs/>
                <w:sz w:val="18"/>
                <w:szCs w:val="18"/>
                <w:u w:val="single"/>
              </w:rPr>
            </w:pPr>
            <w:r w:rsidRPr="0077364C">
              <w:rPr>
                <w:bCs/>
                <w:sz w:val="18"/>
                <w:szCs w:val="18"/>
                <w:u w:val="single"/>
              </w:rPr>
              <w:t>STD</w:t>
            </w:r>
          </w:p>
          <w:p w14:paraId="3D35E460" w14:textId="71B328A9" w:rsidR="00C036D7" w:rsidRPr="00916E38" w:rsidRDefault="00C036D7" w:rsidP="00A67DE6">
            <w:pPr>
              <w:keepNext/>
              <w:rPr>
                <w:sz w:val="22"/>
                <w:szCs w:val="22"/>
              </w:rPr>
            </w:pPr>
            <w:r w:rsidRPr="0077364C">
              <w:rPr>
                <w:bCs/>
                <w:sz w:val="18"/>
                <w:szCs w:val="18"/>
              </w:rPr>
              <w:t>A6</w:t>
            </w:r>
            <w:r w:rsidR="00930545" w:rsidRPr="0077364C">
              <w:rPr>
                <w:bCs/>
                <w:sz w:val="18"/>
                <w:szCs w:val="18"/>
              </w:rPr>
              <w:t>,</w:t>
            </w:r>
            <w:r w:rsidRPr="0077364C">
              <w:rPr>
                <w:bCs/>
                <w:sz w:val="18"/>
                <w:szCs w:val="18"/>
              </w:rPr>
              <w:t xml:space="preserve"> Pt I</w:t>
            </w:r>
            <w:r w:rsidR="00D25878" w:rsidRPr="0077364C">
              <w:rPr>
                <w:bCs/>
                <w:sz w:val="18"/>
                <w:szCs w:val="18"/>
              </w:rPr>
              <w:t xml:space="preserve">, </w:t>
            </w:r>
            <w:r w:rsidRPr="0077364C">
              <w:rPr>
                <w:bCs/>
                <w:sz w:val="18"/>
                <w:szCs w:val="18"/>
              </w:rPr>
              <w:t>4.8</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57870F84" w14:textId="6B0B8330" w:rsidR="00FA5E14" w:rsidRPr="00916E38" w:rsidRDefault="0029434B" w:rsidP="00A67DE6">
            <w:pPr>
              <w:keepNext/>
              <w:ind w:left="612" w:hanging="612"/>
              <w:rPr>
                <w:sz w:val="22"/>
                <w:szCs w:val="22"/>
              </w:rPr>
            </w:pPr>
            <w:r w:rsidRPr="00916E38">
              <w:rPr>
                <w:sz w:val="22"/>
                <w:szCs w:val="22"/>
              </w:rPr>
              <w:t>2.</w:t>
            </w:r>
            <w:r w:rsidR="00861C1C" w:rsidRPr="00916E38">
              <w:rPr>
                <w:sz w:val="22"/>
                <w:szCs w:val="22"/>
              </w:rPr>
              <w:t>2</w:t>
            </w:r>
            <w:r w:rsidR="005D4EA6">
              <w:rPr>
                <w:sz w:val="22"/>
                <w:szCs w:val="22"/>
              </w:rPr>
              <w:t>29</w:t>
            </w:r>
            <w:r w:rsidR="002D07FB" w:rsidRPr="00916E38">
              <w:rPr>
                <w:sz w:val="22"/>
                <w:szCs w:val="22"/>
              </w:rPr>
              <w:t xml:space="preserve"> </w:t>
            </w:r>
            <w:r w:rsidR="00C036D7" w:rsidRPr="00916E38">
              <w:rPr>
                <w:sz w:val="22"/>
                <w:szCs w:val="22"/>
              </w:rPr>
              <w:t xml:space="preserve">Describe the regulation that requires the operator to establish operational procedures to ensure that all baggage carried onto an </w:t>
            </w:r>
            <w:r w:rsidR="00C036D7" w:rsidRPr="00916E38">
              <w:rPr>
                <w:sz w:val="22"/>
                <w:szCs w:val="22"/>
                <w:lang w:val="en-GB"/>
              </w:rPr>
              <w:t>a</w:t>
            </w:r>
            <w:r w:rsidR="5D1BE1B6" w:rsidRPr="00916E38">
              <w:rPr>
                <w:sz w:val="22"/>
                <w:szCs w:val="22"/>
                <w:lang w:val="en-GB"/>
              </w:rPr>
              <w:t>e</w:t>
            </w:r>
            <w:r w:rsidR="00C036D7" w:rsidRPr="00916E38">
              <w:rPr>
                <w:sz w:val="22"/>
                <w:szCs w:val="22"/>
                <w:lang w:val="en-GB"/>
              </w:rPr>
              <w:t>r</w:t>
            </w:r>
            <w:r w:rsidR="433C5B60" w:rsidRPr="00916E38">
              <w:rPr>
                <w:sz w:val="22"/>
                <w:szCs w:val="22"/>
                <w:lang w:val="en-GB"/>
              </w:rPr>
              <w:t>o</w:t>
            </w:r>
            <w:r w:rsidR="00C036D7" w:rsidRPr="00916E38">
              <w:rPr>
                <w:sz w:val="22"/>
                <w:szCs w:val="22"/>
                <w:lang w:val="en-GB"/>
              </w:rPr>
              <w:t xml:space="preserve">plane </w:t>
            </w:r>
            <w:r w:rsidR="00C036D7" w:rsidRPr="00916E38">
              <w:rPr>
                <w:sz w:val="22"/>
                <w:szCs w:val="22"/>
              </w:rPr>
              <w:t>and taken into the passenger cabin is adequately and securely stowed.</w:t>
            </w:r>
          </w:p>
          <w:p w14:paraId="2131A6BA" w14:textId="77777777" w:rsidR="00A942CA" w:rsidRPr="00916E38" w:rsidRDefault="00A942CA" w:rsidP="00A67DE6">
            <w:pPr>
              <w:keepNext/>
              <w:rPr>
                <w:sz w:val="22"/>
                <w:szCs w:val="22"/>
                <w14:ligatures w14:val="all"/>
              </w:rPr>
            </w:pPr>
          </w:p>
          <w:p w14:paraId="736B1038" w14:textId="721F8C71" w:rsidR="00C036D7" w:rsidRPr="00916E38" w:rsidRDefault="008541C7" w:rsidP="00A67DE6">
            <w:pPr>
              <w:keepNext/>
              <w:rPr>
                <w:sz w:val="22"/>
                <w:szCs w:val="22"/>
              </w:rPr>
            </w:pPr>
            <w:r>
              <w:rPr>
                <w:sz w:val="22"/>
                <w:szCs w:val="22"/>
                <w14:ligatures w14:val="all"/>
              </w:rPr>
              <w:t>Provide the relevant regulations and guidance material.</w:t>
            </w:r>
          </w:p>
        </w:tc>
      </w:tr>
      <w:tr w:rsidR="00C6236D" w:rsidRPr="00916E38" w14:paraId="4382AFF7"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7399EFD0" w14:textId="77777777" w:rsidR="00C6236D" w:rsidRPr="00916E38" w:rsidRDefault="00C6236D"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739202CF" w14:textId="67F83433" w:rsidR="00C6236D" w:rsidRPr="00916E38" w:rsidRDefault="00000000" w:rsidP="00A67DE6">
            <w:pPr>
              <w:keepNext/>
              <w:rPr>
                <w:sz w:val="22"/>
                <w:szCs w:val="22"/>
              </w:rPr>
            </w:pPr>
            <w:sdt>
              <w:sdtPr>
                <w:rPr>
                  <w:sz w:val="22"/>
                  <w:szCs w:val="22"/>
                </w:rPr>
                <w:id w:val="-1958562256"/>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008700"/>
                <w:sz w:val="22"/>
                <w:szCs w:val="22"/>
              </w:rPr>
              <w:t>Meets ICAO Standards</w:t>
            </w:r>
            <w:r w:rsidR="00C6236D" w:rsidRPr="00916E38">
              <w:rPr>
                <w:color w:val="4F6228" w:themeColor="accent3" w:themeShade="80"/>
                <w:sz w:val="22"/>
                <w:szCs w:val="22"/>
              </w:rPr>
              <w:t xml:space="preserve">                         </w:t>
            </w:r>
            <w:sdt>
              <w:sdtPr>
                <w:rPr>
                  <w:sz w:val="22"/>
                  <w:szCs w:val="22"/>
                </w:rPr>
                <w:id w:val="-1400595751"/>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EB0000"/>
                <w:sz w:val="22"/>
                <w:szCs w:val="22"/>
              </w:rPr>
              <w:t>Does Not Meet ICAO Standards</w:t>
            </w:r>
          </w:p>
        </w:tc>
      </w:tr>
      <w:tr w:rsidR="00C6236D" w:rsidRPr="00916E38" w14:paraId="2A0650BC"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07A57ECF" w14:textId="389C78C1" w:rsidR="00C6236D"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2FE8A23" w14:textId="77777777" w:rsidR="00C6236D" w:rsidRPr="00916E38" w:rsidRDefault="00C6236D" w:rsidP="00A67DE6">
            <w:pPr>
              <w:keepNext/>
              <w:rPr>
                <w:sz w:val="22"/>
                <w:szCs w:val="22"/>
              </w:rPr>
            </w:pPr>
          </w:p>
        </w:tc>
      </w:tr>
    </w:tbl>
    <w:p w14:paraId="38F211BD"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5A03E071"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399F5E38" w14:textId="77777777" w:rsidR="000D31B4" w:rsidRPr="009B7594" w:rsidRDefault="000D31B4" w:rsidP="00A67DE6">
            <w:pPr>
              <w:keepNext/>
              <w:rPr>
                <w:bCs/>
                <w:sz w:val="18"/>
                <w:szCs w:val="18"/>
                <w:u w:val="single"/>
              </w:rPr>
            </w:pPr>
            <w:r w:rsidRPr="009B7594">
              <w:rPr>
                <w:bCs/>
                <w:sz w:val="18"/>
                <w:szCs w:val="18"/>
                <w:u w:val="single"/>
              </w:rPr>
              <w:t>STD</w:t>
            </w:r>
          </w:p>
          <w:p w14:paraId="31EE6D07" w14:textId="58FE57E6" w:rsidR="000D31B4" w:rsidRPr="00916E38" w:rsidRDefault="000D31B4" w:rsidP="00A67DE6">
            <w:pPr>
              <w:keepNext/>
              <w:rPr>
                <w:sz w:val="22"/>
                <w:szCs w:val="22"/>
              </w:rPr>
            </w:pPr>
            <w:r w:rsidRPr="009B7594">
              <w:rPr>
                <w:bCs/>
                <w:sz w:val="18"/>
                <w:szCs w:val="18"/>
              </w:rPr>
              <w:t>A6</w:t>
            </w:r>
            <w:r w:rsidR="00930545" w:rsidRPr="009B7594">
              <w:rPr>
                <w:bCs/>
                <w:sz w:val="18"/>
                <w:szCs w:val="18"/>
              </w:rPr>
              <w:t>,</w:t>
            </w:r>
            <w:r w:rsidRPr="009B7594">
              <w:rPr>
                <w:bCs/>
                <w:sz w:val="18"/>
                <w:szCs w:val="18"/>
              </w:rPr>
              <w:t xml:space="preserve"> Pt I,</w:t>
            </w:r>
            <w:r w:rsidR="0030799E" w:rsidRPr="009B7594">
              <w:rPr>
                <w:bCs/>
                <w:sz w:val="18"/>
                <w:szCs w:val="18"/>
              </w:rPr>
              <w:t xml:space="preserve"> </w:t>
            </w:r>
            <w:r w:rsidRPr="009B7594">
              <w:rPr>
                <w:bCs/>
                <w:sz w:val="18"/>
                <w:szCs w:val="18"/>
              </w:rPr>
              <w:t>4.</w:t>
            </w:r>
            <w:r w:rsidR="00F7488A" w:rsidRPr="009B7594">
              <w:rPr>
                <w:bCs/>
                <w:sz w:val="18"/>
                <w:szCs w:val="18"/>
              </w:rPr>
              <w:t>9</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22D9617D" w14:textId="37FDFEB6" w:rsidR="00EC04A1" w:rsidRPr="00916E38" w:rsidRDefault="000D31B4" w:rsidP="00A67DE6">
            <w:pPr>
              <w:keepNext/>
              <w:autoSpaceDE w:val="0"/>
              <w:autoSpaceDN w:val="0"/>
              <w:adjustRightInd w:val="0"/>
              <w:ind w:left="612" w:hanging="612"/>
              <w:rPr>
                <w:sz w:val="22"/>
                <w:szCs w:val="22"/>
              </w:rPr>
            </w:pPr>
            <w:r w:rsidRPr="00916E38">
              <w:rPr>
                <w:sz w:val="22"/>
                <w:szCs w:val="22"/>
              </w:rPr>
              <w:t>2.</w:t>
            </w:r>
            <w:r w:rsidR="00861C1C" w:rsidRPr="00916E38">
              <w:rPr>
                <w:sz w:val="22"/>
                <w:szCs w:val="22"/>
              </w:rPr>
              <w:t>23</w:t>
            </w:r>
            <w:r w:rsidR="005D4EA6">
              <w:rPr>
                <w:sz w:val="22"/>
                <w:szCs w:val="22"/>
              </w:rPr>
              <w:t>0</w:t>
            </w:r>
            <w:r w:rsidR="002D07FB" w:rsidRPr="00916E38">
              <w:rPr>
                <w:sz w:val="22"/>
                <w:szCs w:val="22"/>
              </w:rPr>
              <w:t xml:space="preserve"> </w:t>
            </w:r>
            <w:r w:rsidRPr="00916E38">
              <w:rPr>
                <w:sz w:val="22"/>
                <w:szCs w:val="22"/>
              </w:rPr>
              <w:t>Describe the regulation that establishes additional requirements for single pilot operations under the</w:t>
            </w:r>
            <w:r w:rsidR="0039347B" w:rsidRPr="00916E38">
              <w:rPr>
                <w:sz w:val="22"/>
                <w:szCs w:val="22"/>
              </w:rPr>
              <w:t xml:space="preserve"> </w:t>
            </w:r>
            <w:r w:rsidRPr="00916E38">
              <w:rPr>
                <w:sz w:val="22"/>
                <w:szCs w:val="22"/>
              </w:rPr>
              <w:t>instrument flight rules (IFR) or at night.</w:t>
            </w:r>
          </w:p>
          <w:p w14:paraId="150C9D57" w14:textId="77777777" w:rsidR="00C02367" w:rsidRPr="00916E38" w:rsidRDefault="00C02367" w:rsidP="00A67DE6">
            <w:pPr>
              <w:keepNext/>
              <w:autoSpaceDE w:val="0"/>
              <w:autoSpaceDN w:val="0"/>
              <w:adjustRightInd w:val="0"/>
              <w:ind w:left="612" w:hanging="612"/>
              <w:rPr>
                <w:sz w:val="22"/>
                <w:szCs w:val="22"/>
              </w:rPr>
            </w:pPr>
          </w:p>
          <w:p w14:paraId="087DB7E1" w14:textId="3BA8FB5E" w:rsidR="000D31B4" w:rsidRPr="00916E38" w:rsidRDefault="008541C7" w:rsidP="00A67DE6">
            <w:pPr>
              <w:keepNext/>
              <w:autoSpaceDE w:val="0"/>
              <w:autoSpaceDN w:val="0"/>
              <w:adjustRightInd w:val="0"/>
              <w:ind w:hanging="18"/>
              <w:rPr>
                <w:sz w:val="22"/>
                <w:szCs w:val="22"/>
              </w:rPr>
            </w:pPr>
            <w:r>
              <w:rPr>
                <w:sz w:val="22"/>
                <w:szCs w:val="22"/>
                <w14:ligatures w14:val="all"/>
              </w:rPr>
              <w:t>Provide the relevant regulations and guidance material.</w:t>
            </w:r>
          </w:p>
        </w:tc>
      </w:tr>
      <w:tr w:rsidR="00C6236D" w:rsidRPr="00916E38" w14:paraId="03F08DDD"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62923A18" w14:textId="77777777" w:rsidR="00C6236D" w:rsidRPr="00916E38" w:rsidRDefault="00C6236D"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1ECB9A70" w14:textId="17E63272" w:rsidR="00C6236D" w:rsidRPr="00916E38" w:rsidRDefault="00000000" w:rsidP="00A67DE6">
            <w:pPr>
              <w:keepNext/>
              <w:rPr>
                <w:sz w:val="22"/>
                <w:szCs w:val="22"/>
              </w:rPr>
            </w:pPr>
            <w:sdt>
              <w:sdtPr>
                <w:rPr>
                  <w:sz w:val="22"/>
                  <w:szCs w:val="22"/>
                </w:rPr>
                <w:id w:val="803965031"/>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008700"/>
                <w:sz w:val="22"/>
                <w:szCs w:val="22"/>
              </w:rPr>
              <w:t>Meets ICAO Standards</w:t>
            </w:r>
            <w:r w:rsidR="00C6236D" w:rsidRPr="00916E38">
              <w:rPr>
                <w:color w:val="4F6228" w:themeColor="accent3" w:themeShade="80"/>
                <w:sz w:val="22"/>
                <w:szCs w:val="22"/>
              </w:rPr>
              <w:t xml:space="preserve">                         </w:t>
            </w:r>
            <w:sdt>
              <w:sdtPr>
                <w:rPr>
                  <w:sz w:val="22"/>
                  <w:szCs w:val="22"/>
                </w:rPr>
                <w:id w:val="76681603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C6236D" w:rsidRPr="00916E38">
              <w:rPr>
                <w:sz w:val="22"/>
                <w:szCs w:val="22"/>
              </w:rPr>
              <w:t xml:space="preserve">  </w:t>
            </w:r>
            <w:r w:rsidR="00C6236D" w:rsidRPr="00916E38">
              <w:rPr>
                <w:color w:val="EB0000"/>
                <w:sz w:val="22"/>
                <w:szCs w:val="22"/>
              </w:rPr>
              <w:t>Does Not Meet ICAO Standards</w:t>
            </w:r>
          </w:p>
        </w:tc>
      </w:tr>
      <w:tr w:rsidR="00C6236D" w:rsidRPr="00916E38" w14:paraId="77A6B830"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3E7EFC3A" w14:textId="29EEE3C2" w:rsidR="00C6236D"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289F059A" w14:textId="77777777" w:rsidR="00C6236D" w:rsidRPr="00916E38" w:rsidRDefault="00C6236D" w:rsidP="00A67DE6">
            <w:pPr>
              <w:keepNext/>
              <w:rPr>
                <w:sz w:val="22"/>
                <w:szCs w:val="22"/>
              </w:rPr>
            </w:pPr>
          </w:p>
        </w:tc>
      </w:tr>
    </w:tbl>
    <w:p w14:paraId="38C67314" w14:textId="5FBA5AFB" w:rsidR="00662EC4" w:rsidRPr="00916E38" w:rsidRDefault="00662EC4">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CF6496" w:rsidRPr="00916E38" w14:paraId="727BDC84"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2B917D3D" w14:textId="77777777" w:rsidR="00513CF6" w:rsidRPr="009B7594" w:rsidRDefault="00513CF6" w:rsidP="00EC0D13">
            <w:pPr>
              <w:keepNext/>
              <w:rPr>
                <w:bCs/>
                <w:sz w:val="18"/>
                <w:szCs w:val="18"/>
                <w:u w:val="single"/>
              </w:rPr>
            </w:pPr>
            <w:r w:rsidRPr="009B7594">
              <w:rPr>
                <w:bCs/>
                <w:sz w:val="18"/>
                <w:szCs w:val="18"/>
                <w:u w:val="single"/>
              </w:rPr>
              <w:lastRenderedPageBreak/>
              <w:t>STD</w:t>
            </w:r>
          </w:p>
          <w:p w14:paraId="077E547F" w14:textId="4A4D5513" w:rsidR="00513CF6" w:rsidRPr="00916E38" w:rsidRDefault="00513CF6" w:rsidP="00EC0D13">
            <w:pPr>
              <w:keepNext/>
              <w:rPr>
                <w:sz w:val="22"/>
                <w:szCs w:val="22"/>
              </w:rPr>
            </w:pPr>
            <w:r w:rsidRPr="009B7594">
              <w:rPr>
                <w:bCs/>
                <w:sz w:val="18"/>
                <w:szCs w:val="18"/>
              </w:rPr>
              <w:t>A6</w:t>
            </w:r>
            <w:r w:rsidR="000C54C8" w:rsidRPr="009B7594">
              <w:rPr>
                <w:bCs/>
                <w:sz w:val="18"/>
                <w:szCs w:val="18"/>
              </w:rPr>
              <w:t>,</w:t>
            </w:r>
            <w:r w:rsidRPr="009B7594">
              <w:rPr>
                <w:bCs/>
                <w:sz w:val="18"/>
                <w:szCs w:val="18"/>
              </w:rPr>
              <w:t xml:space="preserve"> Pt I, 4.10, App</w:t>
            </w:r>
            <w:r w:rsidR="007853D8" w:rsidRPr="009B7594">
              <w:rPr>
                <w:bCs/>
                <w:sz w:val="18"/>
                <w:szCs w:val="18"/>
              </w:rPr>
              <w:t xml:space="preserve"> </w:t>
            </w:r>
            <w:r w:rsidRPr="009B7594">
              <w:rPr>
                <w:bCs/>
                <w:sz w:val="18"/>
                <w:szCs w:val="18"/>
              </w:rPr>
              <w:t>7</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147C3C9E" w14:textId="44E09F9B" w:rsidR="00513CF6" w:rsidRPr="00916E38" w:rsidRDefault="00513CF6" w:rsidP="00EC0D13">
            <w:pPr>
              <w:keepNext/>
              <w:ind w:left="579" w:hanging="579"/>
              <w:rPr>
                <w:sz w:val="22"/>
                <w:szCs w:val="22"/>
              </w:rPr>
            </w:pPr>
            <w:r w:rsidRPr="00916E38">
              <w:rPr>
                <w:sz w:val="22"/>
                <w:szCs w:val="22"/>
              </w:rPr>
              <w:t>2.</w:t>
            </w:r>
            <w:r w:rsidR="00861C1C" w:rsidRPr="00916E38">
              <w:rPr>
                <w:sz w:val="22"/>
                <w:szCs w:val="22"/>
              </w:rPr>
              <w:t>23</w:t>
            </w:r>
            <w:r w:rsidR="005D4EA6">
              <w:rPr>
                <w:sz w:val="22"/>
                <w:szCs w:val="22"/>
              </w:rPr>
              <w:t xml:space="preserve">1 </w:t>
            </w:r>
            <w:r w:rsidR="006F01CF" w:rsidRPr="006F01CF">
              <w:rPr>
                <w:sz w:val="22"/>
                <w:szCs w:val="22"/>
              </w:rPr>
              <w:t xml:space="preserve">Describe the regulations </w:t>
            </w:r>
            <w:r w:rsidR="00D253D1">
              <w:rPr>
                <w:sz w:val="22"/>
                <w:szCs w:val="22"/>
              </w:rPr>
              <w:t>requiring</w:t>
            </w:r>
            <w:r w:rsidR="006F01CF" w:rsidRPr="006F01CF">
              <w:rPr>
                <w:sz w:val="22"/>
                <w:szCs w:val="22"/>
              </w:rPr>
              <w:t xml:space="preserve"> fatigue</w:t>
            </w:r>
            <w:r w:rsidR="00844B69">
              <w:rPr>
                <w:sz w:val="22"/>
                <w:szCs w:val="22"/>
              </w:rPr>
              <w:t xml:space="preserve"> management</w:t>
            </w:r>
            <w:r w:rsidR="006F01CF" w:rsidRPr="006F01CF">
              <w:rPr>
                <w:sz w:val="22"/>
                <w:szCs w:val="22"/>
              </w:rPr>
              <w:t>, including limitations on flight time, flight duty periods, duty periods, and rest periods for flight and cabin crew. Additionally, if operators are permitted to implement a Fatigue Risk Management System (FRMS), describe the specific regulatory requirements governing the use of FRMS for managing crew fatigue.</w:t>
            </w:r>
          </w:p>
          <w:p w14:paraId="62D88097" w14:textId="77777777" w:rsidR="007853D8" w:rsidRPr="00916E38" w:rsidRDefault="007853D8" w:rsidP="00EC0D13">
            <w:pPr>
              <w:keepNext/>
              <w:rPr>
                <w:sz w:val="22"/>
                <w:szCs w:val="22"/>
                <w14:ligatures w14:val="all"/>
              </w:rPr>
            </w:pPr>
          </w:p>
          <w:p w14:paraId="7D2E40E0" w14:textId="4EDF5F32" w:rsidR="00513CF6" w:rsidRPr="00916E38" w:rsidRDefault="008541C7" w:rsidP="00EC0D13">
            <w:pPr>
              <w:keepNext/>
              <w:rPr>
                <w:sz w:val="22"/>
                <w:szCs w:val="22"/>
              </w:rPr>
            </w:pPr>
            <w:r>
              <w:rPr>
                <w:sz w:val="22"/>
                <w:szCs w:val="22"/>
                <w14:ligatures w14:val="all"/>
              </w:rPr>
              <w:t>Provide the relevant regulations and guidance material.</w:t>
            </w:r>
          </w:p>
        </w:tc>
      </w:tr>
      <w:tr w:rsidR="002C46FB" w:rsidRPr="00916E38" w14:paraId="4E2ECF31"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39B053B5" w14:textId="77777777" w:rsidR="002C46FB" w:rsidRPr="00916E38" w:rsidRDefault="002C46FB"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3C882637" w14:textId="7D001D14" w:rsidR="002C46FB" w:rsidRPr="00916E38" w:rsidRDefault="00000000" w:rsidP="00EC0D13">
            <w:pPr>
              <w:keepNext/>
              <w:rPr>
                <w:sz w:val="22"/>
                <w:szCs w:val="22"/>
              </w:rPr>
            </w:pPr>
            <w:sdt>
              <w:sdtPr>
                <w:rPr>
                  <w:sz w:val="22"/>
                  <w:szCs w:val="22"/>
                </w:rPr>
                <w:id w:val="200438626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46FB" w:rsidRPr="00916E38">
              <w:rPr>
                <w:sz w:val="22"/>
                <w:szCs w:val="22"/>
              </w:rPr>
              <w:t xml:space="preserve">  </w:t>
            </w:r>
            <w:r w:rsidR="002C46FB" w:rsidRPr="00916E38">
              <w:rPr>
                <w:color w:val="008700"/>
                <w:sz w:val="22"/>
                <w:szCs w:val="22"/>
              </w:rPr>
              <w:t>Meets ICAO Standards</w:t>
            </w:r>
            <w:r w:rsidR="002C46FB" w:rsidRPr="00916E38">
              <w:rPr>
                <w:color w:val="4F6228" w:themeColor="accent3" w:themeShade="80"/>
                <w:sz w:val="22"/>
                <w:szCs w:val="22"/>
              </w:rPr>
              <w:t xml:space="preserve">                         </w:t>
            </w:r>
            <w:sdt>
              <w:sdtPr>
                <w:rPr>
                  <w:sz w:val="22"/>
                  <w:szCs w:val="22"/>
                </w:rPr>
                <w:id w:val="-12585425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46FB" w:rsidRPr="00916E38">
              <w:rPr>
                <w:sz w:val="22"/>
                <w:szCs w:val="22"/>
              </w:rPr>
              <w:t xml:space="preserve">  </w:t>
            </w:r>
            <w:r w:rsidR="002C46FB" w:rsidRPr="00916E38">
              <w:rPr>
                <w:color w:val="EB0000"/>
                <w:sz w:val="22"/>
                <w:szCs w:val="22"/>
              </w:rPr>
              <w:t>Does Not Meet ICAO Standards</w:t>
            </w:r>
          </w:p>
        </w:tc>
      </w:tr>
      <w:tr w:rsidR="002C46FB" w:rsidRPr="00916E38" w14:paraId="60B32B8A"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74CF6204" w14:textId="556F7B0B" w:rsidR="002C46FB"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52F01DC7" w14:textId="63CE1F37" w:rsidR="002C46FB" w:rsidRPr="00916E38" w:rsidRDefault="002C46FB" w:rsidP="00EC0D13">
            <w:pPr>
              <w:keepNext/>
              <w:rPr>
                <w:sz w:val="22"/>
                <w:szCs w:val="22"/>
              </w:rPr>
            </w:pPr>
          </w:p>
        </w:tc>
      </w:tr>
    </w:tbl>
    <w:p w14:paraId="20FA7B77" w14:textId="77777777" w:rsidR="00961E4B" w:rsidRPr="00CF7688" w:rsidRDefault="00961E4B" w:rsidP="00961E4B">
      <w:pPr>
        <w:ind w:left="-630"/>
        <w:rPr>
          <w:rFonts w:eastAsia="Batang"/>
          <w:caps/>
          <w:sz w:val="22"/>
          <w:szCs w:val="22"/>
        </w:rPr>
      </w:pPr>
    </w:p>
    <w:tbl>
      <w:tblPr>
        <w:tblStyle w:val="TableGrid"/>
        <w:tblW w:w="10728" w:type="dxa"/>
        <w:tblInd w:w="-54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728"/>
      </w:tblGrid>
      <w:tr w:rsidR="008963A4" w14:paraId="293A2FB6" w14:textId="77777777" w:rsidTr="00CF7688">
        <w:trPr>
          <w:trHeight w:val="360"/>
        </w:trPr>
        <w:tc>
          <w:tcPr>
            <w:tcW w:w="10728" w:type="dxa"/>
          </w:tcPr>
          <w:p w14:paraId="69E249E8" w14:textId="347A2C9D" w:rsidR="008963A4" w:rsidRPr="00CF7688" w:rsidRDefault="00CF7688" w:rsidP="00CF7688">
            <w:pPr>
              <w:keepNext/>
              <w:rPr>
                <w:b/>
                <w:bCs/>
                <w:i/>
                <w:iCs/>
                <w:sz w:val="22"/>
                <w:szCs w:val="22"/>
                <w:u w:val="single"/>
              </w:rPr>
            </w:pPr>
            <w:r>
              <w:rPr>
                <w:b/>
                <w:bCs/>
                <w:i/>
                <w:iCs/>
                <w:sz w:val="22"/>
                <w:szCs w:val="22"/>
                <w:u w:val="single"/>
              </w:rPr>
              <w:t>AIRPLANE PERFORMANCE OPERATING LIMITATIONS</w:t>
            </w:r>
          </w:p>
        </w:tc>
      </w:tr>
      <w:tr w:rsidR="00CF7688" w14:paraId="354637C4" w14:textId="77777777" w:rsidTr="00CF7688">
        <w:trPr>
          <w:trHeight w:val="144"/>
        </w:trPr>
        <w:tc>
          <w:tcPr>
            <w:tcW w:w="10728" w:type="dxa"/>
          </w:tcPr>
          <w:p w14:paraId="182A9942" w14:textId="77777777" w:rsidR="00CF7688" w:rsidRDefault="00CF7688" w:rsidP="00CF7688">
            <w:pPr>
              <w:keepNext/>
              <w:rPr>
                <w:b/>
                <w:bCs/>
                <w:i/>
                <w:iCs/>
                <w:sz w:val="22"/>
                <w:szCs w:val="22"/>
                <w:u w:val="single"/>
              </w:rPr>
            </w:pPr>
          </w:p>
        </w:tc>
      </w:tr>
    </w:tbl>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110F668E"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30399158" w14:textId="77777777" w:rsidR="00C036D7" w:rsidRPr="00BF37CD" w:rsidRDefault="00C036D7" w:rsidP="00CF7688">
            <w:pPr>
              <w:pStyle w:val="Heading2"/>
              <w:rPr>
                <w:rFonts w:ascii="Times New Roman" w:hAnsi="Times New Roman"/>
                <w:b w:val="0"/>
                <w:bCs/>
                <w:szCs w:val="18"/>
                <w:u w:val="single"/>
                <w:lang w:val="nb-NO"/>
              </w:rPr>
            </w:pPr>
            <w:r w:rsidRPr="00BF37CD">
              <w:rPr>
                <w:rFonts w:ascii="Times New Roman" w:hAnsi="Times New Roman"/>
                <w:b w:val="0"/>
                <w:bCs/>
                <w:szCs w:val="18"/>
                <w:u w:val="single"/>
                <w:lang w:val="nb-NO"/>
              </w:rPr>
              <w:t>STD</w:t>
            </w:r>
          </w:p>
          <w:p w14:paraId="2B89B6F6" w14:textId="72C912B6" w:rsidR="00C036D7" w:rsidRPr="00BF37CD" w:rsidRDefault="00C036D7" w:rsidP="00CF7688">
            <w:pPr>
              <w:keepNext/>
              <w:rPr>
                <w:bCs/>
                <w:sz w:val="18"/>
                <w:szCs w:val="18"/>
                <w:lang w:val="nb-NO"/>
              </w:rPr>
            </w:pPr>
            <w:r w:rsidRPr="00BF37CD">
              <w:rPr>
                <w:bCs/>
                <w:sz w:val="18"/>
                <w:szCs w:val="18"/>
                <w:lang w:val="nb-NO"/>
              </w:rPr>
              <w:t>A6</w:t>
            </w:r>
            <w:r w:rsidR="000C54C8" w:rsidRPr="00BF37CD">
              <w:rPr>
                <w:bCs/>
                <w:sz w:val="18"/>
                <w:szCs w:val="18"/>
                <w:lang w:val="nb-NO"/>
              </w:rPr>
              <w:t>,</w:t>
            </w:r>
            <w:r w:rsidRPr="00BF37CD">
              <w:rPr>
                <w:bCs/>
                <w:sz w:val="18"/>
                <w:szCs w:val="18"/>
                <w:lang w:val="nb-NO"/>
              </w:rPr>
              <w:t xml:space="preserve"> Pt I</w:t>
            </w:r>
            <w:r w:rsidR="00943499" w:rsidRPr="00BF37CD">
              <w:rPr>
                <w:bCs/>
                <w:sz w:val="18"/>
                <w:szCs w:val="18"/>
                <w:lang w:val="nb-NO"/>
              </w:rPr>
              <w:t xml:space="preserve">, </w:t>
            </w:r>
            <w:r w:rsidRPr="00BF37CD">
              <w:rPr>
                <w:bCs/>
                <w:sz w:val="18"/>
                <w:szCs w:val="18"/>
                <w:lang w:val="nb-NO"/>
              </w:rPr>
              <w:t>5.2.3</w:t>
            </w:r>
            <w:r w:rsidR="00362B34" w:rsidRPr="00BF37CD">
              <w:rPr>
                <w:bCs/>
                <w:sz w:val="18"/>
                <w:szCs w:val="18"/>
                <w:lang w:val="nb-NO"/>
              </w:rPr>
              <w:t>, 11.1</w:t>
            </w:r>
            <w:r w:rsidR="002D771A" w:rsidRPr="00BF37CD">
              <w:rPr>
                <w:bCs/>
                <w:sz w:val="18"/>
                <w:szCs w:val="18"/>
                <w:lang w:val="nb-NO"/>
              </w:rPr>
              <w:t xml:space="preserve">; Att. </w:t>
            </w:r>
            <w:r w:rsidR="00164C7A" w:rsidRPr="00BF37CD">
              <w:rPr>
                <w:bCs/>
                <w:sz w:val="18"/>
                <w:szCs w:val="18"/>
                <w:lang w:val="nb-NO"/>
              </w:rPr>
              <w:t>B</w:t>
            </w:r>
            <w:r w:rsidR="00157F29" w:rsidRPr="00BF37CD">
              <w:rPr>
                <w:bCs/>
                <w:sz w:val="18"/>
                <w:szCs w:val="18"/>
                <w:lang w:val="nb-NO"/>
              </w:rPr>
              <w:t>,</w:t>
            </w:r>
            <w:r w:rsidR="002D771A" w:rsidRPr="00BF37CD">
              <w:rPr>
                <w:bCs/>
                <w:sz w:val="18"/>
                <w:szCs w:val="18"/>
                <w:lang w:val="nb-NO"/>
              </w:rPr>
              <w:t xml:space="preserve"> 3.4 </w:t>
            </w:r>
          </w:p>
          <w:p w14:paraId="5D3CB49C" w14:textId="77777777" w:rsidR="00362B34" w:rsidRPr="00BF37CD" w:rsidRDefault="00362B34" w:rsidP="00CF7688">
            <w:pPr>
              <w:keepNext/>
              <w:rPr>
                <w:b/>
                <w:sz w:val="22"/>
                <w:szCs w:val="22"/>
                <w:lang w:val="nb-NO"/>
              </w:rPr>
            </w:pP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7CE9BC2E" w14:textId="79A8D892" w:rsidR="00727935" w:rsidRDefault="00C8154B" w:rsidP="00CF7688">
            <w:pPr>
              <w:keepNext/>
              <w:ind w:left="612" w:hanging="612"/>
              <w:rPr>
                <w:sz w:val="22"/>
                <w:szCs w:val="22"/>
              </w:rPr>
            </w:pPr>
            <w:r w:rsidRPr="00916E38">
              <w:rPr>
                <w:sz w:val="22"/>
                <w:szCs w:val="22"/>
              </w:rPr>
              <w:t>2.</w:t>
            </w:r>
            <w:r w:rsidR="00861C1C" w:rsidRPr="00916E38">
              <w:rPr>
                <w:sz w:val="22"/>
                <w:szCs w:val="22"/>
              </w:rPr>
              <w:t>23</w:t>
            </w:r>
            <w:r w:rsidR="005D4EA6">
              <w:rPr>
                <w:sz w:val="22"/>
                <w:szCs w:val="22"/>
              </w:rPr>
              <w:t>2</w:t>
            </w:r>
            <w:r w:rsidR="002D07FB" w:rsidRPr="00916E38">
              <w:rPr>
                <w:sz w:val="22"/>
                <w:szCs w:val="22"/>
              </w:rPr>
              <w:t xml:space="preserve"> </w:t>
            </w:r>
            <w:r w:rsidR="00C036D7" w:rsidRPr="00916E38">
              <w:rPr>
                <w:sz w:val="22"/>
                <w:szCs w:val="22"/>
              </w:rPr>
              <w:t>Describe the regulation that requires the operator to</w:t>
            </w:r>
            <w:r w:rsidR="000F1223" w:rsidRPr="00916E38">
              <w:rPr>
                <w:sz w:val="22"/>
                <w:szCs w:val="22"/>
              </w:rPr>
              <w:t>:</w:t>
            </w:r>
          </w:p>
          <w:p w14:paraId="7A92C976" w14:textId="77777777" w:rsidR="00E0047E" w:rsidRPr="00916E38" w:rsidRDefault="00E0047E" w:rsidP="00CF7688">
            <w:pPr>
              <w:keepNext/>
              <w:ind w:left="612" w:hanging="612"/>
              <w:rPr>
                <w:sz w:val="22"/>
                <w:szCs w:val="22"/>
              </w:rPr>
            </w:pPr>
          </w:p>
          <w:p w14:paraId="2DE5260D" w14:textId="71D267A9" w:rsidR="00727935" w:rsidRPr="00916E38" w:rsidRDefault="00153EDB" w:rsidP="00CF7688">
            <w:pPr>
              <w:keepNext/>
              <w:numPr>
                <w:ilvl w:val="0"/>
                <w:numId w:val="9"/>
              </w:numPr>
              <w:tabs>
                <w:tab w:val="left" w:pos="972"/>
              </w:tabs>
              <w:ind w:left="972" w:hanging="360"/>
              <w:rPr>
                <w:sz w:val="22"/>
                <w:szCs w:val="22"/>
              </w:rPr>
            </w:pPr>
            <w:r>
              <w:rPr>
                <w:sz w:val="22"/>
                <w:szCs w:val="22"/>
              </w:rPr>
              <w:t>M</w:t>
            </w:r>
            <w:r w:rsidR="00727935" w:rsidRPr="00916E38">
              <w:rPr>
                <w:sz w:val="22"/>
                <w:szCs w:val="22"/>
              </w:rPr>
              <w:t>aintain a flight manual by implementing changes made mandatory by the State of Registry.</w:t>
            </w:r>
          </w:p>
          <w:p w14:paraId="4AF18595" w14:textId="32D6E567" w:rsidR="00EC04A1" w:rsidRPr="00916E38" w:rsidRDefault="00153EDB" w:rsidP="00CF7688">
            <w:pPr>
              <w:keepNext/>
              <w:numPr>
                <w:ilvl w:val="0"/>
                <w:numId w:val="9"/>
              </w:numPr>
              <w:tabs>
                <w:tab w:val="left" w:pos="972"/>
              </w:tabs>
              <w:ind w:left="972" w:hanging="360"/>
              <w:rPr>
                <w:sz w:val="22"/>
                <w:szCs w:val="22"/>
              </w:rPr>
            </w:pPr>
            <w:r>
              <w:rPr>
                <w:sz w:val="22"/>
                <w:szCs w:val="22"/>
              </w:rPr>
              <w:t>O</w:t>
            </w:r>
            <w:r w:rsidR="00C036D7" w:rsidRPr="00916E38">
              <w:rPr>
                <w:sz w:val="22"/>
                <w:szCs w:val="22"/>
              </w:rPr>
              <w:t>perate its aircraft in compliance with the terms of the aircraft’s certificate of airworthiness and the approved operating limitations contained in its flight manual.</w:t>
            </w:r>
          </w:p>
          <w:p w14:paraId="5E7D15EE" w14:textId="77777777" w:rsidR="00164C7A" w:rsidRPr="00916E38" w:rsidRDefault="00164C7A" w:rsidP="00CF7688">
            <w:pPr>
              <w:keepNext/>
              <w:rPr>
                <w:sz w:val="22"/>
                <w:szCs w:val="22"/>
                <w14:ligatures w14:val="all"/>
              </w:rPr>
            </w:pPr>
          </w:p>
          <w:p w14:paraId="2E9E7C32" w14:textId="3166C01C" w:rsidR="00C036D7" w:rsidRPr="00916E38" w:rsidRDefault="008541C7" w:rsidP="00CF7688">
            <w:pPr>
              <w:keepNext/>
              <w:rPr>
                <w:sz w:val="22"/>
                <w:szCs w:val="22"/>
              </w:rPr>
            </w:pPr>
            <w:r>
              <w:rPr>
                <w:sz w:val="22"/>
                <w:szCs w:val="22"/>
                <w14:ligatures w14:val="all"/>
              </w:rPr>
              <w:t>Provide the relevant regulations and guidance material.</w:t>
            </w:r>
          </w:p>
        </w:tc>
      </w:tr>
      <w:tr w:rsidR="00D77822" w:rsidRPr="00916E38" w14:paraId="2704FFA4"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750CC67A" w14:textId="77777777" w:rsidR="00D77822" w:rsidRPr="00916E38" w:rsidRDefault="00D77822" w:rsidP="00CF7688">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062726B7" w14:textId="155B3B77" w:rsidR="00D77822" w:rsidRPr="00916E38" w:rsidRDefault="00000000" w:rsidP="00CF7688">
            <w:pPr>
              <w:keepNext/>
              <w:rPr>
                <w:sz w:val="22"/>
                <w:szCs w:val="22"/>
              </w:rPr>
            </w:pPr>
            <w:sdt>
              <w:sdtPr>
                <w:rPr>
                  <w:sz w:val="22"/>
                  <w:szCs w:val="22"/>
                </w:rPr>
                <w:id w:val="-22915580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D77822" w:rsidRPr="00916E38">
              <w:rPr>
                <w:sz w:val="22"/>
                <w:szCs w:val="22"/>
              </w:rPr>
              <w:t xml:space="preserve">  </w:t>
            </w:r>
            <w:r w:rsidR="00D77822" w:rsidRPr="00916E38">
              <w:rPr>
                <w:color w:val="008700"/>
                <w:sz w:val="22"/>
                <w:szCs w:val="22"/>
              </w:rPr>
              <w:t>Meets ICAO Standards</w:t>
            </w:r>
            <w:r w:rsidR="00D77822" w:rsidRPr="00916E38">
              <w:rPr>
                <w:color w:val="4F6228" w:themeColor="accent3" w:themeShade="80"/>
                <w:sz w:val="22"/>
                <w:szCs w:val="22"/>
              </w:rPr>
              <w:t xml:space="preserve">                         </w:t>
            </w:r>
            <w:sdt>
              <w:sdtPr>
                <w:rPr>
                  <w:sz w:val="22"/>
                  <w:szCs w:val="22"/>
                </w:rPr>
                <w:id w:val="79340679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D77822" w:rsidRPr="00916E38">
              <w:rPr>
                <w:sz w:val="22"/>
                <w:szCs w:val="22"/>
              </w:rPr>
              <w:t xml:space="preserve">  </w:t>
            </w:r>
            <w:r w:rsidR="00D77822" w:rsidRPr="00916E38">
              <w:rPr>
                <w:color w:val="EB0000"/>
                <w:sz w:val="22"/>
                <w:szCs w:val="22"/>
              </w:rPr>
              <w:t>Does Not Meet ICAO Standards</w:t>
            </w:r>
          </w:p>
        </w:tc>
      </w:tr>
      <w:tr w:rsidR="00D77822" w:rsidRPr="00916E38" w14:paraId="1A76393E"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05D00329" w14:textId="3D87BA94" w:rsidR="00D77822" w:rsidRPr="00916E38" w:rsidRDefault="009152BC" w:rsidP="00CF7688">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1815E170" w14:textId="77777777" w:rsidR="00D77822" w:rsidRPr="00916E38" w:rsidRDefault="00D77822" w:rsidP="00CF7688">
            <w:pPr>
              <w:keepNext/>
              <w:rPr>
                <w:sz w:val="22"/>
                <w:szCs w:val="22"/>
              </w:rPr>
            </w:pPr>
          </w:p>
        </w:tc>
      </w:tr>
    </w:tbl>
    <w:p w14:paraId="391DF510"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6F04A911" w14:textId="77777777" w:rsidTr="00523639">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4D4F28C0" w14:textId="77777777" w:rsidR="00C8154B" w:rsidRPr="009B7594" w:rsidRDefault="00C8154B" w:rsidP="00EC0D13">
            <w:pPr>
              <w:pStyle w:val="Heading2"/>
              <w:rPr>
                <w:rFonts w:ascii="Times New Roman" w:hAnsi="Times New Roman"/>
                <w:b w:val="0"/>
                <w:bCs/>
                <w:szCs w:val="18"/>
                <w:u w:val="single"/>
                <w:lang w:val="en-US"/>
              </w:rPr>
            </w:pPr>
            <w:r w:rsidRPr="009B7594">
              <w:rPr>
                <w:rFonts w:ascii="Times New Roman" w:hAnsi="Times New Roman"/>
                <w:b w:val="0"/>
                <w:bCs/>
                <w:szCs w:val="18"/>
                <w:u w:val="single"/>
                <w:lang w:val="en-US"/>
              </w:rPr>
              <w:t>STD</w:t>
            </w:r>
          </w:p>
          <w:p w14:paraId="65FC71B5" w14:textId="2B660AA1" w:rsidR="005E5D7E" w:rsidRPr="009B7594" w:rsidRDefault="00C8154B" w:rsidP="00EC0D13">
            <w:pPr>
              <w:keepNext/>
              <w:rPr>
                <w:bCs/>
                <w:sz w:val="18"/>
                <w:szCs w:val="18"/>
              </w:rPr>
            </w:pPr>
            <w:r w:rsidRPr="009B7594">
              <w:rPr>
                <w:bCs/>
                <w:sz w:val="18"/>
                <w:szCs w:val="18"/>
              </w:rPr>
              <w:t>A6</w:t>
            </w:r>
            <w:r w:rsidR="00503D91" w:rsidRPr="009B7594">
              <w:rPr>
                <w:bCs/>
                <w:sz w:val="18"/>
                <w:szCs w:val="18"/>
              </w:rPr>
              <w:t>,</w:t>
            </w:r>
            <w:r w:rsidRPr="009B7594">
              <w:rPr>
                <w:bCs/>
                <w:sz w:val="18"/>
                <w:szCs w:val="18"/>
              </w:rPr>
              <w:t xml:space="preserve"> Pt I</w:t>
            </w:r>
            <w:r w:rsidR="007701D5" w:rsidRPr="009B7594">
              <w:rPr>
                <w:bCs/>
                <w:sz w:val="18"/>
                <w:szCs w:val="18"/>
              </w:rPr>
              <w:t xml:space="preserve">, </w:t>
            </w:r>
            <w:r w:rsidRPr="009B7594">
              <w:rPr>
                <w:bCs/>
                <w:sz w:val="18"/>
                <w:szCs w:val="18"/>
              </w:rPr>
              <w:t>5.2.</w:t>
            </w:r>
            <w:r w:rsidR="00FF788E" w:rsidRPr="009B7594">
              <w:rPr>
                <w:bCs/>
                <w:sz w:val="18"/>
                <w:szCs w:val="18"/>
              </w:rPr>
              <w:t>7</w:t>
            </w:r>
            <w:r w:rsidR="00201BB0" w:rsidRPr="009B7594">
              <w:rPr>
                <w:bCs/>
                <w:sz w:val="18"/>
                <w:szCs w:val="18"/>
              </w:rPr>
              <w:t xml:space="preserve">, </w:t>
            </w:r>
            <w:r w:rsidR="00417E46" w:rsidRPr="009B7594">
              <w:rPr>
                <w:bCs/>
                <w:sz w:val="18"/>
                <w:szCs w:val="18"/>
              </w:rPr>
              <w:t xml:space="preserve">5.2.8, </w:t>
            </w:r>
            <w:r w:rsidR="005E0872" w:rsidRPr="009B7594">
              <w:rPr>
                <w:bCs/>
                <w:sz w:val="18"/>
                <w:szCs w:val="18"/>
              </w:rPr>
              <w:t>5.2.9, 5.2.10,</w:t>
            </w:r>
            <w:r w:rsidR="000E0ACA" w:rsidRPr="009B7594">
              <w:rPr>
                <w:bCs/>
                <w:sz w:val="18"/>
                <w:szCs w:val="18"/>
              </w:rPr>
              <w:t xml:space="preserve"> </w:t>
            </w:r>
            <w:r w:rsidR="005E0872" w:rsidRPr="009B7594">
              <w:rPr>
                <w:bCs/>
                <w:sz w:val="18"/>
                <w:szCs w:val="18"/>
              </w:rPr>
              <w:t xml:space="preserve">5.2.11, </w:t>
            </w:r>
            <w:r w:rsidR="00201BB0" w:rsidRPr="009B7594">
              <w:rPr>
                <w:bCs/>
                <w:sz w:val="18"/>
                <w:szCs w:val="18"/>
              </w:rPr>
              <w:t>App 2,</w:t>
            </w:r>
            <w:r w:rsidR="00C1709D" w:rsidRPr="009B7594">
              <w:rPr>
                <w:bCs/>
                <w:sz w:val="18"/>
                <w:szCs w:val="18"/>
              </w:rPr>
              <w:t xml:space="preserve"> 2.2, </w:t>
            </w:r>
            <w:r w:rsidR="00201BB0" w:rsidRPr="009B7594">
              <w:rPr>
                <w:bCs/>
                <w:sz w:val="18"/>
                <w:szCs w:val="18"/>
              </w:rPr>
              <w:t>2.2.</w:t>
            </w:r>
            <w:r w:rsidR="00F72C02" w:rsidRPr="009B7594">
              <w:rPr>
                <w:bCs/>
                <w:sz w:val="18"/>
                <w:szCs w:val="18"/>
              </w:rPr>
              <w:t>6, 2.2.7</w:t>
            </w:r>
          </w:p>
          <w:p w14:paraId="1DD58861" w14:textId="77777777" w:rsidR="007701D5" w:rsidRPr="009B7594" w:rsidRDefault="005E5D7E" w:rsidP="00EC0D13">
            <w:pPr>
              <w:keepNext/>
              <w:rPr>
                <w:bCs/>
                <w:sz w:val="18"/>
                <w:szCs w:val="18"/>
                <w:u w:val="single"/>
              </w:rPr>
            </w:pPr>
            <w:r w:rsidRPr="009B7594">
              <w:rPr>
                <w:bCs/>
                <w:sz w:val="18"/>
                <w:szCs w:val="18"/>
                <w:u w:val="single"/>
              </w:rPr>
              <w:t xml:space="preserve">GM </w:t>
            </w:r>
          </w:p>
          <w:p w14:paraId="4F49E61B" w14:textId="77777777" w:rsidR="005E5D7E" w:rsidRDefault="007701D5" w:rsidP="00EC0D13">
            <w:pPr>
              <w:keepNext/>
              <w:rPr>
                <w:bCs/>
                <w:sz w:val="18"/>
                <w:szCs w:val="18"/>
              </w:rPr>
            </w:pPr>
            <w:r w:rsidRPr="009B7594">
              <w:rPr>
                <w:bCs/>
                <w:sz w:val="18"/>
                <w:szCs w:val="18"/>
              </w:rPr>
              <w:t xml:space="preserve">Doc </w:t>
            </w:r>
            <w:r w:rsidR="005E5D7E" w:rsidRPr="009B7594">
              <w:rPr>
                <w:bCs/>
                <w:sz w:val="18"/>
                <w:szCs w:val="18"/>
              </w:rPr>
              <w:t>10064</w:t>
            </w:r>
          </w:p>
          <w:p w14:paraId="70DB2198" w14:textId="64B6D19C" w:rsidR="00CF4FB5" w:rsidRPr="009B7594" w:rsidRDefault="00CF4FB5" w:rsidP="00EC0D13">
            <w:pPr>
              <w:keepNext/>
              <w:rPr>
                <w:bCs/>
                <w:sz w:val="18"/>
                <w:szCs w:val="18"/>
              </w:rPr>
            </w:pP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11F75B22" w14:textId="45C862CD" w:rsidR="00C51373" w:rsidRPr="00916E38" w:rsidRDefault="00C8154B" w:rsidP="00EC0D13">
            <w:pPr>
              <w:keepNext/>
              <w:ind w:left="612" w:hanging="612"/>
              <w:rPr>
                <w:sz w:val="22"/>
                <w:szCs w:val="22"/>
              </w:rPr>
            </w:pPr>
            <w:r w:rsidRPr="00916E38">
              <w:rPr>
                <w:sz w:val="22"/>
                <w:szCs w:val="22"/>
              </w:rPr>
              <w:t>2.</w:t>
            </w:r>
            <w:r w:rsidR="00861C1C" w:rsidRPr="00916E38">
              <w:rPr>
                <w:sz w:val="22"/>
                <w:szCs w:val="22"/>
              </w:rPr>
              <w:t>23</w:t>
            </w:r>
            <w:r w:rsidR="005D4EA6">
              <w:rPr>
                <w:sz w:val="22"/>
                <w:szCs w:val="22"/>
              </w:rPr>
              <w:t>3</w:t>
            </w:r>
            <w:r w:rsidR="002D07FB" w:rsidRPr="00916E38">
              <w:rPr>
                <w:sz w:val="22"/>
                <w:szCs w:val="22"/>
              </w:rPr>
              <w:t xml:space="preserve"> </w:t>
            </w:r>
            <w:r w:rsidRPr="00916E38">
              <w:rPr>
                <w:sz w:val="22"/>
                <w:szCs w:val="22"/>
              </w:rPr>
              <w:t xml:space="preserve">Describe the regulation that requires the operator to operate its aircraft </w:t>
            </w:r>
            <w:r w:rsidR="00FF788E" w:rsidRPr="00916E38">
              <w:rPr>
                <w:sz w:val="22"/>
                <w:szCs w:val="22"/>
              </w:rPr>
              <w:t>within its</w:t>
            </w:r>
            <w:r w:rsidRPr="00916E38">
              <w:rPr>
                <w:sz w:val="22"/>
                <w:szCs w:val="22"/>
              </w:rPr>
              <w:t xml:space="preserve"> </w:t>
            </w:r>
            <w:r w:rsidR="00FF788E" w:rsidRPr="00916E38">
              <w:rPr>
                <w:sz w:val="22"/>
                <w:szCs w:val="22"/>
              </w:rPr>
              <w:t xml:space="preserve">mass </w:t>
            </w:r>
            <w:r w:rsidR="00EE3013" w:rsidRPr="00916E38">
              <w:rPr>
                <w:sz w:val="22"/>
                <w:szCs w:val="22"/>
              </w:rPr>
              <w:t xml:space="preserve">and performance </w:t>
            </w:r>
            <w:r w:rsidR="00FF788E" w:rsidRPr="00916E38">
              <w:rPr>
                <w:sz w:val="22"/>
                <w:szCs w:val="22"/>
              </w:rPr>
              <w:t>limitations</w:t>
            </w:r>
            <w:r w:rsidR="005442A2" w:rsidRPr="00916E38">
              <w:rPr>
                <w:sz w:val="22"/>
                <w:szCs w:val="22"/>
              </w:rPr>
              <w:t>.</w:t>
            </w:r>
          </w:p>
          <w:p w14:paraId="0BAD66B1" w14:textId="77777777" w:rsidR="00164C7A" w:rsidRDefault="00164C7A" w:rsidP="00EC0D13">
            <w:pPr>
              <w:keepNext/>
              <w:rPr>
                <w:sz w:val="22"/>
                <w:szCs w:val="22"/>
                <w14:ligatures w14:val="all"/>
              </w:rPr>
            </w:pPr>
          </w:p>
          <w:p w14:paraId="5C846255" w14:textId="77777777" w:rsidR="00402B22" w:rsidRDefault="00402B22" w:rsidP="00EC0D13">
            <w:pPr>
              <w:keepNext/>
              <w:rPr>
                <w:sz w:val="22"/>
                <w:szCs w:val="22"/>
                <w14:ligatures w14:val="all"/>
              </w:rPr>
            </w:pPr>
          </w:p>
          <w:p w14:paraId="65546299" w14:textId="77777777" w:rsidR="004B4C8B" w:rsidRDefault="004B4C8B" w:rsidP="00EC0D13">
            <w:pPr>
              <w:keepNext/>
              <w:rPr>
                <w:sz w:val="22"/>
                <w:szCs w:val="22"/>
                <w14:ligatures w14:val="all"/>
              </w:rPr>
            </w:pPr>
          </w:p>
          <w:p w14:paraId="44C90654" w14:textId="5B7697A7" w:rsidR="00C8154B" w:rsidRPr="00916E38" w:rsidRDefault="008541C7" w:rsidP="00EC0D13">
            <w:pPr>
              <w:keepNext/>
              <w:rPr>
                <w:sz w:val="22"/>
                <w:szCs w:val="22"/>
              </w:rPr>
            </w:pPr>
            <w:r>
              <w:rPr>
                <w:sz w:val="22"/>
                <w:szCs w:val="22"/>
                <w14:ligatures w14:val="all"/>
              </w:rPr>
              <w:t>Provide the relevant regulations and guidance material.</w:t>
            </w:r>
          </w:p>
        </w:tc>
      </w:tr>
      <w:tr w:rsidR="00D77822" w:rsidRPr="00916E38" w14:paraId="5ECAFA9C" w14:textId="77777777" w:rsidTr="00523639">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4E1D9BE7" w14:textId="77777777" w:rsidR="00D77822" w:rsidRPr="00916E38" w:rsidRDefault="00D77822"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60F2D464" w14:textId="7C06992C" w:rsidR="00D77822" w:rsidRPr="00916E38" w:rsidRDefault="00000000" w:rsidP="00EC0D13">
            <w:pPr>
              <w:keepNext/>
              <w:rPr>
                <w:sz w:val="22"/>
                <w:szCs w:val="22"/>
              </w:rPr>
            </w:pPr>
            <w:sdt>
              <w:sdtPr>
                <w:rPr>
                  <w:sz w:val="22"/>
                  <w:szCs w:val="22"/>
                </w:rPr>
                <w:id w:val="10663283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D77822" w:rsidRPr="00916E38">
              <w:rPr>
                <w:sz w:val="22"/>
                <w:szCs w:val="22"/>
              </w:rPr>
              <w:t xml:space="preserve">  </w:t>
            </w:r>
            <w:r w:rsidR="00D77822" w:rsidRPr="00916E38">
              <w:rPr>
                <w:color w:val="008700"/>
                <w:sz w:val="22"/>
                <w:szCs w:val="22"/>
              </w:rPr>
              <w:t>Meets ICAO Standards</w:t>
            </w:r>
            <w:r w:rsidR="00D77822" w:rsidRPr="00916E38">
              <w:rPr>
                <w:color w:val="4F6228" w:themeColor="accent3" w:themeShade="80"/>
                <w:sz w:val="22"/>
                <w:szCs w:val="22"/>
              </w:rPr>
              <w:t xml:space="preserve">                         </w:t>
            </w:r>
            <w:sdt>
              <w:sdtPr>
                <w:rPr>
                  <w:sz w:val="22"/>
                  <w:szCs w:val="22"/>
                </w:rPr>
                <w:id w:val="-120980472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D77822" w:rsidRPr="00916E38">
              <w:rPr>
                <w:sz w:val="22"/>
                <w:szCs w:val="22"/>
              </w:rPr>
              <w:t xml:space="preserve">  </w:t>
            </w:r>
            <w:r w:rsidR="00D77822" w:rsidRPr="00916E38">
              <w:rPr>
                <w:color w:val="EB0000"/>
                <w:sz w:val="22"/>
                <w:szCs w:val="22"/>
              </w:rPr>
              <w:t>Does Not Meet ICAO Standards</w:t>
            </w:r>
          </w:p>
        </w:tc>
      </w:tr>
      <w:tr w:rsidR="00D77822" w:rsidRPr="00916E38" w14:paraId="1419BE3E" w14:textId="77777777" w:rsidTr="00523639">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2BFD1D4C" w14:textId="738883F4" w:rsidR="00D77822"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2859B24B" w14:textId="64FD4945" w:rsidR="00D77822" w:rsidRPr="004B7E76" w:rsidRDefault="00D77822" w:rsidP="00EC0D13">
            <w:pPr>
              <w:keepNext/>
              <w:rPr>
                <w:sz w:val="22"/>
                <w:szCs w:val="22"/>
              </w:rPr>
            </w:pPr>
          </w:p>
        </w:tc>
      </w:tr>
    </w:tbl>
    <w:p w14:paraId="3120E300" w14:textId="55B13929" w:rsidR="00C51373" w:rsidRPr="00916E38" w:rsidRDefault="00C51373">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8822FB" w:rsidRPr="00916E38" w14:paraId="04B9C6B7"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5B489AEA" w14:textId="77777777" w:rsidR="00C16942" w:rsidRPr="00BF37CD" w:rsidRDefault="00C16942" w:rsidP="00EC0D13">
            <w:pPr>
              <w:keepNext/>
              <w:rPr>
                <w:bCs/>
                <w:sz w:val="18"/>
                <w:szCs w:val="18"/>
                <w:u w:val="single"/>
                <w:lang w:val="nb-NO"/>
              </w:rPr>
            </w:pPr>
            <w:r w:rsidRPr="00BF37CD">
              <w:rPr>
                <w:bCs/>
                <w:sz w:val="18"/>
                <w:szCs w:val="18"/>
                <w:u w:val="single"/>
                <w:lang w:val="nb-NO"/>
              </w:rPr>
              <w:lastRenderedPageBreak/>
              <w:t>STD</w:t>
            </w:r>
          </w:p>
          <w:p w14:paraId="453AB489" w14:textId="069DF2AE" w:rsidR="00C16942" w:rsidRPr="009B2C2A" w:rsidRDefault="00C16942" w:rsidP="02B2413B">
            <w:pPr>
              <w:keepNext/>
              <w:rPr>
                <w:b/>
                <w:bCs/>
                <w:sz w:val="22"/>
                <w:szCs w:val="22"/>
                <w:lang w:val="nb-NO"/>
              </w:rPr>
            </w:pPr>
            <w:r w:rsidRPr="009B2C2A">
              <w:rPr>
                <w:sz w:val="18"/>
                <w:szCs w:val="18"/>
                <w:lang w:val="nb-NO"/>
              </w:rPr>
              <w:t>A6</w:t>
            </w:r>
            <w:r w:rsidR="00503D91" w:rsidRPr="009B2C2A">
              <w:rPr>
                <w:sz w:val="18"/>
                <w:szCs w:val="18"/>
                <w:lang w:val="nb-NO"/>
              </w:rPr>
              <w:t xml:space="preserve">, </w:t>
            </w:r>
            <w:r w:rsidRPr="009B2C2A">
              <w:rPr>
                <w:sz w:val="18"/>
                <w:szCs w:val="18"/>
                <w:lang w:val="nb-NO"/>
              </w:rPr>
              <w:t>Pt I,</w:t>
            </w:r>
            <w:r w:rsidR="00110BB1" w:rsidRPr="009B2C2A">
              <w:rPr>
                <w:sz w:val="18"/>
                <w:szCs w:val="18"/>
                <w:lang w:val="nb-NO"/>
              </w:rPr>
              <w:t xml:space="preserve"> </w:t>
            </w:r>
            <w:r w:rsidRPr="009B2C2A">
              <w:rPr>
                <w:sz w:val="18"/>
                <w:szCs w:val="18"/>
                <w:lang w:val="nb-NO"/>
              </w:rPr>
              <w:t xml:space="preserve">5.1.2, 5.4, App 3, Att </w:t>
            </w:r>
            <w:r w:rsidR="00480B02" w:rsidRPr="009B2C2A">
              <w:rPr>
                <w:sz w:val="18"/>
                <w:szCs w:val="18"/>
                <w:lang w:val="nb-NO"/>
              </w:rPr>
              <w:t>E</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782CD471" w14:textId="52499E58" w:rsidR="00C16942" w:rsidRPr="00916E38" w:rsidRDefault="00621D49" w:rsidP="00EC0D13">
            <w:pPr>
              <w:keepNext/>
              <w:spacing w:line="246" w:lineRule="exact"/>
              <w:ind w:left="612" w:right="-20" w:hanging="630"/>
              <w:rPr>
                <w:sz w:val="22"/>
                <w:szCs w:val="22"/>
              </w:rPr>
            </w:pPr>
            <w:r w:rsidRPr="72886014">
              <w:rPr>
                <w:sz w:val="22"/>
                <w:szCs w:val="22"/>
              </w:rPr>
              <w:t>2.</w:t>
            </w:r>
            <w:r w:rsidR="661B4F69" w:rsidRPr="72886014">
              <w:rPr>
                <w:sz w:val="22"/>
                <w:szCs w:val="22"/>
              </w:rPr>
              <w:t>23</w:t>
            </w:r>
            <w:r w:rsidR="57B41957" w:rsidRPr="72886014">
              <w:rPr>
                <w:sz w:val="22"/>
                <w:szCs w:val="22"/>
              </w:rPr>
              <w:t>4</w:t>
            </w:r>
            <w:r w:rsidRPr="72886014">
              <w:rPr>
                <w:sz w:val="22"/>
                <w:szCs w:val="22"/>
              </w:rPr>
              <w:t xml:space="preserve"> Describe the </w:t>
            </w:r>
            <w:r w:rsidR="521C2064" w:rsidRPr="72886014">
              <w:rPr>
                <w:sz w:val="22"/>
                <w:szCs w:val="22"/>
              </w:rPr>
              <w:t xml:space="preserve">operating and </w:t>
            </w:r>
            <w:r w:rsidRPr="72886014">
              <w:rPr>
                <w:sz w:val="22"/>
                <w:szCs w:val="22"/>
              </w:rPr>
              <w:t xml:space="preserve">airworthiness regulations requiring additional requirements for operations of single-engine turbine-powered </w:t>
            </w:r>
            <w:r w:rsidR="4A460AF4" w:rsidRPr="72886014">
              <w:rPr>
                <w:sz w:val="22"/>
                <w:szCs w:val="22"/>
              </w:rPr>
              <w:t>airplanes</w:t>
            </w:r>
            <w:r w:rsidRPr="72886014">
              <w:rPr>
                <w:sz w:val="22"/>
                <w:szCs w:val="22"/>
              </w:rPr>
              <w:t xml:space="preserve"> at night and/or in Instrument Meteorological Conditions (IMC).</w:t>
            </w:r>
          </w:p>
          <w:p w14:paraId="3F960C6B" w14:textId="77777777" w:rsidR="00480B02" w:rsidRPr="00916E38" w:rsidRDefault="00480B02" w:rsidP="00EC0D13">
            <w:pPr>
              <w:keepNext/>
              <w:spacing w:line="246" w:lineRule="exact"/>
              <w:ind w:right="-20"/>
              <w:rPr>
                <w:sz w:val="22"/>
                <w:szCs w:val="22"/>
                <w14:ligatures w14:val="all"/>
              </w:rPr>
            </w:pPr>
          </w:p>
          <w:p w14:paraId="6ADEE9BC" w14:textId="1DBD1BC6" w:rsidR="00C16942" w:rsidRPr="00916E38" w:rsidRDefault="008541C7" w:rsidP="00EC0D13">
            <w:pPr>
              <w:keepNext/>
              <w:spacing w:line="246" w:lineRule="exact"/>
              <w:ind w:right="-20"/>
              <w:rPr>
                <w:sz w:val="22"/>
                <w:szCs w:val="22"/>
              </w:rPr>
            </w:pPr>
            <w:r>
              <w:rPr>
                <w:sz w:val="22"/>
                <w:szCs w:val="22"/>
                <w14:ligatures w14:val="all"/>
              </w:rPr>
              <w:t>Provide the relevant regulations and guidance material.</w:t>
            </w:r>
          </w:p>
        </w:tc>
      </w:tr>
      <w:tr w:rsidR="00AD2269" w:rsidRPr="00916E38" w14:paraId="7D55C765"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7AC14C52" w14:textId="77777777" w:rsidR="00AD2269" w:rsidRPr="00916E38" w:rsidRDefault="00AD2269"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6499DA3A" w14:textId="73B5757E" w:rsidR="00AD2269" w:rsidRPr="00916E38" w:rsidRDefault="00000000" w:rsidP="00EC0D13">
            <w:pPr>
              <w:keepNext/>
              <w:rPr>
                <w:sz w:val="22"/>
                <w:szCs w:val="22"/>
              </w:rPr>
            </w:pPr>
            <w:sdt>
              <w:sdtPr>
                <w:rPr>
                  <w:sz w:val="22"/>
                  <w:szCs w:val="22"/>
                </w:rPr>
                <w:id w:val="-207904656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D2269" w:rsidRPr="00916E38">
              <w:rPr>
                <w:sz w:val="22"/>
                <w:szCs w:val="22"/>
              </w:rPr>
              <w:t xml:space="preserve">  </w:t>
            </w:r>
            <w:r w:rsidR="00AD2269" w:rsidRPr="00916E38">
              <w:rPr>
                <w:color w:val="008700"/>
                <w:sz w:val="22"/>
                <w:szCs w:val="22"/>
              </w:rPr>
              <w:t>Meets ICAO Standards</w:t>
            </w:r>
            <w:r w:rsidR="00AD2269" w:rsidRPr="00916E38">
              <w:rPr>
                <w:color w:val="4F6228" w:themeColor="accent3" w:themeShade="80"/>
                <w:sz w:val="22"/>
                <w:szCs w:val="22"/>
              </w:rPr>
              <w:t xml:space="preserve">                         </w:t>
            </w:r>
            <w:sdt>
              <w:sdtPr>
                <w:rPr>
                  <w:sz w:val="22"/>
                  <w:szCs w:val="22"/>
                </w:rPr>
                <w:id w:val="-1265224886"/>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D2269" w:rsidRPr="00916E38">
              <w:rPr>
                <w:sz w:val="22"/>
                <w:szCs w:val="22"/>
              </w:rPr>
              <w:t xml:space="preserve">  </w:t>
            </w:r>
            <w:r w:rsidR="00AD2269" w:rsidRPr="00916E38">
              <w:rPr>
                <w:color w:val="EB0000"/>
                <w:sz w:val="22"/>
                <w:szCs w:val="22"/>
              </w:rPr>
              <w:t>Does Not Meet ICAO Standards</w:t>
            </w:r>
          </w:p>
        </w:tc>
      </w:tr>
      <w:tr w:rsidR="00AD2269" w:rsidRPr="00916E38" w14:paraId="323C9048"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5ECF7636" w14:textId="10581F1E" w:rsidR="00AD2269"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57F6CDA8" w14:textId="77777777" w:rsidR="00AD2269" w:rsidRPr="00916E38" w:rsidRDefault="00AD2269" w:rsidP="00EC0D13">
            <w:pPr>
              <w:keepNext/>
              <w:rPr>
                <w:sz w:val="22"/>
                <w:szCs w:val="22"/>
              </w:rPr>
            </w:pPr>
          </w:p>
        </w:tc>
      </w:tr>
    </w:tbl>
    <w:p w14:paraId="42055941" w14:textId="36D2AC41" w:rsidR="00C16942" w:rsidRPr="00916E38" w:rsidRDefault="00C16942">
      <w:pPr>
        <w:rPr>
          <w:b/>
          <w:bCs/>
          <w:sz w:val="22"/>
          <w:szCs w:val="22"/>
          <w:u w:val="single"/>
        </w:rPr>
      </w:pPr>
    </w:p>
    <w:tbl>
      <w:tblPr>
        <w:tblStyle w:val="TableGrid"/>
        <w:tblW w:w="10728" w:type="dxa"/>
        <w:tblInd w:w="-54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728"/>
      </w:tblGrid>
      <w:tr w:rsidR="00F8068D" w14:paraId="034E2965" w14:textId="77777777" w:rsidTr="008A00BC">
        <w:trPr>
          <w:trHeight w:val="360"/>
        </w:trPr>
        <w:tc>
          <w:tcPr>
            <w:tcW w:w="9895" w:type="dxa"/>
          </w:tcPr>
          <w:p w14:paraId="0550AECA" w14:textId="1B0445D8" w:rsidR="00F8068D" w:rsidRPr="001D00A8" w:rsidRDefault="00F759DA" w:rsidP="00D26AC2">
            <w:pPr>
              <w:keepNext/>
              <w:rPr>
                <w:b/>
                <w:bCs/>
                <w:i/>
                <w:iCs/>
                <w:sz w:val="22"/>
                <w:szCs w:val="22"/>
                <w:u w:val="single"/>
              </w:rPr>
            </w:pPr>
            <w:r>
              <w:rPr>
                <w:b/>
                <w:bCs/>
                <w:i/>
                <w:iCs/>
                <w:sz w:val="22"/>
                <w:szCs w:val="22"/>
                <w:u w:val="single"/>
              </w:rPr>
              <w:t>AIRPLANE INSTRUMENTS</w:t>
            </w:r>
            <w:r w:rsidR="008A00BC">
              <w:rPr>
                <w:b/>
                <w:bCs/>
                <w:i/>
                <w:iCs/>
                <w:sz w:val="22"/>
                <w:szCs w:val="22"/>
                <w:u w:val="single"/>
              </w:rPr>
              <w:t>, EQUIPMENT</w:t>
            </w:r>
            <w:r w:rsidR="00D26AC2">
              <w:rPr>
                <w:b/>
                <w:bCs/>
                <w:i/>
                <w:iCs/>
                <w:sz w:val="22"/>
                <w:szCs w:val="22"/>
                <w:u w:val="single"/>
              </w:rPr>
              <w:t>,</w:t>
            </w:r>
            <w:r w:rsidR="008A00BC">
              <w:rPr>
                <w:b/>
                <w:bCs/>
                <w:i/>
                <w:iCs/>
                <w:sz w:val="22"/>
                <w:szCs w:val="22"/>
                <w:u w:val="single"/>
              </w:rPr>
              <w:t xml:space="preserve"> AND FLIGHT DOCUMENTS</w:t>
            </w:r>
          </w:p>
        </w:tc>
      </w:tr>
      <w:tr w:rsidR="00F8068D" w14:paraId="2D21EE82" w14:textId="77777777" w:rsidTr="008A00BC">
        <w:trPr>
          <w:trHeight w:val="144"/>
        </w:trPr>
        <w:tc>
          <w:tcPr>
            <w:tcW w:w="9895" w:type="dxa"/>
          </w:tcPr>
          <w:p w14:paraId="371148C8" w14:textId="77777777" w:rsidR="00F8068D" w:rsidRDefault="00F8068D" w:rsidP="00D26AC2">
            <w:pPr>
              <w:keepNext/>
              <w:rPr>
                <w:sz w:val="22"/>
                <w:szCs w:val="22"/>
              </w:rPr>
            </w:pPr>
          </w:p>
        </w:tc>
      </w:tr>
    </w:tbl>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49659404"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3A331313" w14:textId="77777777" w:rsidR="00C036D7" w:rsidRPr="009B7594" w:rsidRDefault="00C036D7" w:rsidP="00D26AC2">
            <w:pPr>
              <w:keepNext/>
              <w:rPr>
                <w:bCs/>
                <w:sz w:val="18"/>
                <w:szCs w:val="18"/>
                <w:u w:val="single"/>
              </w:rPr>
            </w:pPr>
            <w:r w:rsidRPr="009B7594">
              <w:rPr>
                <w:bCs/>
                <w:sz w:val="18"/>
                <w:szCs w:val="18"/>
                <w:u w:val="single"/>
              </w:rPr>
              <w:t>STD</w:t>
            </w:r>
          </w:p>
          <w:p w14:paraId="546F9C96" w14:textId="7849CA11" w:rsidR="00C036D7" w:rsidRPr="00916E38" w:rsidRDefault="00C036D7" w:rsidP="00D26AC2">
            <w:pPr>
              <w:keepNext/>
              <w:rPr>
                <w:sz w:val="22"/>
                <w:szCs w:val="22"/>
              </w:rPr>
            </w:pPr>
            <w:r w:rsidRPr="009B7594">
              <w:rPr>
                <w:bCs/>
                <w:sz w:val="18"/>
                <w:szCs w:val="18"/>
              </w:rPr>
              <w:t>A6</w:t>
            </w:r>
            <w:r w:rsidR="00656B03" w:rsidRPr="009B7594">
              <w:rPr>
                <w:bCs/>
                <w:sz w:val="18"/>
                <w:szCs w:val="18"/>
              </w:rPr>
              <w:t>,</w:t>
            </w:r>
            <w:r w:rsidRPr="009B7594">
              <w:rPr>
                <w:bCs/>
                <w:sz w:val="18"/>
                <w:szCs w:val="18"/>
              </w:rPr>
              <w:t xml:space="preserve"> Pt I</w:t>
            </w:r>
            <w:r w:rsidR="00E56A5E" w:rsidRPr="009B7594">
              <w:rPr>
                <w:bCs/>
                <w:sz w:val="18"/>
                <w:szCs w:val="18"/>
              </w:rPr>
              <w:t xml:space="preserve">, </w:t>
            </w:r>
            <w:r w:rsidRPr="009B7594">
              <w:rPr>
                <w:bCs/>
                <w:sz w:val="18"/>
                <w:szCs w:val="18"/>
              </w:rPr>
              <w:t>6.1.2</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58D71AC8" w14:textId="1A0BFA47" w:rsidR="00EC04A1" w:rsidRPr="00916E38" w:rsidRDefault="00A0C0E4" w:rsidP="00D26AC2">
            <w:pPr>
              <w:keepNext/>
              <w:ind w:left="612" w:hanging="612"/>
              <w:rPr>
                <w:sz w:val="22"/>
                <w:szCs w:val="22"/>
              </w:rPr>
            </w:pPr>
            <w:r w:rsidRPr="72886014">
              <w:rPr>
                <w:sz w:val="22"/>
                <w:szCs w:val="22"/>
              </w:rPr>
              <w:t>2.</w:t>
            </w:r>
            <w:r w:rsidR="661B4F69" w:rsidRPr="72886014">
              <w:rPr>
                <w:sz w:val="22"/>
                <w:szCs w:val="22"/>
              </w:rPr>
              <w:t>23</w:t>
            </w:r>
            <w:r w:rsidR="57B41957" w:rsidRPr="72886014">
              <w:rPr>
                <w:sz w:val="22"/>
                <w:szCs w:val="22"/>
              </w:rPr>
              <w:t>5</w:t>
            </w:r>
            <w:r w:rsidR="661B4F69" w:rsidRPr="72886014">
              <w:rPr>
                <w:sz w:val="22"/>
                <w:szCs w:val="22"/>
              </w:rPr>
              <w:t xml:space="preserve"> </w:t>
            </w:r>
            <w:r w:rsidR="00C036D7" w:rsidRPr="72886014">
              <w:rPr>
                <w:sz w:val="22"/>
                <w:szCs w:val="22"/>
              </w:rPr>
              <w:t xml:space="preserve">Describe the regulation that requires the operator to carry a </w:t>
            </w:r>
            <w:r w:rsidR="18ABE668" w:rsidRPr="72886014">
              <w:rPr>
                <w:sz w:val="22"/>
                <w:szCs w:val="22"/>
              </w:rPr>
              <w:t xml:space="preserve">certified true </w:t>
            </w:r>
            <w:r w:rsidR="00C036D7" w:rsidRPr="72886014">
              <w:rPr>
                <w:sz w:val="22"/>
                <w:szCs w:val="22"/>
              </w:rPr>
              <w:t xml:space="preserve">copy of the </w:t>
            </w:r>
            <w:r w:rsidR="1425B56D" w:rsidRPr="72886014">
              <w:rPr>
                <w:sz w:val="22"/>
                <w:szCs w:val="22"/>
              </w:rPr>
              <w:t>air operator certificate (</w:t>
            </w:r>
            <w:r w:rsidR="00C036D7" w:rsidRPr="72886014">
              <w:rPr>
                <w:sz w:val="22"/>
                <w:szCs w:val="22"/>
              </w:rPr>
              <w:t>AOC</w:t>
            </w:r>
            <w:r w:rsidR="5DC80B8A" w:rsidRPr="72886014">
              <w:rPr>
                <w:sz w:val="22"/>
                <w:szCs w:val="22"/>
              </w:rPr>
              <w:t>)</w:t>
            </w:r>
            <w:r w:rsidR="00C036D7" w:rsidRPr="72886014">
              <w:rPr>
                <w:sz w:val="22"/>
                <w:szCs w:val="22"/>
              </w:rPr>
              <w:t xml:space="preserve"> and a copy of the </w:t>
            </w:r>
            <w:r w:rsidR="3C93F2DD" w:rsidRPr="72886014">
              <w:rPr>
                <w:sz w:val="22"/>
                <w:szCs w:val="22"/>
              </w:rPr>
              <w:t xml:space="preserve">operations specifications </w:t>
            </w:r>
            <w:r w:rsidR="00C036D7" w:rsidRPr="72886014">
              <w:rPr>
                <w:sz w:val="22"/>
                <w:szCs w:val="22"/>
              </w:rPr>
              <w:t xml:space="preserve">relevant to the </w:t>
            </w:r>
            <w:r w:rsidR="26C1BF94" w:rsidRPr="72886014">
              <w:rPr>
                <w:sz w:val="22"/>
                <w:szCs w:val="22"/>
              </w:rPr>
              <w:t>airplane</w:t>
            </w:r>
            <w:r w:rsidR="00C036D7" w:rsidRPr="72886014">
              <w:rPr>
                <w:sz w:val="22"/>
                <w:szCs w:val="22"/>
              </w:rPr>
              <w:t xml:space="preserve"> type authorized.</w:t>
            </w:r>
          </w:p>
          <w:p w14:paraId="652B6BA8" w14:textId="77777777" w:rsidR="00480B02" w:rsidRPr="00916E38" w:rsidRDefault="00480B02" w:rsidP="00D26AC2">
            <w:pPr>
              <w:keepNext/>
              <w:rPr>
                <w:sz w:val="22"/>
                <w:szCs w:val="22"/>
                <w14:ligatures w14:val="all"/>
              </w:rPr>
            </w:pPr>
          </w:p>
          <w:p w14:paraId="4F2B40E6" w14:textId="5E57A536" w:rsidR="00C036D7" w:rsidRPr="00916E38" w:rsidRDefault="008541C7" w:rsidP="00D26AC2">
            <w:pPr>
              <w:keepNext/>
              <w:rPr>
                <w:sz w:val="22"/>
                <w:szCs w:val="22"/>
              </w:rPr>
            </w:pPr>
            <w:r>
              <w:rPr>
                <w:sz w:val="22"/>
                <w:szCs w:val="22"/>
                <w14:ligatures w14:val="all"/>
              </w:rPr>
              <w:t>Provide the relevant regulations and guidance material.</w:t>
            </w:r>
          </w:p>
        </w:tc>
      </w:tr>
      <w:tr w:rsidR="00AD2269" w:rsidRPr="00916E38" w14:paraId="4F41AB01"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76254AB0" w14:textId="77777777" w:rsidR="00AD2269" w:rsidRPr="00916E38" w:rsidRDefault="00AD2269" w:rsidP="00D26AC2">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0FAF32EF" w14:textId="2C1DBEBC" w:rsidR="00AD2269" w:rsidRPr="00916E38" w:rsidRDefault="00000000" w:rsidP="00D26AC2">
            <w:pPr>
              <w:keepNext/>
              <w:rPr>
                <w:sz w:val="22"/>
                <w:szCs w:val="22"/>
              </w:rPr>
            </w:pPr>
            <w:sdt>
              <w:sdtPr>
                <w:rPr>
                  <w:sz w:val="22"/>
                  <w:szCs w:val="22"/>
                </w:rPr>
                <w:id w:val="-115182946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D2269" w:rsidRPr="00916E38">
              <w:rPr>
                <w:sz w:val="22"/>
                <w:szCs w:val="22"/>
              </w:rPr>
              <w:t xml:space="preserve">  </w:t>
            </w:r>
            <w:r w:rsidR="00AD2269" w:rsidRPr="00916E38">
              <w:rPr>
                <w:color w:val="008700"/>
                <w:sz w:val="22"/>
                <w:szCs w:val="22"/>
              </w:rPr>
              <w:t>Meets ICAO Standards</w:t>
            </w:r>
            <w:r w:rsidR="00AD2269" w:rsidRPr="00916E38">
              <w:rPr>
                <w:color w:val="4F6228" w:themeColor="accent3" w:themeShade="80"/>
                <w:sz w:val="22"/>
                <w:szCs w:val="22"/>
              </w:rPr>
              <w:t xml:space="preserve">                         </w:t>
            </w:r>
            <w:sdt>
              <w:sdtPr>
                <w:rPr>
                  <w:sz w:val="22"/>
                  <w:szCs w:val="22"/>
                </w:rPr>
                <w:id w:val="-1049987066"/>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D2269" w:rsidRPr="00916E38">
              <w:rPr>
                <w:sz w:val="22"/>
                <w:szCs w:val="22"/>
              </w:rPr>
              <w:t xml:space="preserve">  </w:t>
            </w:r>
            <w:r w:rsidR="00AD2269" w:rsidRPr="00916E38">
              <w:rPr>
                <w:color w:val="EB0000"/>
                <w:sz w:val="22"/>
                <w:szCs w:val="22"/>
              </w:rPr>
              <w:t>Does Not Meet ICAO Standards</w:t>
            </w:r>
          </w:p>
        </w:tc>
      </w:tr>
      <w:tr w:rsidR="00AD2269" w:rsidRPr="00916E38" w14:paraId="66FB022E"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254A1756" w14:textId="0377CE70" w:rsidR="00AD2269" w:rsidRPr="00916E38" w:rsidRDefault="009152BC" w:rsidP="00D26AC2">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266E0D25" w14:textId="77777777" w:rsidR="00AD2269" w:rsidRPr="00916E38" w:rsidRDefault="00AD2269" w:rsidP="00D26AC2">
            <w:pPr>
              <w:keepNext/>
              <w:rPr>
                <w:sz w:val="22"/>
                <w:szCs w:val="22"/>
              </w:rPr>
            </w:pPr>
          </w:p>
        </w:tc>
      </w:tr>
    </w:tbl>
    <w:p w14:paraId="28DD1725"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4A94828A"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44CDC11B" w14:textId="77777777" w:rsidR="00C036D7" w:rsidRPr="00BF37CD" w:rsidRDefault="00C036D7" w:rsidP="00A67DE6">
            <w:pPr>
              <w:keepNext/>
              <w:rPr>
                <w:bCs/>
                <w:sz w:val="18"/>
                <w:szCs w:val="18"/>
                <w:u w:val="single"/>
                <w:lang w:val="nb-NO"/>
              </w:rPr>
            </w:pPr>
            <w:r w:rsidRPr="00BF37CD">
              <w:rPr>
                <w:bCs/>
                <w:sz w:val="18"/>
                <w:szCs w:val="18"/>
                <w:u w:val="single"/>
                <w:lang w:val="nb-NO"/>
              </w:rPr>
              <w:t>STD</w:t>
            </w:r>
          </w:p>
          <w:p w14:paraId="2475FA68" w14:textId="6912235B" w:rsidR="00C036D7" w:rsidRPr="009B2C2A" w:rsidRDefault="004E1DAA" w:rsidP="02B2413B">
            <w:pPr>
              <w:keepNext/>
              <w:rPr>
                <w:sz w:val="22"/>
                <w:szCs w:val="22"/>
                <w:lang w:val="nb-NO"/>
              </w:rPr>
            </w:pPr>
            <w:r w:rsidRPr="009B2C2A">
              <w:rPr>
                <w:sz w:val="18"/>
                <w:szCs w:val="18"/>
                <w:lang w:val="nb-NO"/>
              </w:rPr>
              <w:t>A6</w:t>
            </w:r>
            <w:r w:rsidR="00656B03" w:rsidRPr="009B2C2A">
              <w:rPr>
                <w:sz w:val="18"/>
                <w:szCs w:val="18"/>
                <w:lang w:val="nb-NO"/>
              </w:rPr>
              <w:t>,</w:t>
            </w:r>
            <w:r w:rsidRPr="009B2C2A">
              <w:rPr>
                <w:sz w:val="18"/>
                <w:szCs w:val="18"/>
                <w:lang w:val="nb-NO"/>
              </w:rPr>
              <w:t xml:space="preserve"> P</w:t>
            </w:r>
            <w:r w:rsidR="00C036D7" w:rsidRPr="009B2C2A">
              <w:rPr>
                <w:sz w:val="18"/>
                <w:szCs w:val="18"/>
                <w:lang w:val="nb-NO"/>
              </w:rPr>
              <w:t>t I</w:t>
            </w:r>
            <w:r w:rsidRPr="009B2C2A">
              <w:rPr>
                <w:sz w:val="18"/>
                <w:szCs w:val="18"/>
                <w:lang w:val="nb-NO"/>
              </w:rPr>
              <w:t xml:space="preserve">, </w:t>
            </w:r>
            <w:r w:rsidR="00C036D7" w:rsidRPr="009B2C2A">
              <w:rPr>
                <w:sz w:val="18"/>
                <w:szCs w:val="18"/>
                <w:lang w:val="nb-NO"/>
              </w:rPr>
              <w:t>6.1.3</w:t>
            </w:r>
            <w:r w:rsidR="00FA1EDC" w:rsidRPr="009B2C2A">
              <w:rPr>
                <w:sz w:val="18"/>
                <w:szCs w:val="18"/>
                <w:lang w:val="nb-NO"/>
              </w:rPr>
              <w:t xml:space="preserve">, </w:t>
            </w:r>
            <w:r w:rsidR="00910561" w:rsidRPr="009B2C2A">
              <w:rPr>
                <w:sz w:val="18"/>
                <w:szCs w:val="18"/>
                <w:lang w:val="nb-NO"/>
              </w:rPr>
              <w:t>App 2, 2.2, 2.2.9</w:t>
            </w:r>
            <w:r w:rsidR="00B97DCF" w:rsidRPr="009B2C2A">
              <w:rPr>
                <w:sz w:val="18"/>
                <w:szCs w:val="18"/>
                <w:lang w:val="nb-NO"/>
              </w:rPr>
              <w:t xml:space="preserve">, </w:t>
            </w:r>
            <w:r w:rsidR="00FA1EDC" w:rsidRPr="009B2C2A">
              <w:rPr>
                <w:sz w:val="18"/>
                <w:szCs w:val="18"/>
                <w:lang w:val="nb-NO"/>
              </w:rPr>
              <w:t xml:space="preserve">Att </w:t>
            </w:r>
            <w:r w:rsidR="00A14DC2" w:rsidRPr="009B2C2A">
              <w:rPr>
                <w:sz w:val="18"/>
                <w:szCs w:val="18"/>
                <w:lang w:val="nb-NO"/>
              </w:rPr>
              <w:t>C</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5D143A33" w14:textId="277B7342" w:rsidR="00EC04A1" w:rsidRPr="00916E38" w:rsidRDefault="00B540A8" w:rsidP="00A67DE6">
            <w:pPr>
              <w:keepNext/>
              <w:autoSpaceDE w:val="0"/>
              <w:autoSpaceDN w:val="0"/>
              <w:adjustRightInd w:val="0"/>
              <w:ind w:left="612" w:hanging="612"/>
              <w:rPr>
                <w:rFonts w:eastAsia="Batang"/>
                <w:sz w:val="22"/>
                <w:szCs w:val="22"/>
              </w:rPr>
            </w:pPr>
            <w:r w:rsidRPr="00916E38">
              <w:rPr>
                <w:sz w:val="22"/>
                <w:szCs w:val="22"/>
              </w:rPr>
              <w:t>2.</w:t>
            </w:r>
            <w:r w:rsidR="00861C1C" w:rsidRPr="00916E38">
              <w:rPr>
                <w:sz w:val="22"/>
                <w:szCs w:val="22"/>
              </w:rPr>
              <w:t>23</w:t>
            </w:r>
            <w:r w:rsidR="005D4EA6">
              <w:rPr>
                <w:sz w:val="22"/>
                <w:szCs w:val="22"/>
              </w:rPr>
              <w:t>6</w:t>
            </w:r>
            <w:r w:rsidR="002D07FB" w:rsidRPr="00916E38">
              <w:rPr>
                <w:sz w:val="22"/>
                <w:szCs w:val="22"/>
              </w:rPr>
              <w:t xml:space="preserve"> </w:t>
            </w:r>
            <w:r w:rsidR="00C036D7" w:rsidRPr="00916E38">
              <w:rPr>
                <w:sz w:val="22"/>
                <w:szCs w:val="22"/>
              </w:rPr>
              <w:t xml:space="preserve">Describe the regulation that requires the operator to include a </w:t>
            </w:r>
            <w:r w:rsidR="13209FAE" w:rsidRPr="00916E38">
              <w:rPr>
                <w:sz w:val="22"/>
                <w:szCs w:val="22"/>
              </w:rPr>
              <w:t>minimum equipment list (</w:t>
            </w:r>
            <w:r w:rsidR="00C036D7" w:rsidRPr="00916E38">
              <w:rPr>
                <w:sz w:val="22"/>
                <w:szCs w:val="22"/>
              </w:rPr>
              <w:t>MEL</w:t>
            </w:r>
            <w:r w:rsidR="13209FAE" w:rsidRPr="00916E38">
              <w:rPr>
                <w:sz w:val="22"/>
                <w:szCs w:val="22"/>
              </w:rPr>
              <w:t>)</w:t>
            </w:r>
            <w:r w:rsidR="00C17ACF">
              <w:rPr>
                <w:sz w:val="22"/>
                <w:szCs w:val="22"/>
              </w:rPr>
              <w:t xml:space="preserve">, </w:t>
            </w:r>
            <w:r w:rsidR="00BC7693" w:rsidRPr="00916E38">
              <w:rPr>
                <w:sz w:val="22"/>
                <w:szCs w:val="22"/>
              </w:rPr>
              <w:t xml:space="preserve">based on a </w:t>
            </w:r>
            <w:r w:rsidR="001B56E4">
              <w:rPr>
                <w:sz w:val="22"/>
                <w:szCs w:val="22"/>
              </w:rPr>
              <w:t>M</w:t>
            </w:r>
            <w:r w:rsidR="00BC7693" w:rsidRPr="00916E38">
              <w:rPr>
                <w:sz w:val="22"/>
                <w:szCs w:val="22"/>
              </w:rPr>
              <w:t>aste</w:t>
            </w:r>
            <w:r w:rsidR="00716A65">
              <w:rPr>
                <w:sz w:val="22"/>
                <w:szCs w:val="22"/>
              </w:rPr>
              <w:t xml:space="preserve">r </w:t>
            </w:r>
            <w:r w:rsidR="00BC7693" w:rsidRPr="00916E38">
              <w:rPr>
                <w:sz w:val="22"/>
                <w:szCs w:val="22"/>
              </w:rPr>
              <w:t>M</w:t>
            </w:r>
            <w:r w:rsidR="00C17ACF">
              <w:rPr>
                <w:sz w:val="22"/>
                <w:szCs w:val="22"/>
              </w:rPr>
              <w:t>inimum Equipment List (MM</w:t>
            </w:r>
            <w:r w:rsidR="00BC7693" w:rsidRPr="00916E38">
              <w:rPr>
                <w:sz w:val="22"/>
                <w:szCs w:val="22"/>
              </w:rPr>
              <w:t>EL)</w:t>
            </w:r>
            <w:r w:rsidR="00507AC0" w:rsidRPr="00916E38">
              <w:rPr>
                <w:sz w:val="22"/>
                <w:szCs w:val="22"/>
              </w:rPr>
              <w:t>,</w:t>
            </w:r>
            <w:r w:rsidR="00DA269E" w:rsidRPr="00916E38">
              <w:rPr>
                <w:sz w:val="22"/>
                <w:szCs w:val="22"/>
              </w:rPr>
              <w:t xml:space="preserve"> </w:t>
            </w:r>
            <w:r w:rsidR="00C036D7" w:rsidRPr="00916E38">
              <w:rPr>
                <w:sz w:val="22"/>
                <w:szCs w:val="22"/>
              </w:rPr>
              <w:t xml:space="preserve">approved by the </w:t>
            </w:r>
            <w:r w:rsidR="006B2F5F" w:rsidRPr="00916E38">
              <w:rPr>
                <w:sz w:val="22"/>
                <w:szCs w:val="22"/>
              </w:rPr>
              <w:t>applicable State</w:t>
            </w:r>
            <w:r w:rsidR="00507AC0" w:rsidRPr="00916E38">
              <w:rPr>
                <w:sz w:val="22"/>
                <w:szCs w:val="22"/>
              </w:rPr>
              <w:t xml:space="preserve">, </w:t>
            </w:r>
            <w:r w:rsidR="00507AC0" w:rsidRPr="00916E38">
              <w:rPr>
                <w:rFonts w:eastAsia="Batang"/>
                <w:sz w:val="22"/>
                <w:szCs w:val="22"/>
              </w:rPr>
              <w:t>in the operations manual.</w:t>
            </w:r>
          </w:p>
          <w:p w14:paraId="16172FF7" w14:textId="77777777" w:rsidR="00480B02" w:rsidRPr="00916E38" w:rsidRDefault="00480B02" w:rsidP="00A67DE6">
            <w:pPr>
              <w:keepNext/>
              <w:autoSpaceDE w:val="0"/>
              <w:autoSpaceDN w:val="0"/>
              <w:adjustRightInd w:val="0"/>
              <w:ind w:hanging="18"/>
              <w:rPr>
                <w:sz w:val="22"/>
                <w:szCs w:val="22"/>
                <w14:ligatures w14:val="all"/>
              </w:rPr>
            </w:pPr>
          </w:p>
          <w:p w14:paraId="6C09AF3C" w14:textId="72A55734" w:rsidR="00C036D7" w:rsidRPr="00916E38" w:rsidRDefault="008541C7" w:rsidP="00A67DE6">
            <w:pPr>
              <w:keepNext/>
              <w:autoSpaceDE w:val="0"/>
              <w:autoSpaceDN w:val="0"/>
              <w:adjustRightInd w:val="0"/>
              <w:ind w:hanging="18"/>
              <w:rPr>
                <w:sz w:val="22"/>
                <w:szCs w:val="22"/>
              </w:rPr>
            </w:pPr>
            <w:r>
              <w:rPr>
                <w:sz w:val="22"/>
                <w:szCs w:val="22"/>
                <w14:ligatures w14:val="all"/>
              </w:rPr>
              <w:t>Provide the relevant regulations and guidance material.</w:t>
            </w:r>
          </w:p>
        </w:tc>
      </w:tr>
      <w:tr w:rsidR="00AD2269" w:rsidRPr="00916E38" w14:paraId="48828A6F"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23F3B722" w14:textId="77777777" w:rsidR="00AD2269" w:rsidRPr="00916E38" w:rsidRDefault="00AD2269"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57C55609" w14:textId="42A7292B" w:rsidR="00AD2269" w:rsidRPr="00916E38" w:rsidRDefault="00000000" w:rsidP="00A67DE6">
            <w:pPr>
              <w:keepNext/>
              <w:rPr>
                <w:sz w:val="22"/>
                <w:szCs w:val="22"/>
              </w:rPr>
            </w:pPr>
            <w:sdt>
              <w:sdtPr>
                <w:rPr>
                  <w:sz w:val="22"/>
                  <w:szCs w:val="22"/>
                </w:rPr>
                <w:id w:val="206960952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D2269" w:rsidRPr="00916E38">
              <w:rPr>
                <w:sz w:val="22"/>
                <w:szCs w:val="22"/>
              </w:rPr>
              <w:t xml:space="preserve">  </w:t>
            </w:r>
            <w:r w:rsidR="00AD2269" w:rsidRPr="00916E38">
              <w:rPr>
                <w:color w:val="008700"/>
                <w:sz w:val="22"/>
                <w:szCs w:val="22"/>
              </w:rPr>
              <w:t>Meets ICAO Standards</w:t>
            </w:r>
            <w:r w:rsidR="00AD2269" w:rsidRPr="00916E38">
              <w:rPr>
                <w:color w:val="4F6228" w:themeColor="accent3" w:themeShade="80"/>
                <w:sz w:val="22"/>
                <w:szCs w:val="22"/>
              </w:rPr>
              <w:t xml:space="preserve">                         </w:t>
            </w:r>
            <w:sdt>
              <w:sdtPr>
                <w:rPr>
                  <w:sz w:val="22"/>
                  <w:szCs w:val="22"/>
                </w:rPr>
                <w:id w:val="-49202322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D2269" w:rsidRPr="00916E38">
              <w:rPr>
                <w:sz w:val="22"/>
                <w:szCs w:val="22"/>
              </w:rPr>
              <w:t xml:space="preserve">  </w:t>
            </w:r>
            <w:r w:rsidR="00AD2269" w:rsidRPr="00916E38">
              <w:rPr>
                <w:color w:val="EB0000"/>
                <w:sz w:val="22"/>
                <w:szCs w:val="22"/>
              </w:rPr>
              <w:t>Does Not Meet ICAO Standards</w:t>
            </w:r>
          </w:p>
        </w:tc>
      </w:tr>
      <w:tr w:rsidR="00AD2269" w:rsidRPr="00916E38" w14:paraId="0DED35AF"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5305A521" w14:textId="33CDC1A1" w:rsidR="00AD2269"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1A9CD6E8" w14:textId="77777777" w:rsidR="00AD2269" w:rsidRPr="00916E38" w:rsidRDefault="00AD2269" w:rsidP="00A67DE6">
            <w:pPr>
              <w:keepNext/>
              <w:rPr>
                <w:sz w:val="22"/>
                <w:szCs w:val="22"/>
              </w:rPr>
            </w:pPr>
          </w:p>
        </w:tc>
      </w:tr>
    </w:tbl>
    <w:p w14:paraId="714BF1E2"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751215B8"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098B6FCE" w14:textId="77777777" w:rsidR="00C036D7" w:rsidRPr="009B7594" w:rsidRDefault="00C036D7" w:rsidP="00A67DE6">
            <w:pPr>
              <w:keepNext/>
              <w:rPr>
                <w:bCs/>
                <w:sz w:val="18"/>
                <w:szCs w:val="18"/>
                <w:u w:val="single"/>
              </w:rPr>
            </w:pPr>
            <w:r w:rsidRPr="009B7594">
              <w:rPr>
                <w:bCs/>
                <w:sz w:val="18"/>
                <w:szCs w:val="18"/>
                <w:u w:val="single"/>
              </w:rPr>
              <w:t>STD</w:t>
            </w:r>
          </w:p>
          <w:p w14:paraId="454CD953" w14:textId="7F97B802" w:rsidR="00C036D7" w:rsidRPr="00916E38" w:rsidRDefault="0033181B" w:rsidP="00A67DE6">
            <w:pPr>
              <w:keepNext/>
              <w:rPr>
                <w:sz w:val="22"/>
                <w:szCs w:val="22"/>
              </w:rPr>
            </w:pPr>
            <w:r w:rsidRPr="009B7594">
              <w:rPr>
                <w:bCs/>
                <w:sz w:val="18"/>
                <w:szCs w:val="18"/>
              </w:rPr>
              <w:t>A6</w:t>
            </w:r>
            <w:r w:rsidR="00656B03" w:rsidRPr="009B7594">
              <w:rPr>
                <w:bCs/>
                <w:sz w:val="18"/>
                <w:szCs w:val="18"/>
              </w:rPr>
              <w:t>,</w:t>
            </w:r>
            <w:r w:rsidRPr="009B7594">
              <w:rPr>
                <w:bCs/>
                <w:sz w:val="18"/>
                <w:szCs w:val="18"/>
              </w:rPr>
              <w:t xml:space="preserve"> P</w:t>
            </w:r>
            <w:r w:rsidR="00C036D7" w:rsidRPr="009B7594">
              <w:rPr>
                <w:bCs/>
                <w:sz w:val="18"/>
                <w:szCs w:val="18"/>
              </w:rPr>
              <w:t>t I</w:t>
            </w:r>
            <w:r w:rsidRPr="009B7594">
              <w:rPr>
                <w:bCs/>
                <w:sz w:val="18"/>
                <w:szCs w:val="18"/>
              </w:rPr>
              <w:t xml:space="preserve">, </w:t>
            </w:r>
            <w:r w:rsidR="00C036D7" w:rsidRPr="009B7594">
              <w:rPr>
                <w:bCs/>
                <w:sz w:val="18"/>
                <w:szCs w:val="18"/>
              </w:rPr>
              <w:t>6.1.4</w:t>
            </w:r>
            <w:r w:rsidR="002D19B4" w:rsidRPr="009B7594">
              <w:rPr>
                <w:bCs/>
                <w:sz w:val="18"/>
                <w:szCs w:val="18"/>
              </w:rPr>
              <w:t>, App 2, 2.2</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303A146E" w14:textId="6B56FA96" w:rsidR="00EC04A1" w:rsidRPr="00916E38" w:rsidRDefault="00B540A8" w:rsidP="00A67DE6">
            <w:pPr>
              <w:keepNext/>
              <w:autoSpaceDE w:val="0"/>
              <w:autoSpaceDN w:val="0"/>
              <w:adjustRightInd w:val="0"/>
              <w:ind w:left="612" w:hanging="612"/>
              <w:rPr>
                <w:sz w:val="22"/>
                <w:szCs w:val="22"/>
              </w:rPr>
            </w:pPr>
            <w:r w:rsidRPr="00916E38">
              <w:rPr>
                <w:sz w:val="22"/>
                <w:szCs w:val="22"/>
              </w:rPr>
              <w:t>2.</w:t>
            </w:r>
            <w:r w:rsidR="00861C1C" w:rsidRPr="00916E38">
              <w:rPr>
                <w:sz w:val="22"/>
                <w:szCs w:val="22"/>
              </w:rPr>
              <w:t>23</w:t>
            </w:r>
            <w:r w:rsidR="005D4EA6">
              <w:rPr>
                <w:sz w:val="22"/>
                <w:szCs w:val="22"/>
              </w:rPr>
              <w:t>7</w:t>
            </w:r>
            <w:r w:rsidR="002D07FB" w:rsidRPr="00916E38">
              <w:rPr>
                <w:sz w:val="22"/>
                <w:szCs w:val="22"/>
              </w:rPr>
              <w:t xml:space="preserve"> </w:t>
            </w:r>
            <w:r w:rsidR="00C036D7" w:rsidRPr="00916E38">
              <w:rPr>
                <w:sz w:val="22"/>
                <w:szCs w:val="22"/>
              </w:rPr>
              <w:t xml:space="preserve">Describe the regulation that requires the operator to provide the operations staff and flight crew with an aircraft operating manual </w:t>
            </w:r>
            <w:r w:rsidR="004D4363" w:rsidRPr="00916E38">
              <w:rPr>
                <w:sz w:val="22"/>
                <w:szCs w:val="22"/>
              </w:rPr>
              <w:t xml:space="preserve">for each </w:t>
            </w:r>
            <w:r w:rsidR="00B13C06" w:rsidRPr="00916E38">
              <w:rPr>
                <w:sz w:val="22"/>
                <w:szCs w:val="22"/>
              </w:rPr>
              <w:t>type of</w:t>
            </w:r>
            <w:r w:rsidR="004D4363" w:rsidRPr="00916E38">
              <w:rPr>
                <w:sz w:val="22"/>
                <w:szCs w:val="22"/>
              </w:rPr>
              <w:t xml:space="preserve"> aircraft </w:t>
            </w:r>
            <w:proofErr w:type="gramStart"/>
            <w:r w:rsidR="004D4363" w:rsidRPr="00916E38">
              <w:rPr>
                <w:sz w:val="22"/>
                <w:szCs w:val="22"/>
              </w:rPr>
              <w:t>operated</w:t>
            </w:r>
            <w:proofErr w:type="gramEnd"/>
            <w:r w:rsidR="004D4363" w:rsidRPr="00916E38">
              <w:rPr>
                <w:sz w:val="22"/>
                <w:szCs w:val="22"/>
              </w:rPr>
              <w:t xml:space="preserve"> containing the normal, abnormal</w:t>
            </w:r>
            <w:r w:rsidR="6AB6484C" w:rsidRPr="00916E38">
              <w:rPr>
                <w:sz w:val="22"/>
                <w:szCs w:val="22"/>
              </w:rPr>
              <w:t>,</w:t>
            </w:r>
            <w:r w:rsidR="004D4363" w:rsidRPr="00916E38">
              <w:rPr>
                <w:sz w:val="22"/>
                <w:szCs w:val="22"/>
              </w:rPr>
              <w:t xml:space="preserve"> and emergency procedures relating to the operation of the aircraft.</w:t>
            </w:r>
          </w:p>
          <w:p w14:paraId="7C360C96" w14:textId="77777777" w:rsidR="00480B02" w:rsidRPr="00916E38" w:rsidRDefault="00480B02" w:rsidP="00A67DE6">
            <w:pPr>
              <w:keepNext/>
              <w:autoSpaceDE w:val="0"/>
              <w:autoSpaceDN w:val="0"/>
              <w:adjustRightInd w:val="0"/>
              <w:rPr>
                <w:sz w:val="22"/>
                <w:szCs w:val="22"/>
                <w14:ligatures w14:val="all"/>
              </w:rPr>
            </w:pPr>
          </w:p>
          <w:p w14:paraId="3F2E7A2E" w14:textId="055F3D62" w:rsidR="00C036D7" w:rsidRPr="00916E38" w:rsidRDefault="008541C7" w:rsidP="00A67DE6">
            <w:pPr>
              <w:keepNext/>
              <w:autoSpaceDE w:val="0"/>
              <w:autoSpaceDN w:val="0"/>
              <w:adjustRightInd w:val="0"/>
              <w:rPr>
                <w:sz w:val="22"/>
                <w:szCs w:val="22"/>
              </w:rPr>
            </w:pPr>
            <w:r>
              <w:rPr>
                <w:sz w:val="22"/>
                <w:szCs w:val="22"/>
                <w14:ligatures w14:val="all"/>
              </w:rPr>
              <w:t>Provide the relevant regulations and guidance material.</w:t>
            </w:r>
          </w:p>
        </w:tc>
      </w:tr>
      <w:tr w:rsidR="00AD2269" w:rsidRPr="00916E38" w14:paraId="34D68183"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490F21BC" w14:textId="77777777" w:rsidR="00AD2269" w:rsidRPr="00916E38" w:rsidRDefault="00AD2269"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648DF400" w14:textId="747EA9C7" w:rsidR="00AD2269" w:rsidRPr="00916E38" w:rsidRDefault="00000000" w:rsidP="00A67DE6">
            <w:pPr>
              <w:keepNext/>
              <w:rPr>
                <w:sz w:val="22"/>
                <w:szCs w:val="22"/>
              </w:rPr>
            </w:pPr>
            <w:sdt>
              <w:sdtPr>
                <w:rPr>
                  <w:sz w:val="22"/>
                  <w:szCs w:val="22"/>
                </w:rPr>
                <w:id w:val="178774206"/>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D2269" w:rsidRPr="00916E38">
              <w:rPr>
                <w:sz w:val="22"/>
                <w:szCs w:val="22"/>
              </w:rPr>
              <w:t xml:space="preserve">  </w:t>
            </w:r>
            <w:r w:rsidR="00AD2269" w:rsidRPr="00916E38">
              <w:rPr>
                <w:color w:val="008700"/>
                <w:sz w:val="22"/>
                <w:szCs w:val="22"/>
              </w:rPr>
              <w:t>Meets ICAO Standards</w:t>
            </w:r>
            <w:r w:rsidR="00AD2269" w:rsidRPr="00916E38">
              <w:rPr>
                <w:color w:val="4F6228" w:themeColor="accent3" w:themeShade="80"/>
                <w:sz w:val="22"/>
                <w:szCs w:val="22"/>
              </w:rPr>
              <w:t xml:space="preserve">                         </w:t>
            </w:r>
            <w:sdt>
              <w:sdtPr>
                <w:rPr>
                  <w:sz w:val="22"/>
                  <w:szCs w:val="22"/>
                </w:rPr>
                <w:id w:val="1073238671"/>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D2269" w:rsidRPr="00916E38">
              <w:rPr>
                <w:sz w:val="22"/>
                <w:szCs w:val="22"/>
              </w:rPr>
              <w:t xml:space="preserve">  </w:t>
            </w:r>
            <w:r w:rsidR="00AD2269" w:rsidRPr="00916E38">
              <w:rPr>
                <w:color w:val="EB0000"/>
                <w:sz w:val="22"/>
                <w:szCs w:val="22"/>
              </w:rPr>
              <w:t>Does Not Meet ICAO Standards</w:t>
            </w:r>
          </w:p>
        </w:tc>
      </w:tr>
      <w:tr w:rsidR="00AD2269" w:rsidRPr="00916E38" w14:paraId="5E7E02BC"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24334C71" w14:textId="05497EBD" w:rsidR="00AD2269"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5F085A53" w14:textId="77777777" w:rsidR="00AD2269" w:rsidRPr="00916E38" w:rsidRDefault="00AD2269" w:rsidP="00A67DE6">
            <w:pPr>
              <w:keepNext/>
              <w:rPr>
                <w:sz w:val="22"/>
                <w:szCs w:val="22"/>
              </w:rPr>
            </w:pPr>
          </w:p>
        </w:tc>
      </w:tr>
    </w:tbl>
    <w:p w14:paraId="407D032A"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0BE6AAFF"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16EF2C4A" w14:textId="77777777" w:rsidR="00835C53" w:rsidRPr="009B7594" w:rsidRDefault="00835C53" w:rsidP="00A67DE6">
            <w:pPr>
              <w:keepNext/>
              <w:rPr>
                <w:bCs/>
                <w:sz w:val="18"/>
                <w:szCs w:val="18"/>
                <w:u w:val="single"/>
              </w:rPr>
            </w:pPr>
            <w:r w:rsidRPr="009B7594">
              <w:rPr>
                <w:bCs/>
                <w:sz w:val="18"/>
                <w:szCs w:val="18"/>
                <w:u w:val="single"/>
              </w:rPr>
              <w:lastRenderedPageBreak/>
              <w:t>STD</w:t>
            </w:r>
          </w:p>
          <w:p w14:paraId="570E3C5E" w14:textId="036E5BA0" w:rsidR="00C01C9F" w:rsidRPr="009B7594" w:rsidRDefault="00835C53" w:rsidP="00A67DE6">
            <w:pPr>
              <w:keepNext/>
              <w:rPr>
                <w:bCs/>
                <w:sz w:val="18"/>
                <w:szCs w:val="18"/>
                <w:lang w:val="en-GB"/>
              </w:rPr>
            </w:pPr>
            <w:r w:rsidRPr="009B7594">
              <w:rPr>
                <w:bCs/>
                <w:sz w:val="18"/>
                <w:szCs w:val="18"/>
              </w:rPr>
              <w:t>A</w:t>
            </w:r>
            <w:r w:rsidR="00DC0B3D" w:rsidRPr="009B7594">
              <w:rPr>
                <w:bCs/>
                <w:sz w:val="18"/>
                <w:szCs w:val="18"/>
              </w:rPr>
              <w:t>6</w:t>
            </w:r>
            <w:r w:rsidR="008C110D" w:rsidRPr="009B7594">
              <w:rPr>
                <w:bCs/>
                <w:sz w:val="18"/>
                <w:szCs w:val="18"/>
              </w:rPr>
              <w:t>,</w:t>
            </w:r>
            <w:r w:rsidR="00DC0B3D" w:rsidRPr="009B7594">
              <w:rPr>
                <w:bCs/>
                <w:sz w:val="18"/>
                <w:szCs w:val="18"/>
              </w:rPr>
              <w:t xml:space="preserve"> Pt I, </w:t>
            </w:r>
            <w:r w:rsidR="00507AC0" w:rsidRPr="009B7594">
              <w:rPr>
                <w:bCs/>
                <w:sz w:val="18"/>
                <w:szCs w:val="18"/>
              </w:rPr>
              <w:t>6.</w:t>
            </w:r>
            <w:r w:rsidR="007674D1" w:rsidRPr="009B7594">
              <w:rPr>
                <w:bCs/>
                <w:sz w:val="18"/>
                <w:szCs w:val="18"/>
              </w:rPr>
              <w:t>2.</w:t>
            </w:r>
            <w:r w:rsidR="00507AC0" w:rsidRPr="009B7594">
              <w:rPr>
                <w:bCs/>
                <w:sz w:val="18"/>
                <w:szCs w:val="18"/>
              </w:rPr>
              <w:t>1</w:t>
            </w:r>
          </w:p>
          <w:p w14:paraId="70B42978" w14:textId="61FD432D" w:rsidR="00E71B6D" w:rsidRPr="009B7594" w:rsidRDefault="00C01C9F" w:rsidP="00A67DE6">
            <w:pPr>
              <w:keepNext/>
              <w:rPr>
                <w:rStyle w:val="ui-provider"/>
                <w:bCs/>
                <w:sz w:val="18"/>
                <w:szCs w:val="18"/>
              </w:rPr>
            </w:pPr>
            <w:r w:rsidRPr="009B7594">
              <w:rPr>
                <w:rStyle w:val="ui-provider"/>
                <w:bCs/>
                <w:sz w:val="18"/>
                <w:szCs w:val="18"/>
              </w:rPr>
              <w:t>A8, Pt III</w:t>
            </w:r>
            <w:r w:rsidR="002E696E" w:rsidRPr="009B7594">
              <w:rPr>
                <w:rStyle w:val="ui-provider"/>
                <w:bCs/>
                <w:sz w:val="18"/>
                <w:szCs w:val="18"/>
              </w:rPr>
              <w:t xml:space="preserve"> </w:t>
            </w:r>
            <w:r w:rsidRPr="009B7594">
              <w:rPr>
                <w:rStyle w:val="ui-provider"/>
                <w:bCs/>
                <w:sz w:val="18"/>
                <w:szCs w:val="18"/>
              </w:rPr>
              <w:t>A, 8.1</w:t>
            </w:r>
            <w:r w:rsidR="00635DC1">
              <w:rPr>
                <w:rStyle w:val="ui-provider"/>
                <w:bCs/>
                <w:sz w:val="18"/>
                <w:szCs w:val="18"/>
              </w:rPr>
              <w:t>;</w:t>
            </w:r>
            <w:r w:rsidR="00F476A4">
              <w:rPr>
                <w:rStyle w:val="ui-provider"/>
                <w:bCs/>
                <w:sz w:val="18"/>
                <w:szCs w:val="18"/>
              </w:rPr>
              <w:t xml:space="preserve"> </w:t>
            </w:r>
            <w:r w:rsidRPr="009B7594">
              <w:rPr>
                <w:rStyle w:val="ui-provider"/>
                <w:bCs/>
                <w:sz w:val="18"/>
                <w:szCs w:val="18"/>
              </w:rPr>
              <w:t>Pt III</w:t>
            </w:r>
            <w:r w:rsidR="002E696E" w:rsidRPr="009B7594">
              <w:rPr>
                <w:rStyle w:val="ui-provider"/>
                <w:bCs/>
                <w:sz w:val="18"/>
                <w:szCs w:val="18"/>
              </w:rPr>
              <w:t xml:space="preserve"> </w:t>
            </w:r>
            <w:r w:rsidRPr="009B7594">
              <w:rPr>
                <w:rStyle w:val="ui-provider"/>
                <w:bCs/>
                <w:sz w:val="18"/>
                <w:szCs w:val="18"/>
              </w:rPr>
              <w:t>B</w:t>
            </w:r>
            <w:r w:rsidR="007D720F">
              <w:rPr>
                <w:rStyle w:val="ui-provider"/>
                <w:bCs/>
                <w:sz w:val="18"/>
                <w:szCs w:val="18"/>
              </w:rPr>
              <w:t>,</w:t>
            </w:r>
            <w:r w:rsidRPr="009B7594">
              <w:rPr>
                <w:rStyle w:val="ui-provider"/>
                <w:bCs/>
                <w:sz w:val="18"/>
                <w:szCs w:val="18"/>
              </w:rPr>
              <w:t xml:space="preserve"> Ch 6</w:t>
            </w:r>
            <w:r w:rsidR="0051731F">
              <w:rPr>
                <w:rStyle w:val="ui-provider"/>
                <w:bCs/>
                <w:sz w:val="18"/>
                <w:szCs w:val="18"/>
              </w:rPr>
              <w:t>;</w:t>
            </w:r>
            <w:r w:rsidR="00F476A4">
              <w:rPr>
                <w:rStyle w:val="ui-provider"/>
                <w:bCs/>
                <w:sz w:val="18"/>
                <w:szCs w:val="18"/>
              </w:rPr>
              <w:t xml:space="preserve"> </w:t>
            </w:r>
            <w:r w:rsidRPr="009B7594">
              <w:rPr>
                <w:rStyle w:val="ui-provider"/>
                <w:bCs/>
                <w:sz w:val="18"/>
                <w:szCs w:val="18"/>
              </w:rPr>
              <w:t>Pt IV</w:t>
            </w:r>
            <w:r w:rsidR="00CA0067" w:rsidRPr="009B7594">
              <w:rPr>
                <w:rStyle w:val="ui-provider"/>
                <w:bCs/>
                <w:sz w:val="18"/>
                <w:szCs w:val="18"/>
              </w:rPr>
              <w:t xml:space="preserve"> </w:t>
            </w:r>
            <w:r w:rsidRPr="009B7594">
              <w:rPr>
                <w:rStyle w:val="ui-provider"/>
                <w:bCs/>
                <w:sz w:val="18"/>
                <w:szCs w:val="18"/>
              </w:rPr>
              <w:t>A, 7.1</w:t>
            </w:r>
            <w:r w:rsidR="0051731F">
              <w:rPr>
                <w:rStyle w:val="ui-provider"/>
                <w:bCs/>
                <w:sz w:val="18"/>
                <w:szCs w:val="18"/>
              </w:rPr>
              <w:t>,</w:t>
            </w:r>
          </w:p>
          <w:p w14:paraId="7082D80A" w14:textId="2C9D1CAF" w:rsidR="00586E1C" w:rsidRPr="00916E38" w:rsidRDefault="00C01C9F" w:rsidP="00F476A4">
            <w:pPr>
              <w:keepNext/>
              <w:rPr>
                <w:sz w:val="22"/>
                <w:szCs w:val="22"/>
              </w:rPr>
            </w:pPr>
            <w:r w:rsidRPr="009B7594">
              <w:rPr>
                <w:rStyle w:val="ui-provider"/>
                <w:bCs/>
                <w:sz w:val="18"/>
                <w:szCs w:val="18"/>
              </w:rPr>
              <w:t>Pt IV</w:t>
            </w:r>
            <w:r w:rsidR="002E696E" w:rsidRPr="009B7594">
              <w:rPr>
                <w:rStyle w:val="ui-provider"/>
                <w:bCs/>
                <w:sz w:val="18"/>
                <w:szCs w:val="18"/>
              </w:rPr>
              <w:t xml:space="preserve"> </w:t>
            </w:r>
            <w:r w:rsidRPr="009B7594">
              <w:rPr>
                <w:rStyle w:val="ui-provider"/>
                <w:bCs/>
                <w:sz w:val="18"/>
                <w:szCs w:val="18"/>
              </w:rPr>
              <w:t>B, Ch 6</w:t>
            </w:r>
            <w:r w:rsidR="00F977AF">
              <w:rPr>
                <w:rStyle w:val="ui-provider"/>
                <w:bCs/>
                <w:sz w:val="18"/>
                <w:szCs w:val="18"/>
              </w:rPr>
              <w:t>;</w:t>
            </w:r>
            <w:r w:rsidRPr="009B7594">
              <w:rPr>
                <w:rStyle w:val="ui-provider"/>
                <w:bCs/>
                <w:sz w:val="18"/>
                <w:szCs w:val="18"/>
              </w:rPr>
              <w:t xml:space="preserve"> Pt V</w:t>
            </w:r>
            <w:r w:rsidR="00435A5D" w:rsidRPr="009B7594">
              <w:rPr>
                <w:rStyle w:val="ui-provider"/>
                <w:bCs/>
                <w:sz w:val="18"/>
                <w:szCs w:val="18"/>
              </w:rPr>
              <w:t xml:space="preserve"> </w:t>
            </w:r>
            <w:r w:rsidRPr="009B7594">
              <w:rPr>
                <w:rStyle w:val="ui-provider"/>
                <w:bCs/>
                <w:sz w:val="18"/>
                <w:szCs w:val="18"/>
              </w:rPr>
              <w:t>A</w:t>
            </w:r>
            <w:r w:rsidR="00435A5D" w:rsidRPr="009B7594">
              <w:rPr>
                <w:rStyle w:val="ui-provider"/>
                <w:bCs/>
                <w:sz w:val="18"/>
                <w:szCs w:val="18"/>
              </w:rPr>
              <w:t xml:space="preserve">, </w:t>
            </w:r>
            <w:r w:rsidR="00E75FD2" w:rsidRPr="009B7594">
              <w:rPr>
                <w:rStyle w:val="ui-provider"/>
                <w:bCs/>
                <w:sz w:val="18"/>
                <w:szCs w:val="18"/>
              </w:rPr>
              <w:t xml:space="preserve">Ch </w:t>
            </w:r>
            <w:r w:rsidRPr="009B7594">
              <w:rPr>
                <w:rStyle w:val="ui-provider"/>
                <w:bCs/>
                <w:sz w:val="18"/>
                <w:szCs w:val="18"/>
              </w:rPr>
              <w:t>6</w:t>
            </w:r>
            <w:r w:rsidR="0051731F">
              <w:rPr>
                <w:rStyle w:val="ui-provider"/>
                <w:bCs/>
                <w:sz w:val="18"/>
                <w:szCs w:val="18"/>
              </w:rPr>
              <w:t>,</w:t>
            </w:r>
            <w:r w:rsidRPr="009B7594">
              <w:rPr>
                <w:rStyle w:val="ui-provider"/>
                <w:bCs/>
                <w:sz w:val="18"/>
                <w:szCs w:val="18"/>
              </w:rPr>
              <w:t xml:space="preserve"> </w:t>
            </w:r>
            <w:r w:rsidR="00F476A4">
              <w:rPr>
                <w:rStyle w:val="ui-provider"/>
                <w:bCs/>
                <w:sz w:val="18"/>
                <w:szCs w:val="18"/>
              </w:rPr>
              <w:t xml:space="preserve"> </w:t>
            </w:r>
            <w:r w:rsidRPr="009B7594">
              <w:rPr>
                <w:rStyle w:val="ui-provider"/>
                <w:bCs/>
                <w:sz w:val="18"/>
                <w:szCs w:val="18"/>
              </w:rPr>
              <w:t>Pt V</w:t>
            </w:r>
            <w:r w:rsidR="00435A5D" w:rsidRPr="009B7594">
              <w:rPr>
                <w:rStyle w:val="ui-provider"/>
                <w:bCs/>
                <w:sz w:val="18"/>
                <w:szCs w:val="18"/>
              </w:rPr>
              <w:t xml:space="preserve"> </w:t>
            </w:r>
            <w:r w:rsidRPr="009B7594">
              <w:rPr>
                <w:rStyle w:val="ui-provider"/>
                <w:bCs/>
                <w:sz w:val="18"/>
                <w:szCs w:val="18"/>
              </w:rPr>
              <w:t>B, Ch 6</w:t>
            </w:r>
            <w:r w:rsidR="00F977AF">
              <w:rPr>
                <w:rStyle w:val="ui-provider"/>
                <w:bCs/>
                <w:sz w:val="18"/>
                <w:szCs w:val="18"/>
              </w:rPr>
              <w:t>;</w:t>
            </w:r>
            <w:r w:rsidRPr="009B7594">
              <w:rPr>
                <w:rStyle w:val="ui-provider"/>
                <w:bCs/>
                <w:sz w:val="18"/>
                <w:szCs w:val="18"/>
              </w:rPr>
              <w:t xml:space="preserve"> Pt VIII, Ch 6</w:t>
            </w:r>
            <w:r w:rsidR="00F977AF">
              <w:rPr>
                <w:rStyle w:val="ui-provider"/>
                <w:bCs/>
                <w:sz w:val="18"/>
                <w:szCs w:val="18"/>
              </w:rPr>
              <w:t>;</w:t>
            </w:r>
            <w:r w:rsidRPr="009B7594">
              <w:rPr>
                <w:rStyle w:val="ui-provider"/>
                <w:bCs/>
                <w:sz w:val="18"/>
                <w:szCs w:val="18"/>
              </w:rPr>
              <w:t xml:space="preserve"> Pt IX Ch 6</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66A6EA92" w14:textId="6D18FBC9" w:rsidR="00EC04A1" w:rsidRDefault="11B893D6" w:rsidP="00A67DE6">
            <w:pPr>
              <w:keepNext/>
              <w:autoSpaceDE w:val="0"/>
              <w:autoSpaceDN w:val="0"/>
              <w:adjustRightInd w:val="0"/>
              <w:rPr>
                <w:sz w:val="22"/>
                <w:szCs w:val="22"/>
              </w:rPr>
            </w:pPr>
            <w:r w:rsidRPr="72886014">
              <w:rPr>
                <w:sz w:val="22"/>
                <w:szCs w:val="22"/>
              </w:rPr>
              <w:t>2.</w:t>
            </w:r>
            <w:r w:rsidR="661B4F69" w:rsidRPr="72886014">
              <w:rPr>
                <w:sz w:val="22"/>
                <w:szCs w:val="22"/>
              </w:rPr>
              <w:t>23</w:t>
            </w:r>
            <w:r w:rsidR="57B41957" w:rsidRPr="72886014">
              <w:rPr>
                <w:sz w:val="22"/>
                <w:szCs w:val="22"/>
              </w:rPr>
              <w:t>8</w:t>
            </w:r>
            <w:r w:rsidR="0FF7B610" w:rsidRPr="72886014">
              <w:rPr>
                <w:sz w:val="22"/>
                <w:szCs w:val="22"/>
              </w:rPr>
              <w:t xml:space="preserve"> </w:t>
            </w:r>
            <w:r w:rsidRPr="72886014">
              <w:rPr>
                <w:sz w:val="22"/>
                <w:szCs w:val="22"/>
              </w:rPr>
              <w:t xml:space="preserve">Describe the regulation that requires </w:t>
            </w:r>
            <w:r w:rsidR="2D1F671F" w:rsidRPr="72886014">
              <w:rPr>
                <w:sz w:val="22"/>
                <w:szCs w:val="22"/>
              </w:rPr>
              <w:t>airplanes</w:t>
            </w:r>
            <w:r w:rsidR="7FA5AFEE" w:rsidRPr="72886014">
              <w:rPr>
                <w:sz w:val="22"/>
                <w:szCs w:val="22"/>
              </w:rPr>
              <w:t xml:space="preserve"> to be equipped </w:t>
            </w:r>
            <w:r w:rsidR="3A70AC38" w:rsidRPr="72886014">
              <w:rPr>
                <w:sz w:val="22"/>
                <w:szCs w:val="22"/>
              </w:rPr>
              <w:t xml:space="preserve">with instruments which enable the flight crew to control the flight path of the </w:t>
            </w:r>
            <w:r w:rsidR="16F28977" w:rsidRPr="72886014">
              <w:rPr>
                <w:sz w:val="22"/>
                <w:szCs w:val="22"/>
              </w:rPr>
              <w:t>airplane</w:t>
            </w:r>
            <w:r w:rsidR="3A70AC38" w:rsidRPr="72886014">
              <w:rPr>
                <w:sz w:val="22"/>
                <w:szCs w:val="22"/>
              </w:rPr>
              <w:t xml:space="preserve">, carry out any required procedural </w:t>
            </w:r>
            <w:r w:rsidR="7FA5AFEE" w:rsidRPr="72886014">
              <w:rPr>
                <w:sz w:val="22"/>
                <w:szCs w:val="22"/>
              </w:rPr>
              <w:t>maneuvers</w:t>
            </w:r>
            <w:r w:rsidR="3A70AC38" w:rsidRPr="72886014">
              <w:rPr>
                <w:sz w:val="22"/>
                <w:szCs w:val="22"/>
              </w:rPr>
              <w:t xml:space="preserve"> and observe the operating limitations of the </w:t>
            </w:r>
            <w:r w:rsidR="0A8F3542" w:rsidRPr="72886014">
              <w:rPr>
                <w:sz w:val="22"/>
                <w:szCs w:val="22"/>
              </w:rPr>
              <w:t>airplane</w:t>
            </w:r>
            <w:r w:rsidR="3A70AC38" w:rsidRPr="72886014">
              <w:rPr>
                <w:sz w:val="22"/>
                <w:szCs w:val="22"/>
              </w:rPr>
              <w:t xml:space="preserve"> in the expected operating conditions.</w:t>
            </w:r>
          </w:p>
          <w:p w14:paraId="05DA9E91" w14:textId="77777777" w:rsidR="00781A52" w:rsidRDefault="00781A52" w:rsidP="00A67DE6">
            <w:pPr>
              <w:keepNext/>
              <w:autoSpaceDE w:val="0"/>
              <w:autoSpaceDN w:val="0"/>
              <w:adjustRightInd w:val="0"/>
              <w:rPr>
                <w:sz w:val="22"/>
                <w:szCs w:val="22"/>
              </w:rPr>
            </w:pPr>
          </w:p>
          <w:p w14:paraId="760C18A1" w14:textId="77777777" w:rsidR="00781A52" w:rsidRDefault="00781A52" w:rsidP="00A67DE6">
            <w:pPr>
              <w:keepNext/>
              <w:autoSpaceDE w:val="0"/>
              <w:autoSpaceDN w:val="0"/>
              <w:adjustRightInd w:val="0"/>
              <w:rPr>
                <w:sz w:val="22"/>
                <w:szCs w:val="22"/>
              </w:rPr>
            </w:pPr>
          </w:p>
          <w:p w14:paraId="7BFD39B0" w14:textId="77777777" w:rsidR="00781A52" w:rsidRPr="00916E38" w:rsidRDefault="00781A52" w:rsidP="00A67DE6">
            <w:pPr>
              <w:keepNext/>
              <w:autoSpaceDE w:val="0"/>
              <w:autoSpaceDN w:val="0"/>
              <w:adjustRightInd w:val="0"/>
              <w:rPr>
                <w:sz w:val="22"/>
                <w:szCs w:val="22"/>
              </w:rPr>
            </w:pPr>
          </w:p>
          <w:p w14:paraId="2C81D575" w14:textId="10F77C42" w:rsidR="00835C53" w:rsidRPr="00916E38" w:rsidRDefault="008541C7" w:rsidP="00A67DE6">
            <w:pPr>
              <w:keepNext/>
              <w:autoSpaceDE w:val="0"/>
              <w:autoSpaceDN w:val="0"/>
              <w:adjustRightInd w:val="0"/>
              <w:rPr>
                <w:sz w:val="22"/>
                <w:szCs w:val="22"/>
              </w:rPr>
            </w:pPr>
            <w:r>
              <w:rPr>
                <w:sz w:val="22"/>
                <w:szCs w:val="22"/>
                <w14:ligatures w14:val="all"/>
              </w:rPr>
              <w:t>Provide the relevant regulations and guidance material.</w:t>
            </w:r>
          </w:p>
        </w:tc>
      </w:tr>
      <w:tr w:rsidR="00AD2269" w:rsidRPr="00916E38" w14:paraId="0350E9BF"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39701898" w14:textId="77777777" w:rsidR="00AD2269" w:rsidRPr="00916E38" w:rsidRDefault="00AD2269"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1C6C56F6" w14:textId="3DEDE14C" w:rsidR="00AD2269" w:rsidRPr="00916E38" w:rsidRDefault="00000000" w:rsidP="00A67DE6">
            <w:pPr>
              <w:keepNext/>
              <w:rPr>
                <w:sz w:val="22"/>
                <w:szCs w:val="22"/>
              </w:rPr>
            </w:pPr>
            <w:sdt>
              <w:sdtPr>
                <w:rPr>
                  <w:sz w:val="22"/>
                  <w:szCs w:val="22"/>
                </w:rPr>
                <w:id w:val="-5608634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D2269" w:rsidRPr="00916E38">
              <w:rPr>
                <w:sz w:val="22"/>
                <w:szCs w:val="22"/>
              </w:rPr>
              <w:t xml:space="preserve">  </w:t>
            </w:r>
            <w:r w:rsidR="00AD2269" w:rsidRPr="00916E38">
              <w:rPr>
                <w:color w:val="008700"/>
                <w:sz w:val="22"/>
                <w:szCs w:val="22"/>
              </w:rPr>
              <w:t>Meets ICAO Standards</w:t>
            </w:r>
            <w:r w:rsidR="00AD2269" w:rsidRPr="00916E38">
              <w:rPr>
                <w:color w:val="4F6228" w:themeColor="accent3" w:themeShade="80"/>
                <w:sz w:val="22"/>
                <w:szCs w:val="22"/>
              </w:rPr>
              <w:t xml:space="preserve">                         </w:t>
            </w:r>
            <w:sdt>
              <w:sdtPr>
                <w:rPr>
                  <w:sz w:val="22"/>
                  <w:szCs w:val="22"/>
                </w:rPr>
                <w:id w:val="-64828524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D2269" w:rsidRPr="00916E38">
              <w:rPr>
                <w:sz w:val="22"/>
                <w:szCs w:val="22"/>
              </w:rPr>
              <w:t xml:space="preserve">  </w:t>
            </w:r>
            <w:r w:rsidR="00AD2269" w:rsidRPr="00916E38">
              <w:rPr>
                <w:color w:val="EB0000"/>
                <w:sz w:val="22"/>
                <w:szCs w:val="22"/>
              </w:rPr>
              <w:t>Does Not Meet ICAO Standards</w:t>
            </w:r>
          </w:p>
        </w:tc>
      </w:tr>
      <w:tr w:rsidR="00AD2269" w:rsidRPr="00916E38" w14:paraId="4466959D"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5223F7B6" w14:textId="79D974EB" w:rsidR="00AD2269"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48E2EB38" w14:textId="77777777" w:rsidR="00AD2269" w:rsidRPr="00916E38" w:rsidRDefault="00AD2269" w:rsidP="00A67DE6">
            <w:pPr>
              <w:keepNext/>
              <w:rPr>
                <w:sz w:val="22"/>
                <w:szCs w:val="22"/>
              </w:rPr>
            </w:pPr>
          </w:p>
        </w:tc>
      </w:tr>
    </w:tbl>
    <w:p w14:paraId="1D20C69F" w14:textId="77777777" w:rsidR="00835C53" w:rsidRPr="00916E38" w:rsidRDefault="00835C53">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328A60DF"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0D707CE2" w14:textId="77777777" w:rsidR="00C036D7" w:rsidRPr="009B7594" w:rsidRDefault="00C036D7" w:rsidP="00A67DE6">
            <w:pPr>
              <w:keepNext/>
              <w:rPr>
                <w:bCs/>
                <w:sz w:val="18"/>
                <w:szCs w:val="18"/>
                <w:u w:val="single"/>
              </w:rPr>
            </w:pPr>
            <w:r w:rsidRPr="009B7594">
              <w:rPr>
                <w:bCs/>
                <w:sz w:val="18"/>
                <w:szCs w:val="18"/>
                <w:u w:val="single"/>
              </w:rPr>
              <w:t>STD</w:t>
            </w:r>
          </w:p>
          <w:p w14:paraId="2F73A9A4" w14:textId="586606C6" w:rsidR="00C036D7" w:rsidRPr="00916E38" w:rsidRDefault="00863FA5" w:rsidP="00A67DE6">
            <w:pPr>
              <w:keepNext/>
              <w:rPr>
                <w:sz w:val="22"/>
                <w:szCs w:val="22"/>
              </w:rPr>
            </w:pPr>
            <w:r w:rsidRPr="009B7594">
              <w:rPr>
                <w:bCs/>
                <w:sz w:val="18"/>
                <w:szCs w:val="18"/>
              </w:rPr>
              <w:t>A6</w:t>
            </w:r>
            <w:r w:rsidR="00AD7579" w:rsidRPr="009B7594">
              <w:rPr>
                <w:bCs/>
                <w:sz w:val="18"/>
                <w:szCs w:val="18"/>
              </w:rPr>
              <w:t>,</w:t>
            </w:r>
            <w:r w:rsidRPr="009B7594">
              <w:rPr>
                <w:bCs/>
                <w:sz w:val="18"/>
                <w:szCs w:val="18"/>
              </w:rPr>
              <w:t xml:space="preserve"> P</w:t>
            </w:r>
            <w:r w:rsidR="00C036D7" w:rsidRPr="009B7594">
              <w:rPr>
                <w:bCs/>
                <w:sz w:val="18"/>
                <w:szCs w:val="18"/>
              </w:rPr>
              <w:t>t I</w:t>
            </w:r>
            <w:r w:rsidRPr="009B7594">
              <w:rPr>
                <w:bCs/>
                <w:sz w:val="18"/>
                <w:szCs w:val="18"/>
              </w:rPr>
              <w:t xml:space="preserve">, </w:t>
            </w:r>
            <w:r w:rsidR="00A63EB3" w:rsidRPr="009B7594">
              <w:rPr>
                <w:bCs/>
                <w:sz w:val="18"/>
                <w:szCs w:val="18"/>
              </w:rPr>
              <w:t>4</w:t>
            </w:r>
            <w:r w:rsidR="006A617A" w:rsidRPr="009B7594">
              <w:rPr>
                <w:bCs/>
                <w:sz w:val="18"/>
                <w:szCs w:val="18"/>
              </w:rPr>
              <w:t>.2.3, C</w:t>
            </w:r>
            <w:r w:rsidR="00D41AB3" w:rsidRPr="009B7594">
              <w:rPr>
                <w:bCs/>
                <w:sz w:val="18"/>
                <w:szCs w:val="18"/>
              </w:rPr>
              <w:t xml:space="preserve">h </w:t>
            </w:r>
            <w:r w:rsidR="006A617A" w:rsidRPr="009B7594">
              <w:rPr>
                <w:bCs/>
                <w:sz w:val="18"/>
                <w:szCs w:val="18"/>
              </w:rPr>
              <w:t>5</w:t>
            </w:r>
            <w:r w:rsidR="00C136BE">
              <w:rPr>
                <w:bCs/>
                <w:sz w:val="18"/>
                <w:szCs w:val="18"/>
              </w:rPr>
              <w:t xml:space="preserve">, </w:t>
            </w:r>
            <w:r w:rsidR="00C036D7" w:rsidRPr="009B7594">
              <w:rPr>
                <w:bCs/>
                <w:sz w:val="18"/>
                <w:szCs w:val="18"/>
              </w:rPr>
              <w:t>6.2.3</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033FD39F" w14:textId="48E89156" w:rsidR="00C036D7" w:rsidRDefault="00FF69D7" w:rsidP="00A67DE6">
            <w:pPr>
              <w:keepNext/>
              <w:ind w:left="612" w:hanging="612"/>
              <w:rPr>
                <w:sz w:val="22"/>
                <w:szCs w:val="22"/>
              </w:rPr>
            </w:pPr>
            <w:r w:rsidRPr="00916E38">
              <w:rPr>
                <w:sz w:val="22"/>
                <w:szCs w:val="22"/>
              </w:rPr>
              <w:t>2</w:t>
            </w:r>
            <w:r w:rsidR="00CB276E" w:rsidRPr="00916E38">
              <w:rPr>
                <w:sz w:val="22"/>
                <w:szCs w:val="22"/>
              </w:rPr>
              <w:t>.</w:t>
            </w:r>
            <w:r w:rsidR="00861C1C" w:rsidRPr="00916E38">
              <w:rPr>
                <w:sz w:val="22"/>
                <w:szCs w:val="22"/>
              </w:rPr>
              <w:t>2</w:t>
            </w:r>
            <w:r w:rsidR="005D4EA6">
              <w:rPr>
                <w:sz w:val="22"/>
                <w:szCs w:val="22"/>
              </w:rPr>
              <w:t>39</w:t>
            </w:r>
            <w:r w:rsidR="00CD5979" w:rsidRPr="00916E38">
              <w:rPr>
                <w:sz w:val="22"/>
                <w:szCs w:val="22"/>
              </w:rPr>
              <w:t xml:space="preserve"> </w:t>
            </w:r>
            <w:r w:rsidR="00C036D7" w:rsidRPr="00916E38">
              <w:rPr>
                <w:sz w:val="22"/>
                <w:szCs w:val="22"/>
              </w:rPr>
              <w:t>Describe the regulation that requires the operator to carry the following documents on the aircraft.</w:t>
            </w:r>
          </w:p>
          <w:p w14:paraId="4D1A374A" w14:textId="77777777" w:rsidR="008A5EE0" w:rsidRPr="00916E38" w:rsidRDefault="008A5EE0" w:rsidP="00A67DE6">
            <w:pPr>
              <w:keepNext/>
              <w:ind w:left="612" w:hanging="612"/>
              <w:rPr>
                <w:sz w:val="22"/>
                <w:szCs w:val="22"/>
              </w:rPr>
            </w:pPr>
          </w:p>
          <w:p w14:paraId="42A62279" w14:textId="6EA49251" w:rsidR="006161FC" w:rsidRPr="00916E38" w:rsidRDefault="00C036D7" w:rsidP="00A67DE6">
            <w:pPr>
              <w:keepNext/>
              <w:numPr>
                <w:ilvl w:val="0"/>
                <w:numId w:val="3"/>
              </w:numPr>
              <w:ind w:left="1062" w:hanging="450"/>
              <w:rPr>
                <w:sz w:val="22"/>
                <w:szCs w:val="22"/>
              </w:rPr>
            </w:pPr>
            <w:r w:rsidRPr="00916E38">
              <w:rPr>
                <w:sz w:val="22"/>
                <w:szCs w:val="22"/>
              </w:rPr>
              <w:t>Operations manual</w:t>
            </w:r>
          </w:p>
          <w:p w14:paraId="7A856023" w14:textId="1A23E8BE" w:rsidR="006161FC" w:rsidRPr="00916E38" w:rsidRDefault="006161FC" w:rsidP="00A67DE6">
            <w:pPr>
              <w:keepNext/>
              <w:numPr>
                <w:ilvl w:val="0"/>
                <w:numId w:val="3"/>
              </w:numPr>
              <w:ind w:left="1062" w:hanging="450"/>
              <w:rPr>
                <w:sz w:val="22"/>
                <w:szCs w:val="22"/>
              </w:rPr>
            </w:pPr>
            <w:r w:rsidRPr="00916E38">
              <w:rPr>
                <w:sz w:val="22"/>
                <w:szCs w:val="22"/>
              </w:rPr>
              <w:t>Performance data</w:t>
            </w:r>
          </w:p>
          <w:p w14:paraId="69C609EF" w14:textId="5723F968" w:rsidR="00C036D7" w:rsidRPr="00916E38" w:rsidRDefault="00C036D7" w:rsidP="00A67DE6">
            <w:pPr>
              <w:keepNext/>
              <w:numPr>
                <w:ilvl w:val="0"/>
                <w:numId w:val="3"/>
              </w:numPr>
              <w:ind w:left="1062" w:hanging="450"/>
              <w:rPr>
                <w:sz w:val="22"/>
                <w:szCs w:val="22"/>
              </w:rPr>
            </w:pPr>
            <w:r w:rsidRPr="00916E38">
              <w:rPr>
                <w:sz w:val="22"/>
                <w:szCs w:val="22"/>
              </w:rPr>
              <w:t>Current and suitable cha</w:t>
            </w:r>
            <w:r w:rsidR="00CE1D44" w:rsidRPr="00916E38">
              <w:rPr>
                <w:sz w:val="22"/>
                <w:szCs w:val="22"/>
              </w:rPr>
              <w:t>rts</w:t>
            </w:r>
          </w:p>
          <w:p w14:paraId="1D363FF7" w14:textId="77777777" w:rsidR="00A63EB3" w:rsidRPr="00916E38" w:rsidRDefault="00A63EB3" w:rsidP="00A67DE6">
            <w:pPr>
              <w:keepNext/>
              <w:rPr>
                <w:sz w:val="22"/>
                <w:szCs w:val="22"/>
                <w14:ligatures w14:val="all"/>
              </w:rPr>
            </w:pPr>
          </w:p>
          <w:p w14:paraId="6D781354" w14:textId="5A5A0225" w:rsidR="00C036D7" w:rsidRPr="00916E38" w:rsidRDefault="008541C7" w:rsidP="00A67DE6">
            <w:pPr>
              <w:keepNext/>
              <w:rPr>
                <w:sz w:val="22"/>
                <w:szCs w:val="22"/>
              </w:rPr>
            </w:pPr>
            <w:r>
              <w:rPr>
                <w:sz w:val="22"/>
                <w:szCs w:val="22"/>
                <w14:ligatures w14:val="all"/>
              </w:rPr>
              <w:t>Provide the relevant regulations and guidance material.</w:t>
            </w:r>
          </w:p>
        </w:tc>
      </w:tr>
      <w:tr w:rsidR="00AD2269" w:rsidRPr="00916E38" w14:paraId="587C5CD9"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178D94B6" w14:textId="77777777" w:rsidR="00AD2269" w:rsidRPr="00916E38" w:rsidRDefault="00AD2269"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2D8EC084" w14:textId="44EDA8B8" w:rsidR="00AD2269" w:rsidRPr="00916E38" w:rsidRDefault="00000000" w:rsidP="00A67DE6">
            <w:pPr>
              <w:keepNext/>
              <w:rPr>
                <w:sz w:val="22"/>
                <w:szCs w:val="22"/>
              </w:rPr>
            </w:pPr>
            <w:sdt>
              <w:sdtPr>
                <w:rPr>
                  <w:sz w:val="22"/>
                  <w:szCs w:val="22"/>
                </w:rPr>
                <w:id w:val="179779808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D2269" w:rsidRPr="00916E38">
              <w:rPr>
                <w:sz w:val="22"/>
                <w:szCs w:val="22"/>
              </w:rPr>
              <w:t xml:space="preserve">  </w:t>
            </w:r>
            <w:r w:rsidR="00AD2269" w:rsidRPr="00916E38">
              <w:rPr>
                <w:color w:val="008700"/>
                <w:sz w:val="22"/>
                <w:szCs w:val="22"/>
              </w:rPr>
              <w:t>Meets ICAO Standards</w:t>
            </w:r>
            <w:r w:rsidR="00AD2269" w:rsidRPr="00916E38">
              <w:rPr>
                <w:color w:val="4F6228" w:themeColor="accent3" w:themeShade="80"/>
                <w:sz w:val="22"/>
                <w:szCs w:val="22"/>
              </w:rPr>
              <w:t xml:space="preserve">                         </w:t>
            </w:r>
            <w:sdt>
              <w:sdtPr>
                <w:rPr>
                  <w:sz w:val="22"/>
                  <w:szCs w:val="22"/>
                </w:rPr>
                <w:id w:val="-7552006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D2269" w:rsidRPr="00916E38">
              <w:rPr>
                <w:sz w:val="22"/>
                <w:szCs w:val="22"/>
              </w:rPr>
              <w:t xml:space="preserve">  </w:t>
            </w:r>
            <w:r w:rsidR="00AD2269" w:rsidRPr="00916E38">
              <w:rPr>
                <w:color w:val="EB0000"/>
                <w:sz w:val="22"/>
                <w:szCs w:val="22"/>
              </w:rPr>
              <w:t>Does Not Meet ICAO Standards</w:t>
            </w:r>
          </w:p>
        </w:tc>
      </w:tr>
      <w:tr w:rsidR="00AD2269" w:rsidRPr="00916E38" w14:paraId="01A60F30"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3602C2F4" w14:textId="66A3E2F9" w:rsidR="00AD2269"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22FDE77B" w14:textId="77777777" w:rsidR="00AD2269" w:rsidRPr="00916E38" w:rsidRDefault="00AD2269" w:rsidP="00A67DE6">
            <w:pPr>
              <w:keepNext/>
              <w:rPr>
                <w:sz w:val="22"/>
                <w:szCs w:val="22"/>
              </w:rPr>
            </w:pPr>
          </w:p>
        </w:tc>
      </w:tr>
    </w:tbl>
    <w:p w14:paraId="7DAECC42" w14:textId="1CF085E1"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8822FB" w:rsidRPr="00916E38" w14:paraId="5BB11CC3"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35DF0068" w14:textId="77777777" w:rsidR="00C036D7" w:rsidRPr="009B7594" w:rsidRDefault="00C036D7" w:rsidP="00A67DE6">
            <w:pPr>
              <w:keepNext/>
              <w:rPr>
                <w:bCs/>
                <w:sz w:val="18"/>
                <w:szCs w:val="18"/>
                <w:u w:val="single"/>
              </w:rPr>
            </w:pPr>
            <w:r w:rsidRPr="009B7594">
              <w:rPr>
                <w:bCs/>
                <w:sz w:val="18"/>
                <w:szCs w:val="18"/>
                <w:u w:val="single"/>
              </w:rPr>
              <w:t>STD</w:t>
            </w:r>
          </w:p>
          <w:p w14:paraId="471F5625" w14:textId="1FC80D46" w:rsidR="00C036D7" w:rsidRPr="00916E38" w:rsidRDefault="00C036D7" w:rsidP="00A67DE6">
            <w:pPr>
              <w:keepNext/>
              <w:rPr>
                <w:sz w:val="22"/>
                <w:szCs w:val="22"/>
              </w:rPr>
            </w:pPr>
            <w:r w:rsidRPr="009B7594">
              <w:rPr>
                <w:bCs/>
                <w:sz w:val="18"/>
                <w:szCs w:val="18"/>
              </w:rPr>
              <w:t>A6</w:t>
            </w:r>
            <w:r w:rsidR="00AD7579" w:rsidRPr="009B7594">
              <w:rPr>
                <w:bCs/>
                <w:sz w:val="18"/>
                <w:szCs w:val="18"/>
              </w:rPr>
              <w:t>,</w:t>
            </w:r>
            <w:r w:rsidRPr="009B7594">
              <w:rPr>
                <w:bCs/>
                <w:sz w:val="18"/>
                <w:szCs w:val="18"/>
              </w:rPr>
              <w:t xml:space="preserve"> Pt I</w:t>
            </w:r>
            <w:r w:rsidR="009A6D94" w:rsidRPr="009B7594">
              <w:rPr>
                <w:bCs/>
                <w:sz w:val="18"/>
                <w:szCs w:val="18"/>
              </w:rPr>
              <w:t xml:space="preserve">, </w:t>
            </w:r>
            <w:r w:rsidR="00CB276E" w:rsidRPr="009B7594">
              <w:rPr>
                <w:bCs/>
                <w:sz w:val="18"/>
                <w:szCs w:val="18"/>
              </w:rPr>
              <w:t>6.3.1</w:t>
            </w:r>
            <w:r w:rsidR="00AA77B9" w:rsidRPr="009B7594">
              <w:rPr>
                <w:bCs/>
                <w:sz w:val="18"/>
                <w:szCs w:val="18"/>
              </w:rPr>
              <w:t>, 6.3.2</w:t>
            </w:r>
            <w:r w:rsidR="00BB39E2" w:rsidRPr="009B7594">
              <w:rPr>
                <w:bCs/>
                <w:sz w:val="18"/>
                <w:szCs w:val="18"/>
              </w:rPr>
              <w:t xml:space="preserve">, </w:t>
            </w:r>
            <w:r w:rsidR="00045774" w:rsidRPr="009B7594">
              <w:rPr>
                <w:bCs/>
                <w:sz w:val="18"/>
                <w:szCs w:val="18"/>
              </w:rPr>
              <w:t>6.3.1.3, 6.3.</w:t>
            </w:r>
            <w:proofErr w:type="gramStart"/>
            <w:r w:rsidR="00045774" w:rsidRPr="009B7594">
              <w:rPr>
                <w:bCs/>
                <w:sz w:val="18"/>
                <w:szCs w:val="18"/>
              </w:rPr>
              <w:t>2.3.2</w:t>
            </w:r>
            <w:proofErr w:type="gramEnd"/>
            <w:r w:rsidR="00045774" w:rsidRPr="009B7594">
              <w:rPr>
                <w:bCs/>
                <w:sz w:val="18"/>
                <w:szCs w:val="18"/>
              </w:rPr>
              <w:t xml:space="preserve">, </w:t>
            </w:r>
            <w:r w:rsidR="00BB39E2" w:rsidRPr="009B7594">
              <w:rPr>
                <w:bCs/>
                <w:sz w:val="18"/>
                <w:szCs w:val="18"/>
              </w:rPr>
              <w:t>6.3.3, 6.3.4</w:t>
            </w:r>
            <w:r w:rsidR="001F4712" w:rsidRPr="009B7594">
              <w:rPr>
                <w:bCs/>
                <w:sz w:val="18"/>
                <w:szCs w:val="18"/>
              </w:rPr>
              <w:t>, 6.3.5</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1838A468" w14:textId="1EA32C89" w:rsidR="00EC04A1" w:rsidRPr="00916E38" w:rsidRDefault="09FF1791" w:rsidP="00A67DE6">
            <w:pPr>
              <w:keepNext/>
              <w:ind w:left="612" w:hanging="630"/>
              <w:rPr>
                <w:sz w:val="22"/>
                <w:szCs w:val="22"/>
              </w:rPr>
            </w:pPr>
            <w:r w:rsidRPr="72886014">
              <w:rPr>
                <w:sz w:val="22"/>
                <w:szCs w:val="22"/>
              </w:rPr>
              <w:t>2.</w:t>
            </w:r>
            <w:r w:rsidR="661B4F69" w:rsidRPr="72886014">
              <w:rPr>
                <w:sz w:val="22"/>
                <w:szCs w:val="22"/>
              </w:rPr>
              <w:t>24</w:t>
            </w:r>
            <w:r w:rsidR="57B41957" w:rsidRPr="72886014">
              <w:rPr>
                <w:sz w:val="22"/>
                <w:szCs w:val="22"/>
              </w:rPr>
              <w:t>0</w:t>
            </w:r>
            <w:r w:rsidR="0FF7B610" w:rsidRPr="72886014">
              <w:rPr>
                <w:sz w:val="22"/>
                <w:szCs w:val="22"/>
              </w:rPr>
              <w:t xml:space="preserve"> </w:t>
            </w:r>
            <w:r w:rsidR="00C036D7" w:rsidRPr="72886014">
              <w:rPr>
                <w:sz w:val="22"/>
                <w:szCs w:val="22"/>
              </w:rPr>
              <w:t xml:space="preserve">Describe the regulation that </w:t>
            </w:r>
            <w:r w:rsidR="48C2F281" w:rsidRPr="72886014">
              <w:rPr>
                <w:sz w:val="22"/>
                <w:szCs w:val="22"/>
              </w:rPr>
              <w:t>requires all turbine-</w:t>
            </w:r>
            <w:r w:rsidR="7E978854" w:rsidRPr="72886014">
              <w:rPr>
                <w:sz w:val="22"/>
                <w:szCs w:val="22"/>
              </w:rPr>
              <w:t>engine</w:t>
            </w:r>
            <w:r w:rsidR="48C2F281" w:rsidRPr="72886014">
              <w:rPr>
                <w:sz w:val="22"/>
                <w:szCs w:val="22"/>
              </w:rPr>
              <w:t xml:space="preserve"> </w:t>
            </w:r>
            <w:r w:rsidR="26EA64D5" w:rsidRPr="72886014">
              <w:rPr>
                <w:sz w:val="22"/>
                <w:szCs w:val="22"/>
              </w:rPr>
              <w:t>airplanes</w:t>
            </w:r>
            <w:r w:rsidR="48C2F281" w:rsidRPr="72886014">
              <w:rPr>
                <w:sz w:val="22"/>
                <w:szCs w:val="22"/>
              </w:rPr>
              <w:t xml:space="preserve"> </w:t>
            </w:r>
            <w:r w:rsidR="37A77A28" w:rsidRPr="72886014">
              <w:rPr>
                <w:sz w:val="22"/>
                <w:szCs w:val="22"/>
              </w:rPr>
              <w:t>to be</w:t>
            </w:r>
            <w:r w:rsidR="114BD89C" w:rsidRPr="72886014">
              <w:rPr>
                <w:sz w:val="22"/>
                <w:szCs w:val="22"/>
              </w:rPr>
              <w:t xml:space="preserve"> equipped with </w:t>
            </w:r>
            <w:r w:rsidR="48C2F281" w:rsidRPr="72886014">
              <w:rPr>
                <w:sz w:val="22"/>
                <w:szCs w:val="22"/>
              </w:rPr>
              <w:t xml:space="preserve">a </w:t>
            </w:r>
            <w:r w:rsidR="5B1BF233" w:rsidRPr="72886014">
              <w:rPr>
                <w:sz w:val="22"/>
                <w:szCs w:val="22"/>
              </w:rPr>
              <w:t>f</w:t>
            </w:r>
            <w:r w:rsidR="48C2F281" w:rsidRPr="72886014">
              <w:rPr>
                <w:sz w:val="22"/>
                <w:szCs w:val="22"/>
              </w:rPr>
              <w:t xml:space="preserve">light data recorder </w:t>
            </w:r>
            <w:r w:rsidR="700FE757" w:rsidRPr="72886014">
              <w:rPr>
                <w:sz w:val="22"/>
                <w:szCs w:val="22"/>
              </w:rPr>
              <w:t>(A6 Pt I, C</w:t>
            </w:r>
            <w:r w:rsidR="003E66B1">
              <w:rPr>
                <w:sz w:val="22"/>
                <w:szCs w:val="22"/>
              </w:rPr>
              <w:t xml:space="preserve">h </w:t>
            </w:r>
            <w:r w:rsidR="700FE757" w:rsidRPr="72886014">
              <w:rPr>
                <w:sz w:val="22"/>
                <w:szCs w:val="22"/>
              </w:rPr>
              <w:t>6, 6.3.1)</w:t>
            </w:r>
            <w:r w:rsidR="700FE757" w:rsidRPr="72886014">
              <w:rPr>
                <w:b/>
                <w:bCs/>
                <w:sz w:val="22"/>
                <w:szCs w:val="22"/>
              </w:rPr>
              <w:t xml:space="preserve"> </w:t>
            </w:r>
            <w:r w:rsidR="700FE757" w:rsidRPr="72886014">
              <w:rPr>
                <w:sz w:val="22"/>
                <w:szCs w:val="22"/>
              </w:rPr>
              <w:t>and cockpit voice recorder</w:t>
            </w:r>
            <w:r w:rsidR="4BF3981F" w:rsidRPr="72886014">
              <w:rPr>
                <w:sz w:val="22"/>
                <w:szCs w:val="22"/>
              </w:rPr>
              <w:t>,</w:t>
            </w:r>
            <w:r w:rsidR="700FE757" w:rsidRPr="72886014">
              <w:rPr>
                <w:i/>
                <w:iCs/>
                <w:sz w:val="22"/>
                <w:szCs w:val="22"/>
              </w:rPr>
              <w:t xml:space="preserve"> </w:t>
            </w:r>
            <w:r w:rsidR="700FE757" w:rsidRPr="72886014">
              <w:rPr>
                <w:sz w:val="22"/>
                <w:szCs w:val="22"/>
              </w:rPr>
              <w:t>or a cockpit audio recording system (A6 Pt I, C</w:t>
            </w:r>
            <w:r w:rsidR="003E66B1">
              <w:rPr>
                <w:sz w:val="22"/>
                <w:szCs w:val="22"/>
              </w:rPr>
              <w:t xml:space="preserve">h </w:t>
            </w:r>
            <w:r w:rsidR="700FE757" w:rsidRPr="72886014">
              <w:rPr>
                <w:sz w:val="22"/>
                <w:szCs w:val="22"/>
              </w:rPr>
              <w:t>6, 6.3.2)</w:t>
            </w:r>
            <w:r w:rsidR="4BF3981F" w:rsidRPr="72886014">
              <w:rPr>
                <w:sz w:val="22"/>
                <w:szCs w:val="22"/>
              </w:rPr>
              <w:t>,</w:t>
            </w:r>
            <w:r w:rsidR="700FE757" w:rsidRPr="72886014">
              <w:rPr>
                <w:sz w:val="22"/>
                <w:szCs w:val="22"/>
              </w:rPr>
              <w:t xml:space="preserve"> </w:t>
            </w:r>
            <w:r w:rsidR="48C2F281" w:rsidRPr="72886014">
              <w:rPr>
                <w:sz w:val="22"/>
                <w:szCs w:val="22"/>
              </w:rPr>
              <w:t>as applicable to its maximum certificated take-off mass and application for type certification</w:t>
            </w:r>
            <w:r w:rsidR="00C036D7" w:rsidRPr="72886014">
              <w:rPr>
                <w:sz w:val="22"/>
                <w:szCs w:val="22"/>
              </w:rPr>
              <w:t>.</w:t>
            </w:r>
          </w:p>
          <w:p w14:paraId="2D487585" w14:textId="77777777" w:rsidR="00045774" w:rsidRPr="00916E38" w:rsidRDefault="00045774" w:rsidP="00A67DE6">
            <w:pPr>
              <w:keepNext/>
              <w:ind w:left="612" w:hanging="630"/>
              <w:rPr>
                <w:sz w:val="22"/>
                <w:szCs w:val="22"/>
              </w:rPr>
            </w:pPr>
          </w:p>
          <w:p w14:paraId="5007F0E3" w14:textId="127615EB" w:rsidR="00C036D7" w:rsidRPr="00916E38" w:rsidRDefault="008541C7" w:rsidP="00A67DE6">
            <w:pPr>
              <w:keepNext/>
              <w:ind w:hanging="18"/>
              <w:rPr>
                <w:sz w:val="22"/>
                <w:szCs w:val="22"/>
              </w:rPr>
            </w:pPr>
            <w:r>
              <w:rPr>
                <w:sz w:val="22"/>
                <w:szCs w:val="22"/>
                <w14:ligatures w14:val="all"/>
              </w:rPr>
              <w:t>Provide the relevant regulations and guidance material.</w:t>
            </w:r>
          </w:p>
        </w:tc>
      </w:tr>
      <w:tr w:rsidR="00AD2269" w:rsidRPr="00916E38" w14:paraId="21F315F7"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0FFC5B88" w14:textId="77777777" w:rsidR="00AD2269" w:rsidRPr="00916E38" w:rsidRDefault="00AD2269"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5F502D9F" w14:textId="64190BF9" w:rsidR="00AD2269" w:rsidRPr="00916E38" w:rsidRDefault="00000000" w:rsidP="00A67DE6">
            <w:pPr>
              <w:keepNext/>
              <w:rPr>
                <w:sz w:val="22"/>
                <w:szCs w:val="22"/>
              </w:rPr>
            </w:pPr>
            <w:sdt>
              <w:sdtPr>
                <w:rPr>
                  <w:sz w:val="22"/>
                  <w:szCs w:val="22"/>
                </w:rPr>
                <w:id w:val="-200835834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D2269" w:rsidRPr="00916E38">
              <w:rPr>
                <w:sz w:val="22"/>
                <w:szCs w:val="22"/>
              </w:rPr>
              <w:t xml:space="preserve">  </w:t>
            </w:r>
            <w:r w:rsidR="00AD2269" w:rsidRPr="00916E38">
              <w:rPr>
                <w:color w:val="008700"/>
                <w:sz w:val="22"/>
                <w:szCs w:val="22"/>
              </w:rPr>
              <w:t>Meets ICAO Standards</w:t>
            </w:r>
            <w:r w:rsidR="00AD2269" w:rsidRPr="00916E38">
              <w:rPr>
                <w:color w:val="4F6228" w:themeColor="accent3" w:themeShade="80"/>
                <w:sz w:val="22"/>
                <w:szCs w:val="22"/>
              </w:rPr>
              <w:t xml:space="preserve">                         </w:t>
            </w:r>
            <w:sdt>
              <w:sdtPr>
                <w:rPr>
                  <w:sz w:val="22"/>
                  <w:szCs w:val="22"/>
                </w:rPr>
                <w:id w:val="121170125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D2269" w:rsidRPr="00916E38">
              <w:rPr>
                <w:sz w:val="22"/>
                <w:szCs w:val="22"/>
              </w:rPr>
              <w:t xml:space="preserve">  </w:t>
            </w:r>
            <w:r w:rsidR="00AD2269" w:rsidRPr="00916E38">
              <w:rPr>
                <w:color w:val="EB0000"/>
                <w:sz w:val="22"/>
                <w:szCs w:val="22"/>
              </w:rPr>
              <w:t>Does Not Meet ICAO Standards</w:t>
            </w:r>
          </w:p>
        </w:tc>
      </w:tr>
      <w:tr w:rsidR="00AD2269" w:rsidRPr="00916E38" w14:paraId="2A1EE62D"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059E591C" w14:textId="2618CF79" w:rsidR="00AD2269"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26CD3960" w14:textId="77777777" w:rsidR="00AD2269" w:rsidRPr="00916E38" w:rsidRDefault="00AD2269" w:rsidP="00A67DE6">
            <w:pPr>
              <w:keepNext/>
              <w:rPr>
                <w:sz w:val="22"/>
                <w:szCs w:val="22"/>
              </w:rPr>
            </w:pPr>
          </w:p>
        </w:tc>
      </w:tr>
    </w:tbl>
    <w:p w14:paraId="6715E38E" w14:textId="77777777" w:rsidR="000E4B97" w:rsidRPr="00916E38" w:rsidRDefault="000E4B9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5D7D2462"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5CE7ABBF" w14:textId="77777777" w:rsidR="00CB276E" w:rsidRPr="009B7594" w:rsidRDefault="00CB276E" w:rsidP="00A67DE6">
            <w:pPr>
              <w:keepNext/>
              <w:rPr>
                <w:bCs/>
                <w:sz w:val="18"/>
                <w:szCs w:val="18"/>
                <w:u w:val="single"/>
              </w:rPr>
            </w:pPr>
            <w:r w:rsidRPr="009B7594">
              <w:rPr>
                <w:bCs/>
                <w:sz w:val="18"/>
                <w:szCs w:val="18"/>
                <w:u w:val="single"/>
              </w:rPr>
              <w:t>STD</w:t>
            </w:r>
          </w:p>
          <w:p w14:paraId="3EB4A9D6" w14:textId="1451851D" w:rsidR="00CB276E" w:rsidRPr="00916E38" w:rsidRDefault="00CB276E" w:rsidP="00A67DE6">
            <w:pPr>
              <w:keepNext/>
              <w:rPr>
                <w:b/>
                <w:sz w:val="22"/>
                <w:szCs w:val="22"/>
              </w:rPr>
            </w:pPr>
            <w:r w:rsidRPr="009B7594">
              <w:rPr>
                <w:bCs/>
                <w:sz w:val="18"/>
                <w:szCs w:val="18"/>
              </w:rPr>
              <w:t>A6</w:t>
            </w:r>
            <w:r w:rsidR="00AD7579" w:rsidRPr="009B7594">
              <w:rPr>
                <w:bCs/>
                <w:sz w:val="18"/>
                <w:szCs w:val="18"/>
              </w:rPr>
              <w:t>,</w:t>
            </w:r>
            <w:r w:rsidRPr="009B7594">
              <w:rPr>
                <w:bCs/>
                <w:sz w:val="18"/>
                <w:szCs w:val="18"/>
              </w:rPr>
              <w:t xml:space="preserve"> Pt I</w:t>
            </w:r>
            <w:r w:rsidR="00FF17A6" w:rsidRPr="009B7594">
              <w:rPr>
                <w:bCs/>
                <w:sz w:val="18"/>
                <w:szCs w:val="18"/>
              </w:rPr>
              <w:t xml:space="preserve">, </w:t>
            </w:r>
            <w:r w:rsidRPr="009B7594">
              <w:rPr>
                <w:bCs/>
                <w:sz w:val="18"/>
                <w:szCs w:val="18"/>
              </w:rPr>
              <w:t>6.3.</w:t>
            </w:r>
            <w:r w:rsidR="73298167" w:rsidRPr="009B7594">
              <w:rPr>
                <w:bCs/>
                <w:sz w:val="18"/>
                <w:szCs w:val="18"/>
              </w:rPr>
              <w:t>5</w:t>
            </w:r>
            <w:r w:rsidRPr="009B7594">
              <w:rPr>
                <w:bCs/>
                <w:sz w:val="18"/>
                <w:szCs w:val="18"/>
              </w:rPr>
              <w:t>.</w:t>
            </w:r>
            <w:r w:rsidR="73298167" w:rsidRPr="009B7594">
              <w:rPr>
                <w:bCs/>
                <w:sz w:val="18"/>
                <w:szCs w:val="18"/>
              </w:rPr>
              <w:t>2</w:t>
            </w:r>
            <w:r w:rsidR="00FF17A6" w:rsidRPr="009B7594">
              <w:rPr>
                <w:bCs/>
                <w:sz w:val="18"/>
                <w:szCs w:val="18"/>
              </w:rPr>
              <w:t>.1</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33E43C5A" w14:textId="1447D781" w:rsidR="00CB276E" w:rsidRPr="00916E38" w:rsidRDefault="00CB276E" w:rsidP="00A67DE6">
            <w:pPr>
              <w:keepNext/>
              <w:ind w:left="612" w:hanging="630"/>
              <w:rPr>
                <w:sz w:val="22"/>
                <w:szCs w:val="22"/>
              </w:rPr>
            </w:pPr>
            <w:r w:rsidRPr="00916E38">
              <w:rPr>
                <w:sz w:val="22"/>
                <w:szCs w:val="22"/>
              </w:rPr>
              <w:t>2.</w:t>
            </w:r>
            <w:r w:rsidR="00591FC3" w:rsidRPr="00916E38">
              <w:rPr>
                <w:sz w:val="22"/>
                <w:szCs w:val="22"/>
              </w:rPr>
              <w:t>24</w:t>
            </w:r>
            <w:r w:rsidR="00173A4A">
              <w:rPr>
                <w:sz w:val="22"/>
                <w:szCs w:val="22"/>
              </w:rPr>
              <w:t>1</w:t>
            </w:r>
            <w:r w:rsidR="00CD5979" w:rsidRPr="00916E38">
              <w:rPr>
                <w:sz w:val="22"/>
                <w:szCs w:val="22"/>
              </w:rPr>
              <w:t xml:space="preserve"> </w:t>
            </w:r>
            <w:r w:rsidRPr="00916E38">
              <w:rPr>
                <w:sz w:val="22"/>
                <w:szCs w:val="22"/>
              </w:rPr>
              <w:t xml:space="preserve">Describe the regulation that requires the operator to establish procedures to </w:t>
            </w:r>
            <w:proofErr w:type="gramStart"/>
            <w:r w:rsidRPr="00916E38">
              <w:rPr>
                <w:sz w:val="22"/>
                <w:szCs w:val="22"/>
              </w:rPr>
              <w:t>avoid</w:t>
            </w:r>
            <w:proofErr w:type="gramEnd"/>
            <w:r w:rsidRPr="00916E38">
              <w:rPr>
                <w:sz w:val="22"/>
                <w:szCs w:val="22"/>
              </w:rPr>
              <w:t xml:space="preserve"> flight recorders from being switched off during flight time.</w:t>
            </w:r>
          </w:p>
          <w:p w14:paraId="1F194D67" w14:textId="77777777" w:rsidR="006D3BEA" w:rsidRPr="00916E38" w:rsidRDefault="006D3BEA" w:rsidP="00A67DE6">
            <w:pPr>
              <w:keepNext/>
              <w:rPr>
                <w:sz w:val="22"/>
                <w:szCs w:val="22"/>
                <w14:ligatures w14:val="all"/>
              </w:rPr>
            </w:pPr>
          </w:p>
          <w:p w14:paraId="55EC18B8" w14:textId="711B4365" w:rsidR="00CB276E" w:rsidRPr="00916E38" w:rsidRDefault="008541C7" w:rsidP="00A67DE6">
            <w:pPr>
              <w:keepNext/>
              <w:rPr>
                <w:sz w:val="22"/>
                <w:szCs w:val="22"/>
              </w:rPr>
            </w:pPr>
            <w:r>
              <w:rPr>
                <w:sz w:val="22"/>
                <w:szCs w:val="22"/>
                <w14:ligatures w14:val="all"/>
              </w:rPr>
              <w:t>Provide the relevant regulations and guidance material.</w:t>
            </w:r>
          </w:p>
        </w:tc>
      </w:tr>
      <w:tr w:rsidR="00AF1DCC" w:rsidRPr="00916E38" w14:paraId="2BF86B3D"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26E465AB" w14:textId="77777777" w:rsidR="00AF1DCC" w:rsidRPr="00916E38" w:rsidRDefault="00AF1DCC"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231D093F" w14:textId="6FFB6BC7" w:rsidR="00AF1DCC" w:rsidRPr="00916E38" w:rsidRDefault="00000000" w:rsidP="00A67DE6">
            <w:pPr>
              <w:keepNext/>
              <w:rPr>
                <w:sz w:val="22"/>
                <w:szCs w:val="22"/>
              </w:rPr>
            </w:pPr>
            <w:sdt>
              <w:sdtPr>
                <w:rPr>
                  <w:sz w:val="22"/>
                  <w:szCs w:val="22"/>
                </w:rPr>
                <w:id w:val="1520286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F1DCC" w:rsidRPr="00916E38">
              <w:rPr>
                <w:sz w:val="22"/>
                <w:szCs w:val="22"/>
              </w:rPr>
              <w:t xml:space="preserve">  </w:t>
            </w:r>
            <w:r w:rsidR="00AF1DCC" w:rsidRPr="00916E38">
              <w:rPr>
                <w:color w:val="008700"/>
                <w:sz w:val="22"/>
                <w:szCs w:val="22"/>
              </w:rPr>
              <w:t>Meets ICAO Standards</w:t>
            </w:r>
            <w:r w:rsidR="00AF1DCC" w:rsidRPr="00916E38">
              <w:rPr>
                <w:color w:val="4F6228" w:themeColor="accent3" w:themeShade="80"/>
                <w:sz w:val="22"/>
                <w:szCs w:val="22"/>
              </w:rPr>
              <w:t xml:space="preserve">                         </w:t>
            </w:r>
            <w:sdt>
              <w:sdtPr>
                <w:rPr>
                  <w:sz w:val="22"/>
                  <w:szCs w:val="22"/>
                </w:rPr>
                <w:id w:val="118255792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F1DCC" w:rsidRPr="00916E38">
              <w:rPr>
                <w:sz w:val="22"/>
                <w:szCs w:val="22"/>
              </w:rPr>
              <w:t xml:space="preserve">  </w:t>
            </w:r>
            <w:r w:rsidR="00AF1DCC" w:rsidRPr="00916E38">
              <w:rPr>
                <w:color w:val="EB0000"/>
                <w:sz w:val="22"/>
                <w:szCs w:val="22"/>
              </w:rPr>
              <w:t>Does Not Meet ICAO Standards</w:t>
            </w:r>
          </w:p>
        </w:tc>
      </w:tr>
      <w:tr w:rsidR="00AF1DCC" w:rsidRPr="00916E38" w14:paraId="4A72C7A3"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7436C339" w14:textId="6FB4D28A" w:rsidR="00AF1DCC"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3EC4728" w14:textId="77777777" w:rsidR="00AF1DCC" w:rsidRPr="00916E38" w:rsidRDefault="00AF1DCC" w:rsidP="00A67DE6">
            <w:pPr>
              <w:keepNext/>
              <w:rPr>
                <w:sz w:val="22"/>
                <w:szCs w:val="22"/>
              </w:rPr>
            </w:pPr>
          </w:p>
        </w:tc>
      </w:tr>
    </w:tbl>
    <w:p w14:paraId="081E4D19" w14:textId="77777777" w:rsidR="00CB276E" w:rsidRPr="00916E38" w:rsidRDefault="00CB276E">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8822FB" w:rsidRPr="00916E38" w14:paraId="4F7D8084"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0D806365" w14:textId="77777777" w:rsidR="00C036D7" w:rsidRPr="009B7594" w:rsidRDefault="6ACE5B1A" w:rsidP="00EC0D13">
            <w:pPr>
              <w:keepNext/>
              <w:rPr>
                <w:sz w:val="18"/>
                <w:szCs w:val="18"/>
                <w:u w:val="single"/>
              </w:rPr>
            </w:pPr>
            <w:r w:rsidRPr="009B7594">
              <w:rPr>
                <w:sz w:val="18"/>
                <w:szCs w:val="18"/>
                <w:u w:val="single"/>
              </w:rPr>
              <w:lastRenderedPageBreak/>
              <w:t>STD</w:t>
            </w:r>
          </w:p>
          <w:p w14:paraId="51409A41" w14:textId="77777777" w:rsidR="0017251A" w:rsidRPr="009B7594" w:rsidRDefault="00C036D7" w:rsidP="00EC0D13">
            <w:pPr>
              <w:keepNext/>
              <w:rPr>
                <w:sz w:val="18"/>
                <w:szCs w:val="18"/>
              </w:rPr>
            </w:pPr>
            <w:r w:rsidRPr="009B7594">
              <w:rPr>
                <w:sz w:val="18"/>
                <w:szCs w:val="18"/>
              </w:rPr>
              <w:t>A6</w:t>
            </w:r>
            <w:r w:rsidR="00AD7579" w:rsidRPr="009B7594">
              <w:rPr>
                <w:sz w:val="18"/>
                <w:szCs w:val="18"/>
              </w:rPr>
              <w:t>,</w:t>
            </w:r>
            <w:r w:rsidRPr="009B7594">
              <w:rPr>
                <w:sz w:val="18"/>
                <w:szCs w:val="18"/>
              </w:rPr>
              <w:t xml:space="preserve"> Pt I</w:t>
            </w:r>
            <w:r w:rsidR="00CB7302" w:rsidRPr="009B7594">
              <w:rPr>
                <w:sz w:val="18"/>
                <w:szCs w:val="18"/>
              </w:rPr>
              <w:t>,</w:t>
            </w:r>
            <w:r w:rsidR="00275A80" w:rsidRPr="009B7594">
              <w:rPr>
                <w:sz w:val="18"/>
                <w:szCs w:val="18"/>
              </w:rPr>
              <w:t xml:space="preserve"> </w:t>
            </w:r>
            <w:r w:rsidRPr="009B7594">
              <w:rPr>
                <w:sz w:val="18"/>
                <w:szCs w:val="18"/>
              </w:rPr>
              <w:t>6.3.</w:t>
            </w:r>
            <w:r w:rsidR="00DD24CD" w:rsidRPr="009B7594">
              <w:rPr>
                <w:sz w:val="18"/>
                <w:szCs w:val="18"/>
              </w:rPr>
              <w:t>5</w:t>
            </w:r>
            <w:r w:rsidR="00147E88" w:rsidRPr="009B7594">
              <w:rPr>
                <w:sz w:val="18"/>
                <w:szCs w:val="18"/>
              </w:rPr>
              <w:t>.3</w:t>
            </w:r>
            <w:r w:rsidR="000F3BD0" w:rsidRPr="009B7594">
              <w:rPr>
                <w:sz w:val="18"/>
                <w:szCs w:val="18"/>
              </w:rPr>
              <w:t xml:space="preserve">, </w:t>
            </w:r>
            <w:r w:rsidR="000E77FF" w:rsidRPr="009B7594">
              <w:rPr>
                <w:sz w:val="18"/>
                <w:szCs w:val="18"/>
              </w:rPr>
              <w:t>App</w:t>
            </w:r>
            <w:r w:rsidR="000F3BD0" w:rsidRPr="009B7594">
              <w:rPr>
                <w:sz w:val="18"/>
                <w:szCs w:val="18"/>
              </w:rPr>
              <w:t xml:space="preserve"> 8</w:t>
            </w:r>
            <w:r w:rsidR="0017251A" w:rsidRPr="009B7594">
              <w:rPr>
                <w:sz w:val="18"/>
                <w:szCs w:val="18"/>
              </w:rPr>
              <w:br/>
            </w:r>
            <w:r w:rsidR="0017251A" w:rsidRPr="009B7594">
              <w:rPr>
                <w:sz w:val="18"/>
                <w:szCs w:val="18"/>
                <w:u w:val="single"/>
              </w:rPr>
              <w:t>GM</w:t>
            </w:r>
          </w:p>
          <w:p w14:paraId="2056F43A" w14:textId="15436898" w:rsidR="008C7C6E" w:rsidRPr="00916E38" w:rsidRDefault="00FA07DE" w:rsidP="00EC0D13">
            <w:pPr>
              <w:keepNext/>
              <w:rPr>
                <w:sz w:val="22"/>
                <w:szCs w:val="22"/>
              </w:rPr>
            </w:pPr>
            <w:r w:rsidRPr="009B7594">
              <w:rPr>
                <w:sz w:val="18"/>
                <w:szCs w:val="18"/>
              </w:rPr>
              <w:t xml:space="preserve">Doc 9760, Pt III, </w:t>
            </w:r>
            <w:r w:rsidR="00896FF1">
              <w:rPr>
                <w:sz w:val="18"/>
                <w:szCs w:val="18"/>
              </w:rPr>
              <w:t>6</w:t>
            </w:r>
            <w:r w:rsidRPr="009B7594">
              <w:rPr>
                <w:sz w:val="18"/>
                <w:szCs w:val="18"/>
              </w:rPr>
              <w:t>.3.2.3</w:t>
            </w:r>
            <w:r w:rsidR="009A6A48">
              <w:rPr>
                <w:sz w:val="18"/>
                <w:szCs w:val="18"/>
              </w:rPr>
              <w:t>(</w:t>
            </w:r>
            <w:r w:rsidRPr="009B7594">
              <w:rPr>
                <w:sz w:val="18"/>
                <w:szCs w:val="18"/>
              </w:rPr>
              <w:t>d)</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42E40F97" w14:textId="1790C0F3" w:rsidR="00AA4EE5" w:rsidRPr="00916E38" w:rsidRDefault="00C76FD3" w:rsidP="00EC0D13">
            <w:pPr>
              <w:keepNext/>
              <w:ind w:left="612" w:hanging="612"/>
              <w:rPr>
                <w:sz w:val="22"/>
                <w:szCs w:val="22"/>
              </w:rPr>
            </w:pPr>
            <w:r w:rsidRPr="00916E38">
              <w:rPr>
                <w:sz w:val="22"/>
                <w:szCs w:val="22"/>
              </w:rPr>
              <w:t>2.</w:t>
            </w:r>
            <w:r w:rsidR="000D02C7" w:rsidRPr="00916E38">
              <w:rPr>
                <w:sz w:val="22"/>
                <w:szCs w:val="22"/>
              </w:rPr>
              <w:t>24</w:t>
            </w:r>
            <w:r w:rsidR="00173A4A">
              <w:rPr>
                <w:sz w:val="22"/>
                <w:szCs w:val="22"/>
              </w:rPr>
              <w:t>2</w:t>
            </w:r>
            <w:r w:rsidR="00CD5979" w:rsidRPr="00916E38">
              <w:rPr>
                <w:sz w:val="22"/>
                <w:szCs w:val="22"/>
              </w:rPr>
              <w:t xml:space="preserve"> </w:t>
            </w:r>
            <w:r w:rsidR="00C036D7" w:rsidRPr="00916E38">
              <w:rPr>
                <w:sz w:val="22"/>
                <w:szCs w:val="22"/>
              </w:rPr>
              <w:t>Describe the regulation that requires the operator to establish operational checks and evaluations of recordings from the flight data systems to ensure the continued serviceability of the recorders.</w:t>
            </w:r>
          </w:p>
          <w:p w14:paraId="6EED0F3A" w14:textId="77777777" w:rsidR="006D3BEA" w:rsidRPr="00916E38" w:rsidRDefault="006D3BEA" w:rsidP="00EC0D13">
            <w:pPr>
              <w:keepNext/>
              <w:rPr>
                <w:sz w:val="22"/>
                <w:szCs w:val="22"/>
                <w14:ligatures w14:val="all"/>
              </w:rPr>
            </w:pPr>
          </w:p>
          <w:p w14:paraId="4236E860" w14:textId="0D075B4E" w:rsidR="00C036D7" w:rsidRPr="00916E38" w:rsidRDefault="008541C7" w:rsidP="00EC0D13">
            <w:pPr>
              <w:keepNext/>
              <w:rPr>
                <w:sz w:val="22"/>
                <w:szCs w:val="22"/>
              </w:rPr>
            </w:pPr>
            <w:r>
              <w:rPr>
                <w:sz w:val="22"/>
                <w:szCs w:val="22"/>
                <w14:ligatures w14:val="all"/>
              </w:rPr>
              <w:t>Provide the relevant regulations and guidance material.</w:t>
            </w:r>
          </w:p>
        </w:tc>
      </w:tr>
      <w:tr w:rsidR="00AF1DCC" w:rsidRPr="00916E38" w14:paraId="3E04B1B9"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5F2636BA" w14:textId="77777777" w:rsidR="00AF1DCC" w:rsidRPr="00916E38" w:rsidRDefault="00AF1DCC"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580E7754" w14:textId="49D36BF5" w:rsidR="00AF1DCC" w:rsidRPr="00916E38" w:rsidRDefault="00000000" w:rsidP="00EC0D13">
            <w:pPr>
              <w:keepNext/>
              <w:rPr>
                <w:sz w:val="22"/>
                <w:szCs w:val="22"/>
              </w:rPr>
            </w:pPr>
            <w:sdt>
              <w:sdtPr>
                <w:rPr>
                  <w:sz w:val="22"/>
                  <w:szCs w:val="22"/>
                </w:rPr>
                <w:id w:val="128786222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F1DCC" w:rsidRPr="00916E38">
              <w:rPr>
                <w:sz w:val="22"/>
                <w:szCs w:val="22"/>
              </w:rPr>
              <w:t xml:space="preserve">  </w:t>
            </w:r>
            <w:r w:rsidR="00AF1DCC" w:rsidRPr="00916E38">
              <w:rPr>
                <w:color w:val="008700"/>
                <w:sz w:val="22"/>
                <w:szCs w:val="22"/>
              </w:rPr>
              <w:t>Meets ICAO Standards</w:t>
            </w:r>
            <w:r w:rsidR="00AF1DCC" w:rsidRPr="00916E38">
              <w:rPr>
                <w:color w:val="4F6228" w:themeColor="accent3" w:themeShade="80"/>
                <w:sz w:val="22"/>
                <w:szCs w:val="22"/>
              </w:rPr>
              <w:t xml:space="preserve">                         </w:t>
            </w:r>
            <w:sdt>
              <w:sdtPr>
                <w:rPr>
                  <w:sz w:val="22"/>
                  <w:szCs w:val="22"/>
                </w:rPr>
                <w:id w:val="-213879469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F1DCC" w:rsidRPr="00916E38">
              <w:rPr>
                <w:sz w:val="22"/>
                <w:szCs w:val="22"/>
              </w:rPr>
              <w:t xml:space="preserve">  </w:t>
            </w:r>
            <w:r w:rsidR="00AF1DCC" w:rsidRPr="00916E38">
              <w:rPr>
                <w:color w:val="EB0000"/>
                <w:sz w:val="22"/>
                <w:szCs w:val="22"/>
              </w:rPr>
              <w:t>Does Not Meet ICAO Standards</w:t>
            </w:r>
          </w:p>
        </w:tc>
      </w:tr>
      <w:tr w:rsidR="00AF1DCC" w:rsidRPr="00916E38" w14:paraId="4A7B4D9D"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5522E8BD" w14:textId="583B2C44" w:rsidR="00AF1DCC"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37476F08" w14:textId="77777777" w:rsidR="00AF1DCC" w:rsidRPr="00916E38" w:rsidRDefault="00AF1DCC" w:rsidP="00EC0D13">
            <w:pPr>
              <w:keepNext/>
              <w:rPr>
                <w:sz w:val="22"/>
                <w:szCs w:val="22"/>
              </w:rPr>
            </w:pPr>
          </w:p>
        </w:tc>
      </w:tr>
    </w:tbl>
    <w:p w14:paraId="2D642C70" w14:textId="35D55002" w:rsidR="000A43D4" w:rsidRPr="00916E38" w:rsidRDefault="000A43D4">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CF6496" w:rsidRPr="00916E38" w14:paraId="61B5FE59"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0E708B52" w14:textId="77777777" w:rsidR="009403FA" w:rsidRPr="009B7594" w:rsidRDefault="009403FA" w:rsidP="00EC0D13">
            <w:pPr>
              <w:keepNext/>
              <w:rPr>
                <w:bCs/>
                <w:sz w:val="18"/>
                <w:szCs w:val="18"/>
                <w:u w:val="single"/>
              </w:rPr>
            </w:pPr>
            <w:r w:rsidRPr="009B7594">
              <w:rPr>
                <w:bCs/>
                <w:sz w:val="18"/>
                <w:szCs w:val="18"/>
                <w:u w:val="single"/>
              </w:rPr>
              <w:t>STD</w:t>
            </w:r>
          </w:p>
          <w:p w14:paraId="4B8101CC" w14:textId="417E3265" w:rsidR="00C6499C" w:rsidRPr="009B7594" w:rsidRDefault="009403FA" w:rsidP="00EC0D13">
            <w:pPr>
              <w:keepNext/>
              <w:rPr>
                <w:bCs/>
                <w:sz w:val="18"/>
                <w:szCs w:val="18"/>
              </w:rPr>
            </w:pPr>
            <w:r w:rsidRPr="750E5E3B">
              <w:rPr>
                <w:sz w:val="18"/>
                <w:szCs w:val="18"/>
              </w:rPr>
              <w:t>A6</w:t>
            </w:r>
            <w:r w:rsidR="00AD7579" w:rsidRPr="750E5E3B">
              <w:rPr>
                <w:sz w:val="18"/>
                <w:szCs w:val="18"/>
              </w:rPr>
              <w:t>,</w:t>
            </w:r>
            <w:r w:rsidRPr="750E5E3B">
              <w:rPr>
                <w:sz w:val="18"/>
                <w:szCs w:val="18"/>
              </w:rPr>
              <w:t xml:space="preserve"> Pt I, 6.3.6</w:t>
            </w:r>
          </w:p>
          <w:p w14:paraId="63F1427A" w14:textId="7B1C0947" w:rsidR="009403FA" w:rsidRPr="00916E38" w:rsidRDefault="009403FA" w:rsidP="00EC0D13">
            <w:pPr>
              <w:keepNext/>
              <w:rPr>
                <w:sz w:val="18"/>
                <w:szCs w:val="18"/>
              </w:rPr>
            </w:pP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16E2FAAA" w14:textId="0F40F6CB" w:rsidR="009403FA" w:rsidRPr="00916E38" w:rsidRDefault="0F16CA86" w:rsidP="00EC0D13">
            <w:pPr>
              <w:keepNext/>
              <w:kinsoku w:val="0"/>
              <w:overflowPunct w:val="0"/>
              <w:autoSpaceDE w:val="0"/>
              <w:autoSpaceDN w:val="0"/>
              <w:adjustRightInd w:val="0"/>
              <w:ind w:left="583" w:hanging="583"/>
              <w:rPr>
                <w:sz w:val="22"/>
                <w:szCs w:val="22"/>
              </w:rPr>
            </w:pPr>
            <w:r w:rsidRPr="72886014">
              <w:rPr>
                <w:sz w:val="22"/>
                <w:szCs w:val="22"/>
              </w:rPr>
              <w:t>2.</w:t>
            </w:r>
            <w:r w:rsidR="27D342A8" w:rsidRPr="72886014">
              <w:rPr>
                <w:sz w:val="22"/>
                <w:szCs w:val="22"/>
              </w:rPr>
              <w:t>24</w:t>
            </w:r>
            <w:r w:rsidR="3C15C13A" w:rsidRPr="72886014">
              <w:rPr>
                <w:sz w:val="22"/>
                <w:szCs w:val="22"/>
              </w:rPr>
              <w:t>3</w:t>
            </w:r>
            <w:r w:rsidRPr="72886014">
              <w:rPr>
                <w:sz w:val="22"/>
                <w:szCs w:val="22"/>
              </w:rPr>
              <w:t xml:space="preserve"> Describe the regulation that requires the operator for all </w:t>
            </w:r>
            <w:r w:rsidR="66DBB71D" w:rsidRPr="72886014">
              <w:rPr>
                <w:sz w:val="22"/>
                <w:szCs w:val="22"/>
              </w:rPr>
              <w:t>airplanes</w:t>
            </w:r>
            <w:r w:rsidRPr="72886014">
              <w:rPr>
                <w:sz w:val="22"/>
                <w:szCs w:val="22"/>
              </w:rPr>
              <w:t xml:space="preserve"> of a maximum certificated take-off mass of over 27</w:t>
            </w:r>
            <w:r w:rsidR="0D5EAFDE" w:rsidRPr="72886014">
              <w:rPr>
                <w:sz w:val="22"/>
                <w:szCs w:val="22"/>
              </w:rPr>
              <w:t>,</w:t>
            </w:r>
            <w:r w:rsidRPr="72886014">
              <w:rPr>
                <w:sz w:val="22"/>
                <w:szCs w:val="22"/>
              </w:rPr>
              <w:t xml:space="preserve">000 kg and authorized to carry more than nineteen passengers for which the application for type certification is submitted to a Contracting State on or after </w:t>
            </w:r>
            <w:r w:rsidR="26386D30" w:rsidRPr="72886014">
              <w:rPr>
                <w:sz w:val="22"/>
                <w:szCs w:val="22"/>
              </w:rPr>
              <w:t>0</w:t>
            </w:r>
            <w:r w:rsidRPr="72886014">
              <w:rPr>
                <w:sz w:val="22"/>
                <w:szCs w:val="22"/>
              </w:rPr>
              <w:t>1 January 2021, shall be equipped with a means approved by the State of the Operator, to recover flight recorder data and make it available in a timely manner.</w:t>
            </w:r>
          </w:p>
          <w:p w14:paraId="1CB71185" w14:textId="77777777" w:rsidR="009403FA" w:rsidRPr="00916E38" w:rsidRDefault="009403FA" w:rsidP="00EC0D13">
            <w:pPr>
              <w:keepNext/>
              <w:rPr>
                <w:sz w:val="22"/>
                <w:szCs w:val="22"/>
              </w:rPr>
            </w:pPr>
          </w:p>
          <w:p w14:paraId="68F6DE2B" w14:textId="1F78C9B2" w:rsidR="009403FA" w:rsidRPr="00916E38" w:rsidRDefault="008541C7" w:rsidP="00EC0D13">
            <w:pPr>
              <w:keepNext/>
              <w:rPr>
                <w:sz w:val="22"/>
                <w:szCs w:val="22"/>
              </w:rPr>
            </w:pPr>
            <w:r>
              <w:rPr>
                <w:sz w:val="22"/>
                <w:szCs w:val="22"/>
                <w14:ligatures w14:val="all"/>
              </w:rPr>
              <w:t>Provide the relevant regulations and guidance material.</w:t>
            </w:r>
          </w:p>
        </w:tc>
      </w:tr>
      <w:tr w:rsidR="00AF1DCC" w:rsidRPr="00916E38" w14:paraId="536F75CA"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19080DA5" w14:textId="77777777" w:rsidR="00AF1DCC" w:rsidRPr="00916E38" w:rsidRDefault="00AF1DCC"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65003148" w14:textId="72D44B22" w:rsidR="00AF1DCC" w:rsidRPr="00916E38" w:rsidRDefault="00000000" w:rsidP="00EC0D13">
            <w:pPr>
              <w:keepNext/>
              <w:rPr>
                <w:sz w:val="22"/>
                <w:szCs w:val="22"/>
              </w:rPr>
            </w:pPr>
            <w:sdt>
              <w:sdtPr>
                <w:rPr>
                  <w:sz w:val="22"/>
                  <w:szCs w:val="22"/>
                </w:rPr>
                <w:id w:val="-832532091"/>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F1DCC" w:rsidRPr="00916E38">
              <w:rPr>
                <w:sz w:val="22"/>
                <w:szCs w:val="22"/>
              </w:rPr>
              <w:t xml:space="preserve">  </w:t>
            </w:r>
            <w:r w:rsidR="00AF1DCC" w:rsidRPr="00916E38">
              <w:rPr>
                <w:color w:val="008700"/>
                <w:sz w:val="22"/>
                <w:szCs w:val="22"/>
              </w:rPr>
              <w:t>Meets ICAO Standards</w:t>
            </w:r>
            <w:r w:rsidR="00AF1DCC" w:rsidRPr="00916E38">
              <w:rPr>
                <w:color w:val="4F6228" w:themeColor="accent3" w:themeShade="80"/>
                <w:sz w:val="22"/>
                <w:szCs w:val="22"/>
              </w:rPr>
              <w:t xml:space="preserve">                         </w:t>
            </w:r>
            <w:sdt>
              <w:sdtPr>
                <w:rPr>
                  <w:sz w:val="22"/>
                  <w:szCs w:val="22"/>
                </w:rPr>
                <w:id w:val="10848031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F1DCC" w:rsidRPr="00916E38">
              <w:rPr>
                <w:sz w:val="22"/>
                <w:szCs w:val="22"/>
              </w:rPr>
              <w:t xml:space="preserve">  </w:t>
            </w:r>
            <w:r w:rsidR="00AF1DCC" w:rsidRPr="00916E38">
              <w:rPr>
                <w:color w:val="EB0000"/>
                <w:sz w:val="22"/>
                <w:szCs w:val="22"/>
              </w:rPr>
              <w:t>Does Not Meet ICAO Standards</w:t>
            </w:r>
          </w:p>
        </w:tc>
      </w:tr>
      <w:tr w:rsidR="00AF1DCC" w:rsidRPr="00916E38" w14:paraId="70E2B5A1"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7606B007" w14:textId="2A85D64C" w:rsidR="00AF1DCC"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99C0117" w14:textId="08617A66" w:rsidR="00AF1DCC" w:rsidRPr="00916E38" w:rsidRDefault="00AF1DCC" w:rsidP="00EC0D13">
            <w:pPr>
              <w:keepNext/>
              <w:rPr>
                <w:sz w:val="22"/>
                <w:szCs w:val="22"/>
              </w:rPr>
            </w:pPr>
          </w:p>
        </w:tc>
      </w:tr>
    </w:tbl>
    <w:p w14:paraId="536B2661" w14:textId="50AC4648" w:rsidR="009403FA" w:rsidRPr="00916E38" w:rsidRDefault="009403FA">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3CAB2889"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770993A9" w14:textId="77777777" w:rsidR="000A43D4" w:rsidRPr="009B7594" w:rsidRDefault="000A43D4" w:rsidP="00EC0D13">
            <w:pPr>
              <w:keepNext/>
              <w:rPr>
                <w:bCs/>
                <w:sz w:val="18"/>
                <w:szCs w:val="18"/>
                <w:u w:val="single"/>
              </w:rPr>
            </w:pPr>
            <w:r w:rsidRPr="009B7594">
              <w:rPr>
                <w:bCs/>
                <w:sz w:val="18"/>
                <w:szCs w:val="18"/>
                <w:u w:val="single"/>
              </w:rPr>
              <w:t>STD</w:t>
            </w:r>
          </w:p>
          <w:p w14:paraId="5009C06D" w14:textId="48800AA9" w:rsidR="002C3CED" w:rsidRPr="009B7594" w:rsidRDefault="000A43D4" w:rsidP="00EC0D13">
            <w:pPr>
              <w:keepNext/>
              <w:rPr>
                <w:bCs/>
                <w:sz w:val="18"/>
                <w:szCs w:val="18"/>
              </w:rPr>
            </w:pPr>
            <w:r w:rsidRPr="009B7594">
              <w:rPr>
                <w:bCs/>
                <w:sz w:val="18"/>
                <w:szCs w:val="18"/>
              </w:rPr>
              <w:t>A6,</w:t>
            </w:r>
            <w:r w:rsidR="00886A0E" w:rsidRPr="009B7594">
              <w:rPr>
                <w:bCs/>
                <w:sz w:val="18"/>
                <w:szCs w:val="18"/>
              </w:rPr>
              <w:t xml:space="preserve"> </w:t>
            </w:r>
            <w:r w:rsidRPr="009B7594">
              <w:rPr>
                <w:bCs/>
                <w:sz w:val="18"/>
                <w:szCs w:val="18"/>
              </w:rPr>
              <w:t>Pt I,</w:t>
            </w:r>
            <w:r w:rsidR="00391DD7" w:rsidRPr="009B7594">
              <w:rPr>
                <w:bCs/>
                <w:sz w:val="18"/>
                <w:szCs w:val="18"/>
              </w:rPr>
              <w:t xml:space="preserve"> </w:t>
            </w:r>
            <w:r w:rsidRPr="009B7594">
              <w:rPr>
                <w:bCs/>
                <w:sz w:val="18"/>
                <w:szCs w:val="18"/>
              </w:rPr>
              <w:t>6.5</w:t>
            </w:r>
            <w:r w:rsidR="0037605B" w:rsidRPr="009B7594">
              <w:rPr>
                <w:bCs/>
                <w:sz w:val="18"/>
                <w:szCs w:val="18"/>
              </w:rPr>
              <w:t>, 6.6, 6.7</w:t>
            </w:r>
          </w:p>
          <w:p w14:paraId="4572A578" w14:textId="35C856FB" w:rsidR="000A43D4" w:rsidRPr="00916E38" w:rsidRDefault="00D443F0" w:rsidP="00EC0D13">
            <w:pPr>
              <w:keepNext/>
              <w:rPr>
                <w:sz w:val="22"/>
                <w:szCs w:val="22"/>
              </w:rPr>
            </w:pPr>
            <w:r w:rsidRPr="009B7594">
              <w:rPr>
                <w:bCs/>
                <w:sz w:val="18"/>
                <w:szCs w:val="18"/>
              </w:rPr>
              <w:t xml:space="preserve">A8, </w:t>
            </w:r>
            <w:r w:rsidR="00EE1A32" w:rsidRPr="009B7594">
              <w:rPr>
                <w:bCs/>
                <w:sz w:val="18"/>
                <w:szCs w:val="18"/>
              </w:rPr>
              <w:t>Pt IIIA,</w:t>
            </w:r>
            <w:r w:rsidR="00D855BE" w:rsidRPr="009B7594">
              <w:rPr>
                <w:bCs/>
                <w:sz w:val="18"/>
                <w:szCs w:val="18"/>
              </w:rPr>
              <w:t xml:space="preserve"> </w:t>
            </w:r>
            <w:r w:rsidR="00EE1A32" w:rsidRPr="009B7594">
              <w:rPr>
                <w:bCs/>
                <w:sz w:val="18"/>
                <w:szCs w:val="18"/>
              </w:rPr>
              <w:t>8.3</w:t>
            </w:r>
            <w:r w:rsidR="00E679DC" w:rsidRPr="009B7594">
              <w:rPr>
                <w:bCs/>
                <w:sz w:val="18"/>
                <w:szCs w:val="18"/>
              </w:rPr>
              <w:t xml:space="preserve">; </w:t>
            </w:r>
            <w:r w:rsidRPr="009B7594">
              <w:rPr>
                <w:bCs/>
                <w:sz w:val="18"/>
                <w:szCs w:val="18"/>
              </w:rPr>
              <w:t>Pt IIIB</w:t>
            </w:r>
            <w:r w:rsidR="00EE1A32" w:rsidRPr="009B7594">
              <w:rPr>
                <w:bCs/>
                <w:sz w:val="18"/>
                <w:szCs w:val="18"/>
              </w:rPr>
              <w:t>,</w:t>
            </w:r>
            <w:r w:rsidRPr="009B7594">
              <w:rPr>
                <w:bCs/>
                <w:sz w:val="18"/>
                <w:szCs w:val="18"/>
              </w:rPr>
              <w:t xml:space="preserve"> 8.6</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5A42B5CC" w14:textId="7464173E" w:rsidR="006074E6" w:rsidRDefault="02CFAF73" w:rsidP="00EC0D13">
            <w:pPr>
              <w:keepNext/>
              <w:ind w:left="612" w:hanging="612"/>
              <w:rPr>
                <w:sz w:val="22"/>
                <w:szCs w:val="22"/>
              </w:rPr>
            </w:pPr>
            <w:r w:rsidRPr="72886014">
              <w:rPr>
                <w:sz w:val="22"/>
                <w:szCs w:val="22"/>
              </w:rPr>
              <w:t>2.</w:t>
            </w:r>
            <w:r w:rsidR="27D342A8" w:rsidRPr="72886014">
              <w:rPr>
                <w:sz w:val="22"/>
                <w:szCs w:val="22"/>
              </w:rPr>
              <w:t>24</w:t>
            </w:r>
            <w:r w:rsidR="3C15C13A" w:rsidRPr="72886014">
              <w:rPr>
                <w:sz w:val="22"/>
                <w:szCs w:val="22"/>
              </w:rPr>
              <w:t>4</w:t>
            </w:r>
            <w:r w:rsidR="78120BDC" w:rsidRPr="72886014">
              <w:rPr>
                <w:sz w:val="22"/>
                <w:szCs w:val="22"/>
              </w:rPr>
              <w:t xml:space="preserve"> </w:t>
            </w:r>
            <w:r w:rsidR="57401750" w:rsidRPr="72886014">
              <w:rPr>
                <w:sz w:val="22"/>
                <w:szCs w:val="22"/>
              </w:rPr>
              <w:t xml:space="preserve">Describe the regulation that requires all </w:t>
            </w:r>
            <w:r w:rsidR="64F83C55" w:rsidRPr="72886014">
              <w:rPr>
                <w:sz w:val="22"/>
                <w:szCs w:val="22"/>
              </w:rPr>
              <w:t>airplanes</w:t>
            </w:r>
            <w:r w:rsidR="57401750" w:rsidRPr="72886014">
              <w:rPr>
                <w:sz w:val="22"/>
                <w:szCs w:val="22"/>
              </w:rPr>
              <w:t xml:space="preserve"> </w:t>
            </w:r>
            <w:r w:rsidR="286F9741" w:rsidRPr="72886014">
              <w:rPr>
                <w:sz w:val="22"/>
                <w:szCs w:val="22"/>
              </w:rPr>
              <w:t xml:space="preserve">conducting </w:t>
            </w:r>
            <w:r w:rsidR="5D8C37F2" w:rsidRPr="72886014">
              <w:rPr>
                <w:sz w:val="22"/>
                <w:szCs w:val="22"/>
              </w:rPr>
              <w:t>the following operations are equipped with applicable operations derived equipment</w:t>
            </w:r>
            <w:r w:rsidR="1E70F8D6" w:rsidRPr="72886014">
              <w:rPr>
                <w:sz w:val="22"/>
                <w:szCs w:val="22"/>
              </w:rPr>
              <w:t xml:space="preserve"> for</w:t>
            </w:r>
            <w:r w:rsidR="5D8C37F2" w:rsidRPr="72886014">
              <w:rPr>
                <w:sz w:val="22"/>
                <w:szCs w:val="22"/>
              </w:rPr>
              <w:t>:</w:t>
            </w:r>
          </w:p>
          <w:p w14:paraId="27CFBE2E" w14:textId="77777777" w:rsidR="003876EF" w:rsidRPr="00916E38" w:rsidRDefault="003876EF" w:rsidP="00EC0D13">
            <w:pPr>
              <w:keepNext/>
              <w:ind w:left="612" w:hanging="612"/>
              <w:rPr>
                <w:sz w:val="22"/>
                <w:szCs w:val="22"/>
              </w:rPr>
            </w:pPr>
          </w:p>
          <w:p w14:paraId="4C453EB5" w14:textId="24B0E779" w:rsidR="006074E6" w:rsidRPr="00916E38" w:rsidRDefault="001711C4" w:rsidP="00EC0D13">
            <w:pPr>
              <w:keepNext/>
              <w:numPr>
                <w:ilvl w:val="0"/>
                <w:numId w:val="2"/>
              </w:numPr>
              <w:tabs>
                <w:tab w:val="left" w:pos="972"/>
              </w:tabs>
              <w:ind w:left="972" w:hanging="360"/>
              <w:rPr>
                <w:sz w:val="22"/>
                <w:szCs w:val="22"/>
              </w:rPr>
            </w:pPr>
            <w:r>
              <w:rPr>
                <w:sz w:val="22"/>
                <w:szCs w:val="22"/>
              </w:rPr>
              <w:t>F</w:t>
            </w:r>
            <w:r w:rsidR="006074E6" w:rsidRPr="00916E38">
              <w:rPr>
                <w:sz w:val="22"/>
                <w:szCs w:val="22"/>
              </w:rPr>
              <w:t>lights over water</w:t>
            </w:r>
          </w:p>
          <w:p w14:paraId="1783794D" w14:textId="4E9DEE9F" w:rsidR="006074E6" w:rsidRPr="00916E38" w:rsidRDefault="001711C4" w:rsidP="00EC0D13">
            <w:pPr>
              <w:keepNext/>
              <w:numPr>
                <w:ilvl w:val="0"/>
                <w:numId w:val="2"/>
              </w:numPr>
              <w:tabs>
                <w:tab w:val="left" w:pos="972"/>
              </w:tabs>
              <w:ind w:left="972" w:hanging="360"/>
              <w:rPr>
                <w:sz w:val="22"/>
                <w:szCs w:val="22"/>
              </w:rPr>
            </w:pPr>
            <w:r>
              <w:rPr>
                <w:sz w:val="22"/>
                <w:szCs w:val="22"/>
              </w:rPr>
              <w:t>F</w:t>
            </w:r>
            <w:r w:rsidR="006074E6" w:rsidRPr="00916E38">
              <w:rPr>
                <w:sz w:val="22"/>
                <w:szCs w:val="22"/>
              </w:rPr>
              <w:t>lights over designated land areas</w:t>
            </w:r>
          </w:p>
          <w:p w14:paraId="29D146C1" w14:textId="4D87405E" w:rsidR="006074E6" w:rsidRPr="00916E38" w:rsidRDefault="001711C4" w:rsidP="00EC0D13">
            <w:pPr>
              <w:keepNext/>
              <w:numPr>
                <w:ilvl w:val="0"/>
                <w:numId w:val="2"/>
              </w:numPr>
              <w:tabs>
                <w:tab w:val="left" w:pos="972"/>
              </w:tabs>
              <w:ind w:left="972" w:hanging="360"/>
              <w:rPr>
                <w:sz w:val="22"/>
                <w:szCs w:val="22"/>
              </w:rPr>
            </w:pPr>
            <w:r>
              <w:rPr>
                <w:sz w:val="22"/>
                <w:szCs w:val="22"/>
              </w:rPr>
              <w:t>H</w:t>
            </w:r>
            <w:r w:rsidR="006074E6" w:rsidRPr="00916E38">
              <w:rPr>
                <w:sz w:val="22"/>
                <w:szCs w:val="22"/>
              </w:rPr>
              <w:t>igh altitude flights</w:t>
            </w:r>
          </w:p>
          <w:p w14:paraId="24E26FD9" w14:textId="77777777" w:rsidR="002C3CED" w:rsidRPr="00916E38" w:rsidRDefault="002C3CED" w:rsidP="00EC0D13">
            <w:pPr>
              <w:keepNext/>
              <w:rPr>
                <w:sz w:val="22"/>
                <w:szCs w:val="22"/>
                <w14:ligatures w14:val="all"/>
              </w:rPr>
            </w:pPr>
          </w:p>
          <w:p w14:paraId="5C943467" w14:textId="2A08E5AF" w:rsidR="000A43D4" w:rsidRPr="00916E38" w:rsidRDefault="008541C7" w:rsidP="00EC0D13">
            <w:pPr>
              <w:keepNext/>
              <w:rPr>
                <w:sz w:val="22"/>
                <w:szCs w:val="22"/>
              </w:rPr>
            </w:pPr>
            <w:r>
              <w:rPr>
                <w:sz w:val="22"/>
                <w:szCs w:val="22"/>
                <w14:ligatures w14:val="all"/>
              </w:rPr>
              <w:t>Provide the relevant regulations and guidance material.</w:t>
            </w:r>
          </w:p>
        </w:tc>
      </w:tr>
      <w:tr w:rsidR="00AF1DCC" w:rsidRPr="00916E38" w14:paraId="369F2482"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57D468DF" w14:textId="77777777" w:rsidR="00AF1DCC" w:rsidRPr="00916E38" w:rsidRDefault="00AF1DCC"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0AC8061C" w14:textId="186FBA27" w:rsidR="00AF1DCC" w:rsidRPr="00916E38" w:rsidRDefault="00000000" w:rsidP="00EC0D13">
            <w:pPr>
              <w:keepNext/>
              <w:rPr>
                <w:sz w:val="22"/>
                <w:szCs w:val="22"/>
              </w:rPr>
            </w:pPr>
            <w:sdt>
              <w:sdtPr>
                <w:rPr>
                  <w:sz w:val="22"/>
                  <w:szCs w:val="22"/>
                </w:rPr>
                <w:id w:val="-87230811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F1DCC" w:rsidRPr="00916E38">
              <w:rPr>
                <w:sz w:val="22"/>
                <w:szCs w:val="22"/>
              </w:rPr>
              <w:t xml:space="preserve">  </w:t>
            </w:r>
            <w:r w:rsidR="00AF1DCC" w:rsidRPr="00916E38">
              <w:rPr>
                <w:color w:val="008700"/>
                <w:sz w:val="22"/>
                <w:szCs w:val="22"/>
              </w:rPr>
              <w:t>Meets ICAO Standards</w:t>
            </w:r>
            <w:r w:rsidR="00AF1DCC" w:rsidRPr="00916E38">
              <w:rPr>
                <w:color w:val="4F6228" w:themeColor="accent3" w:themeShade="80"/>
                <w:sz w:val="22"/>
                <w:szCs w:val="22"/>
              </w:rPr>
              <w:t xml:space="preserve">                         </w:t>
            </w:r>
            <w:sdt>
              <w:sdtPr>
                <w:rPr>
                  <w:sz w:val="22"/>
                  <w:szCs w:val="22"/>
                </w:rPr>
                <w:id w:val="63476306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F1DCC" w:rsidRPr="00916E38">
              <w:rPr>
                <w:sz w:val="22"/>
                <w:szCs w:val="22"/>
              </w:rPr>
              <w:t xml:space="preserve">  </w:t>
            </w:r>
            <w:r w:rsidR="00AF1DCC" w:rsidRPr="00916E38">
              <w:rPr>
                <w:color w:val="EB0000"/>
                <w:sz w:val="22"/>
                <w:szCs w:val="22"/>
              </w:rPr>
              <w:t>Does Not Meet ICAO Standards</w:t>
            </w:r>
          </w:p>
        </w:tc>
      </w:tr>
      <w:tr w:rsidR="00AF1DCC" w:rsidRPr="00916E38" w14:paraId="0E86CB78"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12485BE2" w14:textId="63503306" w:rsidR="00AF1DCC"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CF9999B" w14:textId="77777777" w:rsidR="00AF1DCC" w:rsidRPr="00916E38" w:rsidRDefault="00AF1DCC" w:rsidP="00EC0D13">
            <w:pPr>
              <w:keepNext/>
              <w:rPr>
                <w:sz w:val="22"/>
                <w:szCs w:val="22"/>
              </w:rPr>
            </w:pPr>
          </w:p>
        </w:tc>
      </w:tr>
    </w:tbl>
    <w:p w14:paraId="480ABF9F" w14:textId="77777777" w:rsidR="0094368C" w:rsidRPr="00916E38" w:rsidRDefault="0094368C">
      <w:pPr>
        <w:rPr>
          <w:sz w:val="22"/>
          <w:szCs w:val="22"/>
          <w:highlight w:val="yellow"/>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4E0AF7" w:rsidRPr="00916E38" w14:paraId="465A0F55"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0369EF40" w14:textId="77777777" w:rsidR="00986795" w:rsidRPr="009B7594" w:rsidRDefault="00986795" w:rsidP="00EC0D13">
            <w:pPr>
              <w:keepNext/>
              <w:rPr>
                <w:bCs/>
                <w:sz w:val="18"/>
                <w:szCs w:val="18"/>
                <w:u w:val="single"/>
              </w:rPr>
            </w:pPr>
            <w:r w:rsidRPr="009B7594">
              <w:rPr>
                <w:bCs/>
                <w:sz w:val="18"/>
                <w:szCs w:val="18"/>
                <w:u w:val="single"/>
              </w:rPr>
              <w:t>STD</w:t>
            </w:r>
          </w:p>
          <w:p w14:paraId="120C1184" w14:textId="4621357D" w:rsidR="00986795" w:rsidRPr="00916E38" w:rsidRDefault="00986795" w:rsidP="00EC0D13">
            <w:pPr>
              <w:keepNext/>
              <w:rPr>
                <w:b/>
                <w:sz w:val="22"/>
                <w:szCs w:val="22"/>
              </w:rPr>
            </w:pPr>
            <w:r w:rsidRPr="009B7594">
              <w:rPr>
                <w:bCs/>
                <w:sz w:val="18"/>
                <w:szCs w:val="18"/>
              </w:rPr>
              <w:t>A6</w:t>
            </w:r>
            <w:r w:rsidR="006F37AB" w:rsidRPr="009B7594">
              <w:rPr>
                <w:bCs/>
                <w:sz w:val="18"/>
                <w:szCs w:val="18"/>
              </w:rPr>
              <w:t>,</w:t>
            </w:r>
            <w:r w:rsidRPr="009B7594">
              <w:rPr>
                <w:bCs/>
                <w:sz w:val="18"/>
                <w:szCs w:val="18"/>
              </w:rPr>
              <w:t xml:space="preserve"> Pt I, 6.8</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350501BB" w14:textId="0DF4B540" w:rsidR="00986795" w:rsidRPr="00916E38" w:rsidRDefault="1C941EB3" w:rsidP="00EC0D13">
            <w:pPr>
              <w:keepNext/>
              <w:autoSpaceDE w:val="0"/>
              <w:autoSpaceDN w:val="0"/>
              <w:adjustRightInd w:val="0"/>
              <w:ind w:left="583" w:hanging="583"/>
              <w:rPr>
                <w:sz w:val="22"/>
                <w:szCs w:val="22"/>
              </w:rPr>
            </w:pPr>
            <w:r w:rsidRPr="72886014">
              <w:rPr>
                <w:sz w:val="22"/>
                <w:szCs w:val="22"/>
              </w:rPr>
              <w:t>2.</w:t>
            </w:r>
            <w:r w:rsidR="27D342A8" w:rsidRPr="72886014">
              <w:rPr>
                <w:sz w:val="22"/>
                <w:szCs w:val="22"/>
              </w:rPr>
              <w:t>24</w:t>
            </w:r>
            <w:r w:rsidR="3C15C13A" w:rsidRPr="72886014">
              <w:rPr>
                <w:sz w:val="22"/>
                <w:szCs w:val="22"/>
              </w:rPr>
              <w:t>5</w:t>
            </w:r>
            <w:r w:rsidRPr="72886014">
              <w:rPr>
                <w:sz w:val="22"/>
                <w:szCs w:val="22"/>
              </w:rPr>
              <w:t xml:space="preserve"> Describe the regulation that requires all </w:t>
            </w:r>
            <w:r w:rsidR="4E271E14" w:rsidRPr="72886014">
              <w:rPr>
                <w:sz w:val="22"/>
                <w:szCs w:val="22"/>
              </w:rPr>
              <w:t>airplanes</w:t>
            </w:r>
            <w:r w:rsidRPr="72886014">
              <w:rPr>
                <w:sz w:val="22"/>
                <w:szCs w:val="22"/>
              </w:rPr>
              <w:t xml:space="preserve"> </w:t>
            </w:r>
            <w:r w:rsidR="37A77A28" w:rsidRPr="72886014">
              <w:rPr>
                <w:sz w:val="22"/>
                <w:szCs w:val="22"/>
              </w:rPr>
              <w:t>to be</w:t>
            </w:r>
            <w:r w:rsidRPr="72886014">
              <w:rPr>
                <w:sz w:val="22"/>
                <w:szCs w:val="22"/>
              </w:rPr>
              <w:t xml:space="preserve"> equipped with suitable de-icing and/or anti-icing devices when operated in circumstances in which icing conditions are reported to exist or are expected to be encountered.</w:t>
            </w:r>
          </w:p>
          <w:p w14:paraId="007E7692" w14:textId="77777777" w:rsidR="002C3CED" w:rsidRPr="00916E38" w:rsidRDefault="002C3CED" w:rsidP="00EC0D13">
            <w:pPr>
              <w:keepNext/>
              <w:autoSpaceDE w:val="0"/>
              <w:autoSpaceDN w:val="0"/>
              <w:adjustRightInd w:val="0"/>
              <w:rPr>
                <w:sz w:val="22"/>
                <w:szCs w:val="22"/>
                <w14:ligatures w14:val="all"/>
              </w:rPr>
            </w:pPr>
          </w:p>
          <w:p w14:paraId="0C3AC9BD" w14:textId="2E00184A" w:rsidR="00986795" w:rsidRPr="00916E38" w:rsidRDefault="008541C7" w:rsidP="00EC0D13">
            <w:pPr>
              <w:keepNext/>
              <w:autoSpaceDE w:val="0"/>
              <w:autoSpaceDN w:val="0"/>
              <w:adjustRightInd w:val="0"/>
              <w:rPr>
                <w:sz w:val="22"/>
                <w:szCs w:val="22"/>
              </w:rPr>
            </w:pPr>
            <w:r>
              <w:rPr>
                <w:sz w:val="22"/>
                <w:szCs w:val="22"/>
                <w14:ligatures w14:val="all"/>
              </w:rPr>
              <w:t>Provide the relevant regulations and guidance material.</w:t>
            </w:r>
          </w:p>
        </w:tc>
      </w:tr>
      <w:tr w:rsidR="00AF1DCC" w:rsidRPr="00916E38" w14:paraId="6C432FA3"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696A7DC5" w14:textId="77777777" w:rsidR="00AF1DCC" w:rsidRPr="00916E38" w:rsidRDefault="00AF1DCC"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3567DAD7" w14:textId="333E577E" w:rsidR="00AF1DCC" w:rsidRPr="00916E38" w:rsidRDefault="00000000" w:rsidP="00EC0D13">
            <w:pPr>
              <w:keepNext/>
              <w:rPr>
                <w:sz w:val="22"/>
                <w:szCs w:val="22"/>
              </w:rPr>
            </w:pPr>
            <w:sdt>
              <w:sdtPr>
                <w:rPr>
                  <w:sz w:val="22"/>
                  <w:szCs w:val="22"/>
                </w:rPr>
                <w:id w:val="-1687741781"/>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F1DCC" w:rsidRPr="00916E38">
              <w:rPr>
                <w:sz w:val="22"/>
                <w:szCs w:val="22"/>
              </w:rPr>
              <w:t xml:space="preserve">  </w:t>
            </w:r>
            <w:r w:rsidR="00AF1DCC" w:rsidRPr="00916E38">
              <w:rPr>
                <w:color w:val="008700"/>
                <w:sz w:val="22"/>
                <w:szCs w:val="22"/>
              </w:rPr>
              <w:t>Meets ICAO Standards</w:t>
            </w:r>
            <w:r w:rsidR="00AF1DCC" w:rsidRPr="00916E38">
              <w:rPr>
                <w:color w:val="4F6228" w:themeColor="accent3" w:themeShade="80"/>
                <w:sz w:val="22"/>
                <w:szCs w:val="22"/>
              </w:rPr>
              <w:t xml:space="preserve">                         </w:t>
            </w:r>
            <w:sdt>
              <w:sdtPr>
                <w:rPr>
                  <w:sz w:val="22"/>
                  <w:szCs w:val="22"/>
                </w:rPr>
                <w:id w:val="141404952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F1DCC" w:rsidRPr="00916E38">
              <w:rPr>
                <w:sz w:val="22"/>
                <w:szCs w:val="22"/>
              </w:rPr>
              <w:t xml:space="preserve">  </w:t>
            </w:r>
            <w:r w:rsidR="00AF1DCC" w:rsidRPr="00916E38">
              <w:rPr>
                <w:color w:val="EB0000"/>
                <w:sz w:val="22"/>
                <w:szCs w:val="22"/>
              </w:rPr>
              <w:t>Does Not Meet ICAO Standards</w:t>
            </w:r>
          </w:p>
        </w:tc>
      </w:tr>
      <w:tr w:rsidR="00AF1DCC" w:rsidRPr="00916E38" w14:paraId="5B42983F"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68876FA2" w14:textId="3802C748" w:rsidR="00AF1DCC"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2ED27797" w14:textId="0D8189DD" w:rsidR="00AF1DCC" w:rsidRPr="00916E38" w:rsidRDefault="00AF1DCC" w:rsidP="00EC0D13">
            <w:pPr>
              <w:keepNext/>
              <w:rPr>
                <w:sz w:val="22"/>
                <w:szCs w:val="22"/>
              </w:rPr>
            </w:pPr>
          </w:p>
        </w:tc>
      </w:tr>
    </w:tbl>
    <w:p w14:paraId="70C2DBFF" w14:textId="78FDE0D3" w:rsidR="000A43D4" w:rsidRPr="00916E38" w:rsidRDefault="000A43D4">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1C0173" w:rsidRPr="00916E38" w14:paraId="39C54D1A"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7628C446" w14:textId="77777777" w:rsidR="00243363" w:rsidRPr="009B7594" w:rsidRDefault="00243363" w:rsidP="00A67DE6">
            <w:pPr>
              <w:keepNext/>
              <w:rPr>
                <w:bCs/>
                <w:sz w:val="18"/>
                <w:szCs w:val="18"/>
                <w:u w:val="single"/>
              </w:rPr>
            </w:pPr>
            <w:r w:rsidRPr="009B7594">
              <w:rPr>
                <w:bCs/>
                <w:sz w:val="18"/>
                <w:szCs w:val="18"/>
                <w:u w:val="single"/>
              </w:rPr>
              <w:lastRenderedPageBreak/>
              <w:t>STD</w:t>
            </w:r>
          </w:p>
          <w:p w14:paraId="14FE9EC1" w14:textId="460099FD" w:rsidR="00243363" w:rsidRPr="00916E38" w:rsidRDefault="00243363" w:rsidP="00A67DE6">
            <w:pPr>
              <w:keepNext/>
              <w:rPr>
                <w:b/>
                <w:sz w:val="22"/>
                <w:szCs w:val="22"/>
              </w:rPr>
            </w:pPr>
            <w:r w:rsidRPr="009B7594">
              <w:rPr>
                <w:bCs/>
                <w:sz w:val="18"/>
                <w:szCs w:val="18"/>
              </w:rPr>
              <w:t>A6</w:t>
            </w:r>
            <w:r w:rsidR="008945A5" w:rsidRPr="009B7594">
              <w:rPr>
                <w:bCs/>
                <w:sz w:val="18"/>
                <w:szCs w:val="18"/>
              </w:rPr>
              <w:t>,</w:t>
            </w:r>
            <w:r w:rsidRPr="009B7594">
              <w:rPr>
                <w:bCs/>
                <w:sz w:val="18"/>
                <w:szCs w:val="18"/>
              </w:rPr>
              <w:t xml:space="preserve"> Pt I, 6.9</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071D1D1F" w14:textId="51065101" w:rsidR="00243363" w:rsidRPr="00916E38" w:rsidRDefault="3291C0C1" w:rsidP="00A67DE6">
            <w:pPr>
              <w:keepNext/>
              <w:autoSpaceDE w:val="0"/>
              <w:autoSpaceDN w:val="0"/>
              <w:adjustRightInd w:val="0"/>
              <w:ind w:left="583" w:hanging="583"/>
              <w:rPr>
                <w:sz w:val="22"/>
                <w:szCs w:val="22"/>
              </w:rPr>
            </w:pPr>
            <w:r w:rsidRPr="72886014">
              <w:rPr>
                <w:sz w:val="22"/>
                <w:szCs w:val="22"/>
              </w:rPr>
              <w:t>2.</w:t>
            </w:r>
            <w:r w:rsidR="27D342A8" w:rsidRPr="72886014">
              <w:rPr>
                <w:sz w:val="22"/>
                <w:szCs w:val="22"/>
              </w:rPr>
              <w:t>24</w:t>
            </w:r>
            <w:r w:rsidR="3C15C13A" w:rsidRPr="72886014">
              <w:rPr>
                <w:sz w:val="22"/>
                <w:szCs w:val="22"/>
              </w:rPr>
              <w:t>6</w:t>
            </w:r>
            <w:r w:rsidRPr="72886014">
              <w:rPr>
                <w:sz w:val="22"/>
                <w:szCs w:val="22"/>
              </w:rPr>
              <w:t xml:space="preserve"> Describe the regulation that requires all </w:t>
            </w:r>
            <w:r w:rsidR="49339386" w:rsidRPr="72886014">
              <w:rPr>
                <w:sz w:val="22"/>
                <w:szCs w:val="22"/>
              </w:rPr>
              <w:t>airplanes</w:t>
            </w:r>
            <w:r w:rsidRPr="72886014">
              <w:rPr>
                <w:sz w:val="22"/>
                <w:szCs w:val="22"/>
              </w:rPr>
              <w:t xml:space="preserve"> </w:t>
            </w:r>
            <w:proofErr w:type="gramStart"/>
            <w:r w:rsidRPr="72886014">
              <w:rPr>
                <w:sz w:val="22"/>
                <w:szCs w:val="22"/>
              </w:rPr>
              <w:t>operated</w:t>
            </w:r>
            <w:proofErr w:type="gramEnd"/>
            <w:r w:rsidRPr="72886014">
              <w:rPr>
                <w:sz w:val="22"/>
                <w:szCs w:val="22"/>
              </w:rPr>
              <w:t xml:space="preserve"> in accordance with Instrument Flight Rules </w:t>
            </w:r>
            <w:proofErr w:type="gramStart"/>
            <w:r w:rsidRPr="72886014">
              <w:rPr>
                <w:sz w:val="22"/>
                <w:szCs w:val="22"/>
              </w:rPr>
              <w:t>be</w:t>
            </w:r>
            <w:proofErr w:type="gramEnd"/>
            <w:r w:rsidRPr="72886014">
              <w:rPr>
                <w:sz w:val="22"/>
                <w:szCs w:val="22"/>
              </w:rPr>
              <w:t xml:space="preserve"> equipped as </w:t>
            </w:r>
            <w:r w:rsidR="07101B19" w:rsidRPr="72886014">
              <w:rPr>
                <w:sz w:val="22"/>
                <w:szCs w:val="22"/>
              </w:rPr>
              <w:t>required in Annex 6</w:t>
            </w:r>
            <w:r w:rsidR="70506C88" w:rsidRPr="72886014">
              <w:rPr>
                <w:sz w:val="22"/>
                <w:szCs w:val="22"/>
              </w:rPr>
              <w:t>.</w:t>
            </w:r>
          </w:p>
          <w:p w14:paraId="2D6983CC" w14:textId="77777777" w:rsidR="002C3CED" w:rsidRPr="00916E38" w:rsidRDefault="002C3CED" w:rsidP="00A67DE6">
            <w:pPr>
              <w:keepNext/>
              <w:autoSpaceDE w:val="0"/>
              <w:autoSpaceDN w:val="0"/>
              <w:adjustRightInd w:val="0"/>
              <w:rPr>
                <w:sz w:val="22"/>
                <w:szCs w:val="22"/>
                <w14:ligatures w14:val="all"/>
              </w:rPr>
            </w:pPr>
          </w:p>
          <w:p w14:paraId="02F2DAEC" w14:textId="17FAD63E" w:rsidR="00243363" w:rsidRPr="00916E38" w:rsidRDefault="008541C7" w:rsidP="00A67DE6">
            <w:pPr>
              <w:keepNext/>
              <w:autoSpaceDE w:val="0"/>
              <w:autoSpaceDN w:val="0"/>
              <w:adjustRightInd w:val="0"/>
              <w:rPr>
                <w:sz w:val="22"/>
                <w:szCs w:val="22"/>
              </w:rPr>
            </w:pPr>
            <w:r>
              <w:rPr>
                <w:sz w:val="22"/>
                <w:szCs w:val="22"/>
                <w14:ligatures w14:val="all"/>
              </w:rPr>
              <w:t>Provide the relevant regulations and guidance material.</w:t>
            </w:r>
          </w:p>
        </w:tc>
      </w:tr>
      <w:tr w:rsidR="00AF1DCC" w:rsidRPr="00916E38" w14:paraId="2748656A"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7780D3DC" w14:textId="77777777" w:rsidR="00AF1DCC" w:rsidRPr="00916E38" w:rsidRDefault="00AF1DCC"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244C899F" w14:textId="458EB187" w:rsidR="00AF1DCC" w:rsidRPr="00916E38" w:rsidRDefault="00000000" w:rsidP="00A67DE6">
            <w:pPr>
              <w:keepNext/>
              <w:rPr>
                <w:sz w:val="22"/>
                <w:szCs w:val="22"/>
              </w:rPr>
            </w:pPr>
            <w:sdt>
              <w:sdtPr>
                <w:rPr>
                  <w:sz w:val="22"/>
                  <w:szCs w:val="22"/>
                </w:rPr>
                <w:id w:val="-201513654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F1DCC" w:rsidRPr="00916E38">
              <w:rPr>
                <w:sz w:val="22"/>
                <w:szCs w:val="22"/>
              </w:rPr>
              <w:t xml:space="preserve">  </w:t>
            </w:r>
            <w:r w:rsidR="00AF1DCC" w:rsidRPr="00916E38">
              <w:rPr>
                <w:color w:val="008700"/>
                <w:sz w:val="22"/>
                <w:szCs w:val="22"/>
              </w:rPr>
              <w:t>Meets ICAO Standards</w:t>
            </w:r>
            <w:r w:rsidR="00AF1DCC" w:rsidRPr="00916E38">
              <w:rPr>
                <w:color w:val="4F6228" w:themeColor="accent3" w:themeShade="80"/>
                <w:sz w:val="22"/>
                <w:szCs w:val="22"/>
              </w:rPr>
              <w:t xml:space="preserve">                         </w:t>
            </w:r>
            <w:sdt>
              <w:sdtPr>
                <w:rPr>
                  <w:sz w:val="22"/>
                  <w:szCs w:val="22"/>
                </w:rPr>
                <w:id w:val="30983369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F1DCC" w:rsidRPr="00916E38">
              <w:rPr>
                <w:sz w:val="22"/>
                <w:szCs w:val="22"/>
              </w:rPr>
              <w:t xml:space="preserve">  </w:t>
            </w:r>
            <w:r w:rsidR="00AF1DCC" w:rsidRPr="00916E38">
              <w:rPr>
                <w:color w:val="EB0000"/>
                <w:sz w:val="22"/>
                <w:szCs w:val="22"/>
              </w:rPr>
              <w:t>Does Not Meet ICAO Standards</w:t>
            </w:r>
          </w:p>
        </w:tc>
      </w:tr>
      <w:tr w:rsidR="00AF1DCC" w:rsidRPr="00916E38" w14:paraId="1C96A4EC"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1F676661" w14:textId="7176E7F3" w:rsidR="00AF1DCC"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5CCF6D08" w14:textId="13F962F5" w:rsidR="00AF1DCC" w:rsidRPr="00916E38" w:rsidRDefault="00AF1DCC" w:rsidP="00A67DE6">
            <w:pPr>
              <w:keepNext/>
              <w:rPr>
                <w:sz w:val="22"/>
                <w:szCs w:val="22"/>
              </w:rPr>
            </w:pPr>
          </w:p>
        </w:tc>
      </w:tr>
    </w:tbl>
    <w:p w14:paraId="3EA6ED66" w14:textId="24EE2784" w:rsidR="00986795" w:rsidRPr="00916E38" w:rsidRDefault="00986795">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5210A0" w:rsidRPr="00916E38" w14:paraId="518F16CE"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0F9D1A39" w14:textId="77777777" w:rsidR="00CB50AF" w:rsidRPr="009B7594" w:rsidRDefault="00CB50AF" w:rsidP="00A67DE6">
            <w:pPr>
              <w:keepNext/>
              <w:rPr>
                <w:bCs/>
                <w:sz w:val="18"/>
                <w:szCs w:val="18"/>
                <w:u w:val="single"/>
              </w:rPr>
            </w:pPr>
            <w:r w:rsidRPr="009B7594">
              <w:rPr>
                <w:bCs/>
                <w:sz w:val="18"/>
                <w:szCs w:val="18"/>
                <w:u w:val="single"/>
              </w:rPr>
              <w:t>STD</w:t>
            </w:r>
          </w:p>
          <w:p w14:paraId="1903C2C5" w14:textId="53CB05DE" w:rsidR="00CB50AF" w:rsidRPr="00916E38" w:rsidRDefault="00CB50AF" w:rsidP="00A67DE6">
            <w:pPr>
              <w:keepNext/>
              <w:rPr>
                <w:b/>
                <w:sz w:val="22"/>
                <w:szCs w:val="22"/>
              </w:rPr>
            </w:pPr>
            <w:r w:rsidRPr="009B7594">
              <w:rPr>
                <w:bCs/>
                <w:sz w:val="18"/>
                <w:szCs w:val="18"/>
              </w:rPr>
              <w:t>A6</w:t>
            </w:r>
            <w:r w:rsidR="008945A5" w:rsidRPr="009B7594">
              <w:rPr>
                <w:bCs/>
                <w:sz w:val="18"/>
                <w:szCs w:val="18"/>
              </w:rPr>
              <w:t>,</w:t>
            </w:r>
            <w:r w:rsidRPr="009B7594">
              <w:rPr>
                <w:bCs/>
                <w:sz w:val="18"/>
                <w:szCs w:val="18"/>
              </w:rPr>
              <w:t xml:space="preserve"> Pt I,</w:t>
            </w:r>
            <w:r w:rsidR="00976A78" w:rsidRPr="009B7594">
              <w:rPr>
                <w:bCs/>
                <w:sz w:val="18"/>
                <w:szCs w:val="18"/>
              </w:rPr>
              <w:t xml:space="preserve"> </w:t>
            </w:r>
            <w:r w:rsidRPr="009B7594">
              <w:rPr>
                <w:bCs/>
                <w:sz w:val="18"/>
                <w:szCs w:val="18"/>
              </w:rPr>
              <w:t>6.10</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4053ACAC" w14:textId="1729BFD7" w:rsidR="00CB50AF" w:rsidRPr="00916E38" w:rsidRDefault="70506C88" w:rsidP="00A67DE6">
            <w:pPr>
              <w:keepNext/>
              <w:autoSpaceDE w:val="0"/>
              <w:autoSpaceDN w:val="0"/>
              <w:adjustRightInd w:val="0"/>
              <w:ind w:left="583" w:hanging="583"/>
              <w:rPr>
                <w:sz w:val="22"/>
                <w:szCs w:val="22"/>
              </w:rPr>
            </w:pPr>
            <w:r w:rsidRPr="72886014">
              <w:rPr>
                <w:sz w:val="22"/>
                <w:szCs w:val="22"/>
              </w:rPr>
              <w:t>2.</w:t>
            </w:r>
            <w:r w:rsidR="27D342A8" w:rsidRPr="72886014">
              <w:rPr>
                <w:sz w:val="22"/>
                <w:szCs w:val="22"/>
              </w:rPr>
              <w:t>2</w:t>
            </w:r>
            <w:r w:rsidR="1B2974C6" w:rsidRPr="72886014">
              <w:rPr>
                <w:sz w:val="22"/>
                <w:szCs w:val="22"/>
              </w:rPr>
              <w:t>4</w:t>
            </w:r>
            <w:r w:rsidR="3C15C13A" w:rsidRPr="72886014">
              <w:rPr>
                <w:sz w:val="22"/>
                <w:szCs w:val="22"/>
              </w:rPr>
              <w:t>7</w:t>
            </w:r>
            <w:r w:rsidRPr="72886014">
              <w:rPr>
                <w:sz w:val="22"/>
                <w:szCs w:val="22"/>
              </w:rPr>
              <w:t xml:space="preserve"> Describe the regulation that requires all </w:t>
            </w:r>
            <w:r w:rsidR="12C8C314" w:rsidRPr="72886014">
              <w:rPr>
                <w:sz w:val="22"/>
                <w:szCs w:val="22"/>
              </w:rPr>
              <w:t>airplanes</w:t>
            </w:r>
            <w:r w:rsidRPr="72886014">
              <w:rPr>
                <w:sz w:val="22"/>
                <w:szCs w:val="22"/>
              </w:rPr>
              <w:t xml:space="preserve"> when operated at night shall be equipped as </w:t>
            </w:r>
            <w:r w:rsidR="023A6045" w:rsidRPr="72886014">
              <w:rPr>
                <w:sz w:val="22"/>
                <w:szCs w:val="22"/>
              </w:rPr>
              <w:t>required in Annex 6</w:t>
            </w:r>
            <w:r w:rsidR="7D774DC7" w:rsidRPr="72886014">
              <w:rPr>
                <w:sz w:val="22"/>
                <w:szCs w:val="22"/>
              </w:rPr>
              <w:t>.</w:t>
            </w:r>
          </w:p>
          <w:p w14:paraId="29CBC355" w14:textId="77777777" w:rsidR="002C3CED" w:rsidRPr="00916E38" w:rsidRDefault="002C3CED" w:rsidP="00A67DE6">
            <w:pPr>
              <w:keepNext/>
              <w:autoSpaceDE w:val="0"/>
              <w:autoSpaceDN w:val="0"/>
              <w:adjustRightInd w:val="0"/>
              <w:rPr>
                <w:sz w:val="22"/>
                <w:szCs w:val="22"/>
                <w14:ligatures w14:val="all"/>
              </w:rPr>
            </w:pPr>
          </w:p>
          <w:p w14:paraId="651429A9" w14:textId="682BE9F0" w:rsidR="00CB50AF" w:rsidRPr="00916E38" w:rsidRDefault="008541C7" w:rsidP="00A67DE6">
            <w:pPr>
              <w:keepNext/>
              <w:autoSpaceDE w:val="0"/>
              <w:autoSpaceDN w:val="0"/>
              <w:adjustRightInd w:val="0"/>
              <w:rPr>
                <w:sz w:val="22"/>
                <w:szCs w:val="22"/>
              </w:rPr>
            </w:pPr>
            <w:r>
              <w:rPr>
                <w:sz w:val="22"/>
                <w:szCs w:val="22"/>
                <w14:ligatures w14:val="all"/>
              </w:rPr>
              <w:t>Provide the relevant regulations and guidance material.</w:t>
            </w:r>
          </w:p>
        </w:tc>
      </w:tr>
      <w:tr w:rsidR="00DB63ED" w:rsidRPr="00916E38" w14:paraId="296C0584"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2BA1DDE7" w14:textId="77777777" w:rsidR="00DB63ED" w:rsidRPr="00916E38" w:rsidRDefault="00DB63ED"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7BCAAD6C" w14:textId="5A512959" w:rsidR="00DB63ED" w:rsidRPr="00916E38" w:rsidRDefault="00000000" w:rsidP="00A67DE6">
            <w:pPr>
              <w:keepNext/>
              <w:rPr>
                <w:sz w:val="22"/>
                <w:szCs w:val="22"/>
              </w:rPr>
            </w:pPr>
            <w:sdt>
              <w:sdtPr>
                <w:rPr>
                  <w:sz w:val="22"/>
                  <w:szCs w:val="22"/>
                </w:rPr>
                <w:id w:val="124553476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DB63ED" w:rsidRPr="00916E38">
              <w:rPr>
                <w:sz w:val="22"/>
                <w:szCs w:val="22"/>
              </w:rPr>
              <w:t xml:space="preserve">  </w:t>
            </w:r>
            <w:r w:rsidR="00DB63ED" w:rsidRPr="00916E38">
              <w:rPr>
                <w:color w:val="008700"/>
                <w:sz w:val="22"/>
                <w:szCs w:val="22"/>
              </w:rPr>
              <w:t>Meets ICAO Standards</w:t>
            </w:r>
            <w:r w:rsidR="00DB63ED" w:rsidRPr="00916E38">
              <w:rPr>
                <w:color w:val="4F6228" w:themeColor="accent3" w:themeShade="80"/>
                <w:sz w:val="22"/>
                <w:szCs w:val="22"/>
              </w:rPr>
              <w:t xml:space="preserve">                         </w:t>
            </w:r>
            <w:sdt>
              <w:sdtPr>
                <w:rPr>
                  <w:sz w:val="22"/>
                  <w:szCs w:val="22"/>
                </w:rPr>
                <w:id w:val="162395636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DB63ED" w:rsidRPr="00916E38">
              <w:rPr>
                <w:sz w:val="22"/>
                <w:szCs w:val="22"/>
              </w:rPr>
              <w:t xml:space="preserve">  </w:t>
            </w:r>
            <w:r w:rsidR="00DB63ED" w:rsidRPr="00916E38">
              <w:rPr>
                <w:color w:val="EB0000"/>
                <w:sz w:val="22"/>
                <w:szCs w:val="22"/>
              </w:rPr>
              <w:t>Does Not Meet ICAO Standards</w:t>
            </w:r>
          </w:p>
        </w:tc>
      </w:tr>
      <w:tr w:rsidR="00DB63ED" w:rsidRPr="00916E38" w14:paraId="3F90ADE1"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301C6768" w14:textId="07483D5E" w:rsidR="00DB63ED"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4CB7BB13" w14:textId="1C437B3E" w:rsidR="00DB63ED" w:rsidRPr="00916E38" w:rsidRDefault="00DB63ED" w:rsidP="00A67DE6">
            <w:pPr>
              <w:keepNext/>
              <w:rPr>
                <w:sz w:val="22"/>
                <w:szCs w:val="22"/>
              </w:rPr>
            </w:pPr>
          </w:p>
        </w:tc>
      </w:tr>
    </w:tbl>
    <w:p w14:paraId="5F6EB50A" w14:textId="5DE23F45" w:rsidR="00986795" w:rsidRPr="00916E38" w:rsidRDefault="00986795">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383A53" w:rsidRPr="00916E38" w14:paraId="7B23BD9A"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206AF634" w14:textId="77777777" w:rsidR="0085121A" w:rsidRPr="009B7594" w:rsidRDefault="0085121A" w:rsidP="00EC0D13">
            <w:pPr>
              <w:keepNext/>
              <w:rPr>
                <w:bCs/>
                <w:sz w:val="18"/>
                <w:szCs w:val="18"/>
                <w:u w:val="single"/>
              </w:rPr>
            </w:pPr>
            <w:r w:rsidRPr="009B7594">
              <w:rPr>
                <w:bCs/>
                <w:sz w:val="18"/>
                <w:szCs w:val="18"/>
                <w:u w:val="single"/>
              </w:rPr>
              <w:t>STD</w:t>
            </w:r>
          </w:p>
          <w:p w14:paraId="4273E9B4" w14:textId="3D85E7E6" w:rsidR="0085121A" w:rsidRPr="00916E38" w:rsidRDefault="0085121A" w:rsidP="00EC0D13">
            <w:pPr>
              <w:keepNext/>
              <w:rPr>
                <w:b/>
                <w:sz w:val="22"/>
                <w:szCs w:val="22"/>
              </w:rPr>
            </w:pPr>
            <w:r w:rsidRPr="009B7594">
              <w:rPr>
                <w:bCs/>
                <w:sz w:val="18"/>
                <w:szCs w:val="18"/>
              </w:rPr>
              <w:t>A6</w:t>
            </w:r>
            <w:r w:rsidR="008945A5" w:rsidRPr="009B7594">
              <w:rPr>
                <w:bCs/>
                <w:sz w:val="18"/>
                <w:szCs w:val="18"/>
              </w:rPr>
              <w:t>,</w:t>
            </w:r>
            <w:r w:rsidRPr="009B7594">
              <w:rPr>
                <w:bCs/>
                <w:sz w:val="18"/>
                <w:szCs w:val="18"/>
              </w:rPr>
              <w:t xml:space="preserve"> Pt I, 6.13</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42910A56" w14:textId="3332C8D2" w:rsidR="00904081" w:rsidRPr="00916E38" w:rsidRDefault="19CAB35D" w:rsidP="00EC0D13">
            <w:pPr>
              <w:keepNext/>
              <w:autoSpaceDE w:val="0"/>
              <w:autoSpaceDN w:val="0"/>
              <w:adjustRightInd w:val="0"/>
              <w:ind w:left="583" w:hanging="583"/>
              <w:rPr>
                <w:sz w:val="22"/>
                <w:szCs w:val="22"/>
              </w:rPr>
            </w:pPr>
            <w:r w:rsidRPr="72886014">
              <w:rPr>
                <w:sz w:val="22"/>
                <w:szCs w:val="22"/>
              </w:rPr>
              <w:t>2.</w:t>
            </w:r>
            <w:r w:rsidR="4F0800FD" w:rsidRPr="72886014">
              <w:rPr>
                <w:sz w:val="22"/>
                <w:szCs w:val="22"/>
              </w:rPr>
              <w:t>2</w:t>
            </w:r>
            <w:r w:rsidR="57B41957" w:rsidRPr="72886014">
              <w:rPr>
                <w:sz w:val="22"/>
                <w:szCs w:val="22"/>
              </w:rPr>
              <w:t>4</w:t>
            </w:r>
            <w:r w:rsidR="3C15C13A" w:rsidRPr="72886014">
              <w:rPr>
                <w:sz w:val="22"/>
                <w:szCs w:val="22"/>
              </w:rPr>
              <w:t>8</w:t>
            </w:r>
            <w:r w:rsidRPr="72886014">
              <w:rPr>
                <w:sz w:val="22"/>
                <w:szCs w:val="22"/>
              </w:rPr>
              <w:t xml:space="preserve"> Describe the regulation that requires </w:t>
            </w:r>
            <w:r w:rsidR="390D88F5" w:rsidRPr="72886014">
              <w:rPr>
                <w:sz w:val="22"/>
                <w:szCs w:val="22"/>
              </w:rPr>
              <w:t xml:space="preserve">all </w:t>
            </w:r>
            <w:r w:rsidR="05B9225E" w:rsidRPr="72886014">
              <w:rPr>
                <w:sz w:val="22"/>
                <w:szCs w:val="22"/>
              </w:rPr>
              <w:t>airplanes</w:t>
            </w:r>
            <w:r w:rsidR="390D88F5" w:rsidRPr="72886014">
              <w:rPr>
                <w:sz w:val="22"/>
                <w:szCs w:val="22"/>
              </w:rPr>
              <w:t xml:space="preserve"> complying with the noise certification standards in Annex 16, Volume I.</w:t>
            </w:r>
          </w:p>
          <w:p w14:paraId="48C97B54" w14:textId="77777777" w:rsidR="002C3CED" w:rsidRPr="00916E38" w:rsidRDefault="002C3CED" w:rsidP="00EC0D13">
            <w:pPr>
              <w:keepNext/>
              <w:autoSpaceDE w:val="0"/>
              <w:autoSpaceDN w:val="0"/>
              <w:adjustRightInd w:val="0"/>
              <w:rPr>
                <w:sz w:val="22"/>
                <w:szCs w:val="22"/>
                <w14:ligatures w14:val="all"/>
              </w:rPr>
            </w:pPr>
          </w:p>
          <w:p w14:paraId="79959937" w14:textId="4D2B38B5" w:rsidR="0085121A" w:rsidRPr="00916E38" w:rsidRDefault="008541C7" w:rsidP="00EC0D13">
            <w:pPr>
              <w:keepNext/>
              <w:autoSpaceDE w:val="0"/>
              <w:autoSpaceDN w:val="0"/>
              <w:adjustRightInd w:val="0"/>
              <w:rPr>
                <w:rFonts w:eastAsia="Batang"/>
                <w:i/>
                <w:iCs/>
                <w:sz w:val="22"/>
                <w:szCs w:val="22"/>
              </w:rPr>
            </w:pPr>
            <w:r>
              <w:rPr>
                <w:sz w:val="22"/>
                <w:szCs w:val="22"/>
                <w14:ligatures w14:val="all"/>
              </w:rPr>
              <w:t>Provide the relevant regulations and guidance material.</w:t>
            </w:r>
          </w:p>
        </w:tc>
      </w:tr>
      <w:tr w:rsidR="00DB63ED" w:rsidRPr="00916E38" w14:paraId="4655A88D"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6F45D130" w14:textId="77777777" w:rsidR="00DB63ED" w:rsidRPr="00916E38" w:rsidRDefault="00DB63ED"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64770DB4" w14:textId="668A6FE7" w:rsidR="00DB63ED" w:rsidRPr="00916E38" w:rsidRDefault="00000000" w:rsidP="00EC0D13">
            <w:pPr>
              <w:keepNext/>
              <w:rPr>
                <w:sz w:val="22"/>
                <w:szCs w:val="22"/>
              </w:rPr>
            </w:pPr>
            <w:sdt>
              <w:sdtPr>
                <w:rPr>
                  <w:sz w:val="22"/>
                  <w:szCs w:val="22"/>
                </w:rPr>
                <w:id w:val="145659965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DB63ED" w:rsidRPr="00916E38">
              <w:rPr>
                <w:sz w:val="22"/>
                <w:szCs w:val="22"/>
              </w:rPr>
              <w:t xml:space="preserve">  </w:t>
            </w:r>
            <w:r w:rsidR="00DB63ED" w:rsidRPr="00916E38">
              <w:rPr>
                <w:color w:val="008700"/>
                <w:sz w:val="22"/>
                <w:szCs w:val="22"/>
              </w:rPr>
              <w:t>Meets ICAO Standards</w:t>
            </w:r>
            <w:r w:rsidR="00DB63ED" w:rsidRPr="00916E38">
              <w:rPr>
                <w:color w:val="4F6228" w:themeColor="accent3" w:themeShade="80"/>
                <w:sz w:val="22"/>
                <w:szCs w:val="22"/>
              </w:rPr>
              <w:t xml:space="preserve">                         </w:t>
            </w:r>
            <w:sdt>
              <w:sdtPr>
                <w:rPr>
                  <w:sz w:val="22"/>
                  <w:szCs w:val="22"/>
                </w:rPr>
                <w:id w:val="70907186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DB63ED" w:rsidRPr="00916E38">
              <w:rPr>
                <w:sz w:val="22"/>
                <w:szCs w:val="22"/>
              </w:rPr>
              <w:t xml:space="preserve">  </w:t>
            </w:r>
            <w:r w:rsidR="00DB63ED" w:rsidRPr="00916E38">
              <w:rPr>
                <w:color w:val="EB0000"/>
                <w:sz w:val="22"/>
                <w:szCs w:val="22"/>
              </w:rPr>
              <w:t>Does Not Meet ICAO Standards</w:t>
            </w:r>
          </w:p>
        </w:tc>
      </w:tr>
      <w:tr w:rsidR="00DB63ED" w:rsidRPr="00916E38" w14:paraId="42B67D66"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5F301438" w14:textId="7F9E9CF6" w:rsidR="00DB63ED"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528490DE" w14:textId="1206DA69" w:rsidR="00DB63ED" w:rsidRPr="00916E38" w:rsidRDefault="00DB63ED" w:rsidP="00EC0D13">
            <w:pPr>
              <w:keepNext/>
              <w:rPr>
                <w:sz w:val="22"/>
                <w:szCs w:val="22"/>
              </w:rPr>
            </w:pPr>
          </w:p>
        </w:tc>
      </w:tr>
    </w:tbl>
    <w:p w14:paraId="4BA228CF" w14:textId="270478DF" w:rsidR="00986795" w:rsidRPr="00916E38" w:rsidRDefault="00986795">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173AA3D2"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7E7EC9F5" w14:textId="1BFF2040" w:rsidR="00C036D7" w:rsidRPr="009B7594" w:rsidRDefault="00C036D7" w:rsidP="00EC0D13">
            <w:pPr>
              <w:keepNext/>
              <w:rPr>
                <w:bCs/>
                <w:sz w:val="18"/>
                <w:szCs w:val="18"/>
                <w:u w:val="single"/>
              </w:rPr>
            </w:pPr>
            <w:r w:rsidRPr="009B7594">
              <w:rPr>
                <w:bCs/>
                <w:sz w:val="18"/>
                <w:szCs w:val="18"/>
                <w:u w:val="single"/>
              </w:rPr>
              <w:t>STD</w:t>
            </w:r>
          </w:p>
          <w:p w14:paraId="61F29E9A" w14:textId="0D7C70C1" w:rsidR="00C036D7" w:rsidRPr="009B7594" w:rsidRDefault="00C036D7" w:rsidP="00EC0D13">
            <w:pPr>
              <w:keepNext/>
              <w:rPr>
                <w:bCs/>
                <w:sz w:val="18"/>
                <w:szCs w:val="18"/>
              </w:rPr>
            </w:pPr>
            <w:r w:rsidRPr="009B7594">
              <w:rPr>
                <w:bCs/>
                <w:sz w:val="18"/>
                <w:szCs w:val="18"/>
              </w:rPr>
              <w:t>A6</w:t>
            </w:r>
            <w:r w:rsidR="00BE26BA" w:rsidRPr="009B7594">
              <w:rPr>
                <w:bCs/>
                <w:sz w:val="18"/>
                <w:szCs w:val="18"/>
              </w:rPr>
              <w:t>,</w:t>
            </w:r>
            <w:r w:rsidRPr="009B7594">
              <w:rPr>
                <w:bCs/>
                <w:sz w:val="18"/>
                <w:szCs w:val="18"/>
              </w:rPr>
              <w:t xml:space="preserve"> Pt I</w:t>
            </w:r>
            <w:r w:rsidR="002B0F04" w:rsidRPr="009B7594">
              <w:rPr>
                <w:bCs/>
                <w:sz w:val="18"/>
                <w:szCs w:val="18"/>
              </w:rPr>
              <w:t>,</w:t>
            </w:r>
            <w:r w:rsidR="00976A78" w:rsidRPr="009B7594">
              <w:rPr>
                <w:bCs/>
                <w:sz w:val="18"/>
                <w:szCs w:val="18"/>
              </w:rPr>
              <w:t xml:space="preserve"> </w:t>
            </w:r>
            <w:r w:rsidRPr="009B7594">
              <w:rPr>
                <w:bCs/>
                <w:sz w:val="18"/>
                <w:szCs w:val="18"/>
              </w:rPr>
              <w:t>6.15</w:t>
            </w:r>
          </w:p>
          <w:p w14:paraId="6116B3D0" w14:textId="6F073508" w:rsidR="007B5E20" w:rsidRPr="00916E38" w:rsidRDefault="007B5E20" w:rsidP="00EC0D13">
            <w:pPr>
              <w:keepNext/>
              <w:rPr>
                <w:b/>
                <w:sz w:val="22"/>
                <w:szCs w:val="22"/>
              </w:rPr>
            </w:pP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3EFD1D7C" w14:textId="79BA4092" w:rsidR="00AA4EE5" w:rsidRPr="00916E38" w:rsidRDefault="5FD5030E" w:rsidP="00EC0D13">
            <w:pPr>
              <w:keepNext/>
              <w:ind w:left="612" w:hanging="612"/>
              <w:rPr>
                <w:sz w:val="22"/>
                <w:szCs w:val="22"/>
              </w:rPr>
            </w:pPr>
            <w:r w:rsidRPr="72886014">
              <w:rPr>
                <w:sz w:val="22"/>
                <w:szCs w:val="22"/>
              </w:rPr>
              <w:t>2.</w:t>
            </w:r>
            <w:r w:rsidR="4F0800FD" w:rsidRPr="72886014">
              <w:rPr>
                <w:sz w:val="22"/>
                <w:szCs w:val="22"/>
              </w:rPr>
              <w:t>2</w:t>
            </w:r>
            <w:r w:rsidR="3C15C13A" w:rsidRPr="72886014">
              <w:rPr>
                <w:sz w:val="22"/>
                <w:szCs w:val="22"/>
              </w:rPr>
              <w:t>49</w:t>
            </w:r>
            <w:r w:rsidR="00C036D7" w:rsidRPr="72886014">
              <w:rPr>
                <w:sz w:val="22"/>
                <w:szCs w:val="22"/>
              </w:rPr>
              <w:t xml:space="preserve"> Describe the regulation that requires </w:t>
            </w:r>
            <w:r w:rsidR="25E3952A" w:rsidRPr="72886014">
              <w:rPr>
                <w:sz w:val="22"/>
                <w:szCs w:val="22"/>
              </w:rPr>
              <w:t xml:space="preserve">turbine or </w:t>
            </w:r>
            <w:r w:rsidR="25E3952A" w:rsidRPr="72886014">
              <w:rPr>
                <w:rFonts w:eastAsia="Batang"/>
                <w:sz w:val="22"/>
                <w:szCs w:val="22"/>
              </w:rPr>
              <w:t>piston-engine</w:t>
            </w:r>
            <w:r w:rsidR="25E3952A" w:rsidRPr="72886014">
              <w:rPr>
                <w:sz w:val="22"/>
                <w:szCs w:val="22"/>
              </w:rPr>
              <w:t xml:space="preserve"> </w:t>
            </w:r>
            <w:r w:rsidR="74D149FA" w:rsidRPr="72886014">
              <w:rPr>
                <w:sz w:val="22"/>
                <w:szCs w:val="22"/>
              </w:rPr>
              <w:t>airplanes</w:t>
            </w:r>
            <w:r w:rsidR="25E3952A" w:rsidRPr="72886014">
              <w:rPr>
                <w:sz w:val="22"/>
                <w:szCs w:val="22"/>
              </w:rPr>
              <w:t xml:space="preserve"> </w:t>
            </w:r>
            <w:r w:rsidR="37A77A28" w:rsidRPr="72886014">
              <w:rPr>
                <w:sz w:val="22"/>
                <w:szCs w:val="22"/>
              </w:rPr>
              <w:t>to be</w:t>
            </w:r>
            <w:r w:rsidR="25E3952A" w:rsidRPr="72886014">
              <w:rPr>
                <w:sz w:val="22"/>
                <w:szCs w:val="22"/>
              </w:rPr>
              <w:t xml:space="preserve"> equipped with a ground proximity warning system (GPWS) as applicable to its maximum certificated take-off mass</w:t>
            </w:r>
            <w:r w:rsidR="0E294E13" w:rsidRPr="72886014">
              <w:rPr>
                <w:sz w:val="22"/>
                <w:szCs w:val="22"/>
              </w:rPr>
              <w:t xml:space="preserve">, passenger carrying, </w:t>
            </w:r>
            <w:r w:rsidR="25E3952A" w:rsidRPr="72886014">
              <w:rPr>
                <w:sz w:val="22"/>
                <w:szCs w:val="22"/>
              </w:rPr>
              <w:t>type certification</w:t>
            </w:r>
            <w:r w:rsidR="0E294E13" w:rsidRPr="72886014">
              <w:rPr>
                <w:sz w:val="22"/>
                <w:szCs w:val="22"/>
              </w:rPr>
              <w:t>, and</w:t>
            </w:r>
            <w:r w:rsidR="1464BD6C" w:rsidRPr="72886014">
              <w:rPr>
                <w:rFonts w:eastAsia="Batang"/>
                <w:sz w:val="22"/>
                <w:szCs w:val="22"/>
              </w:rPr>
              <w:t xml:space="preserve">/or </w:t>
            </w:r>
            <w:r w:rsidR="0E294E13" w:rsidRPr="72886014">
              <w:rPr>
                <w:rFonts w:eastAsia="Batang"/>
                <w:sz w:val="22"/>
                <w:szCs w:val="22"/>
              </w:rPr>
              <w:t>its individual certificate of airworthiness</w:t>
            </w:r>
            <w:r w:rsidR="0E294E13" w:rsidRPr="72886014">
              <w:rPr>
                <w:sz w:val="22"/>
                <w:szCs w:val="22"/>
              </w:rPr>
              <w:t xml:space="preserve"> basis</w:t>
            </w:r>
            <w:r w:rsidR="6342509B" w:rsidRPr="72886014">
              <w:rPr>
                <w:sz w:val="22"/>
                <w:szCs w:val="22"/>
              </w:rPr>
              <w:t>.</w:t>
            </w:r>
          </w:p>
          <w:p w14:paraId="37DEA706" w14:textId="77777777" w:rsidR="007B5E20" w:rsidRPr="00916E38" w:rsidRDefault="007B5E20" w:rsidP="00EC0D13">
            <w:pPr>
              <w:keepNext/>
              <w:rPr>
                <w:sz w:val="22"/>
                <w:szCs w:val="22"/>
                <w14:ligatures w14:val="all"/>
              </w:rPr>
            </w:pPr>
          </w:p>
          <w:p w14:paraId="0F60FF9B" w14:textId="2E678B95" w:rsidR="00C036D7" w:rsidRPr="00916E38" w:rsidRDefault="008541C7" w:rsidP="00EC0D13">
            <w:pPr>
              <w:keepNext/>
              <w:rPr>
                <w:b/>
                <w:sz w:val="22"/>
                <w:szCs w:val="22"/>
              </w:rPr>
            </w:pPr>
            <w:r>
              <w:rPr>
                <w:sz w:val="22"/>
                <w:szCs w:val="22"/>
                <w14:ligatures w14:val="all"/>
              </w:rPr>
              <w:t>Provide the relevant regulations and guidance material.</w:t>
            </w:r>
          </w:p>
        </w:tc>
      </w:tr>
      <w:tr w:rsidR="00DB63ED" w:rsidRPr="00916E38" w14:paraId="658E1FF4"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2D8C2390" w14:textId="77777777" w:rsidR="00DB63ED" w:rsidRPr="00916E38" w:rsidRDefault="00DB63ED"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743D0FA5" w14:textId="71991511" w:rsidR="00DB63ED" w:rsidRPr="00916E38" w:rsidRDefault="00000000" w:rsidP="00EC0D13">
            <w:pPr>
              <w:keepNext/>
              <w:rPr>
                <w:sz w:val="22"/>
                <w:szCs w:val="22"/>
              </w:rPr>
            </w:pPr>
            <w:sdt>
              <w:sdtPr>
                <w:rPr>
                  <w:sz w:val="22"/>
                  <w:szCs w:val="22"/>
                </w:rPr>
                <w:id w:val="-152925237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DB63ED" w:rsidRPr="00916E38">
              <w:rPr>
                <w:sz w:val="22"/>
                <w:szCs w:val="22"/>
              </w:rPr>
              <w:t xml:space="preserve">  </w:t>
            </w:r>
            <w:r w:rsidR="00DB63ED" w:rsidRPr="00916E38">
              <w:rPr>
                <w:color w:val="008700"/>
                <w:sz w:val="22"/>
                <w:szCs w:val="22"/>
              </w:rPr>
              <w:t>Meets ICAO Standards</w:t>
            </w:r>
            <w:r w:rsidR="00DB63ED" w:rsidRPr="00916E38">
              <w:rPr>
                <w:color w:val="4F6228" w:themeColor="accent3" w:themeShade="80"/>
                <w:sz w:val="22"/>
                <w:szCs w:val="22"/>
              </w:rPr>
              <w:t xml:space="preserve">                         </w:t>
            </w:r>
            <w:sdt>
              <w:sdtPr>
                <w:rPr>
                  <w:sz w:val="22"/>
                  <w:szCs w:val="22"/>
                </w:rPr>
                <w:id w:val="212171668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DB63ED" w:rsidRPr="00916E38">
              <w:rPr>
                <w:sz w:val="22"/>
                <w:szCs w:val="22"/>
              </w:rPr>
              <w:t xml:space="preserve">  </w:t>
            </w:r>
            <w:r w:rsidR="00DB63ED" w:rsidRPr="00916E38">
              <w:rPr>
                <w:color w:val="EB0000"/>
                <w:sz w:val="22"/>
                <w:szCs w:val="22"/>
              </w:rPr>
              <w:t>Does Not Meet ICAO Standards</w:t>
            </w:r>
          </w:p>
        </w:tc>
      </w:tr>
      <w:tr w:rsidR="00DB63ED" w:rsidRPr="00916E38" w14:paraId="00874B88"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186CCCF4" w14:textId="15DEDF7A" w:rsidR="00DB63ED"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20FF630A" w14:textId="77777777" w:rsidR="00DB63ED" w:rsidRPr="00916E38" w:rsidRDefault="00DB63ED" w:rsidP="00EC0D13">
            <w:pPr>
              <w:keepNext/>
              <w:rPr>
                <w:sz w:val="22"/>
                <w:szCs w:val="22"/>
              </w:rPr>
            </w:pPr>
          </w:p>
        </w:tc>
      </w:tr>
    </w:tbl>
    <w:p w14:paraId="109B1186"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70263F92"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27FBFD53" w14:textId="77777777" w:rsidR="00DE77B2" w:rsidRPr="009B7594" w:rsidRDefault="00DE77B2" w:rsidP="00EC0D13">
            <w:pPr>
              <w:keepNext/>
              <w:rPr>
                <w:bCs/>
                <w:sz w:val="18"/>
                <w:szCs w:val="18"/>
                <w:u w:val="single"/>
              </w:rPr>
            </w:pPr>
            <w:r w:rsidRPr="009B7594">
              <w:rPr>
                <w:bCs/>
                <w:sz w:val="18"/>
                <w:szCs w:val="18"/>
                <w:u w:val="single"/>
              </w:rPr>
              <w:lastRenderedPageBreak/>
              <w:t>STD</w:t>
            </w:r>
          </w:p>
          <w:p w14:paraId="0932231C" w14:textId="6A047C19" w:rsidR="00DE77B2" w:rsidRPr="00916E38" w:rsidRDefault="00DE77B2" w:rsidP="00EC0D13">
            <w:pPr>
              <w:keepNext/>
              <w:rPr>
                <w:b/>
                <w:sz w:val="22"/>
                <w:szCs w:val="22"/>
              </w:rPr>
            </w:pPr>
            <w:r w:rsidRPr="009B7594">
              <w:rPr>
                <w:bCs/>
                <w:sz w:val="18"/>
                <w:szCs w:val="18"/>
              </w:rPr>
              <w:t>A6</w:t>
            </w:r>
            <w:r w:rsidR="00BE26BA" w:rsidRPr="009B7594">
              <w:rPr>
                <w:bCs/>
                <w:sz w:val="18"/>
                <w:szCs w:val="18"/>
              </w:rPr>
              <w:t>,</w:t>
            </w:r>
            <w:r w:rsidRPr="009B7594">
              <w:rPr>
                <w:bCs/>
                <w:sz w:val="18"/>
                <w:szCs w:val="18"/>
              </w:rPr>
              <w:t xml:space="preserve"> Pt I, 6.1</w:t>
            </w:r>
            <w:r w:rsidR="00D32CFA" w:rsidRPr="009B7594">
              <w:rPr>
                <w:bCs/>
                <w:sz w:val="18"/>
                <w:szCs w:val="18"/>
              </w:rPr>
              <w:t>7</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6379A75C" w14:textId="003E2F09" w:rsidR="00AA4EE5" w:rsidRPr="00916E38" w:rsidRDefault="00DE77B2" w:rsidP="00EC0D13">
            <w:pPr>
              <w:keepNext/>
              <w:ind w:left="612" w:hanging="612"/>
              <w:rPr>
                <w:sz w:val="22"/>
                <w:szCs w:val="22"/>
              </w:rPr>
            </w:pPr>
            <w:r w:rsidRPr="00916E38">
              <w:rPr>
                <w:sz w:val="22"/>
                <w:szCs w:val="22"/>
              </w:rPr>
              <w:t>2.</w:t>
            </w:r>
            <w:r w:rsidR="00AB0D34" w:rsidRPr="00916E38">
              <w:rPr>
                <w:sz w:val="22"/>
                <w:szCs w:val="22"/>
              </w:rPr>
              <w:t>25</w:t>
            </w:r>
            <w:r w:rsidR="00173A4A">
              <w:rPr>
                <w:sz w:val="22"/>
                <w:szCs w:val="22"/>
              </w:rPr>
              <w:t>0</w:t>
            </w:r>
            <w:r w:rsidRPr="00916E38">
              <w:rPr>
                <w:sz w:val="22"/>
                <w:szCs w:val="22"/>
              </w:rPr>
              <w:t xml:space="preserve"> Describe the regulation that </w:t>
            </w:r>
            <w:r w:rsidR="00B4754E" w:rsidRPr="00916E38">
              <w:rPr>
                <w:sz w:val="22"/>
                <w:szCs w:val="22"/>
              </w:rPr>
              <w:t xml:space="preserve">requires an aircraft to be equipped with an </w:t>
            </w:r>
            <w:r w:rsidR="006A617A" w:rsidRPr="00916E38">
              <w:rPr>
                <w:sz w:val="22"/>
                <w:szCs w:val="22"/>
              </w:rPr>
              <w:t>e</w:t>
            </w:r>
            <w:r w:rsidR="00B4754E" w:rsidRPr="00916E38">
              <w:rPr>
                <w:rFonts w:eastAsia="Batang"/>
                <w:bCs/>
                <w:sz w:val="22"/>
                <w:szCs w:val="22"/>
              </w:rPr>
              <w:t>mergency locator transmitter</w:t>
            </w:r>
            <w:r w:rsidR="00B4754E" w:rsidRPr="00916E38">
              <w:rPr>
                <w:rFonts w:eastAsia="Batang"/>
                <w:b/>
                <w:bCs/>
                <w:sz w:val="22"/>
                <w:szCs w:val="22"/>
              </w:rPr>
              <w:t xml:space="preserve"> </w:t>
            </w:r>
            <w:r w:rsidR="00B4754E" w:rsidRPr="00916E38">
              <w:rPr>
                <w:rFonts w:eastAsia="Batang"/>
                <w:bCs/>
                <w:sz w:val="22"/>
                <w:szCs w:val="22"/>
              </w:rPr>
              <w:t>(ELT)</w:t>
            </w:r>
            <w:r w:rsidR="00B4754E" w:rsidRPr="00916E38">
              <w:rPr>
                <w:rFonts w:eastAsia="Batang"/>
                <w:b/>
                <w:bCs/>
                <w:sz w:val="22"/>
                <w:szCs w:val="22"/>
              </w:rPr>
              <w:t xml:space="preserve"> </w:t>
            </w:r>
            <w:r w:rsidRPr="00916E38">
              <w:rPr>
                <w:sz w:val="22"/>
                <w:szCs w:val="22"/>
              </w:rPr>
              <w:t>as applicable to its passenger carrying, and</w:t>
            </w:r>
            <w:r w:rsidRPr="00916E38">
              <w:rPr>
                <w:rFonts w:eastAsia="Batang"/>
                <w:sz w:val="22"/>
                <w:szCs w:val="22"/>
              </w:rPr>
              <w:t>/or its individual certificate of airworthiness</w:t>
            </w:r>
            <w:r w:rsidRPr="00916E38">
              <w:rPr>
                <w:sz w:val="22"/>
                <w:szCs w:val="22"/>
              </w:rPr>
              <w:t xml:space="preserve"> basis.</w:t>
            </w:r>
          </w:p>
          <w:p w14:paraId="0A3A4D98" w14:textId="77777777" w:rsidR="009D6E31" w:rsidRPr="00916E38" w:rsidRDefault="009D6E31" w:rsidP="00EC0D13">
            <w:pPr>
              <w:keepNext/>
              <w:rPr>
                <w:sz w:val="22"/>
                <w:szCs w:val="22"/>
                <w14:ligatures w14:val="all"/>
              </w:rPr>
            </w:pPr>
          </w:p>
          <w:p w14:paraId="4D166B7C" w14:textId="43EECAA6" w:rsidR="00DE77B2" w:rsidRPr="00916E38" w:rsidRDefault="008541C7" w:rsidP="00EC0D13">
            <w:pPr>
              <w:keepNext/>
              <w:rPr>
                <w:b/>
                <w:sz w:val="22"/>
                <w:szCs w:val="22"/>
              </w:rPr>
            </w:pPr>
            <w:r>
              <w:rPr>
                <w:sz w:val="22"/>
                <w:szCs w:val="22"/>
                <w14:ligatures w14:val="all"/>
              </w:rPr>
              <w:t>Provide the relevant regulations and guidance material.</w:t>
            </w:r>
          </w:p>
        </w:tc>
      </w:tr>
      <w:tr w:rsidR="002C76BE" w:rsidRPr="00916E38" w14:paraId="6E4B9D02"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4E8AE065" w14:textId="77777777" w:rsidR="002C76BE" w:rsidRPr="00916E38" w:rsidRDefault="002C76BE"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40CF5DBB" w14:textId="74A85DD6" w:rsidR="002C76BE" w:rsidRPr="00916E38" w:rsidRDefault="00000000" w:rsidP="00EC0D13">
            <w:pPr>
              <w:keepNext/>
              <w:rPr>
                <w:sz w:val="22"/>
                <w:szCs w:val="22"/>
              </w:rPr>
            </w:pPr>
            <w:sdt>
              <w:sdtPr>
                <w:rPr>
                  <w:sz w:val="22"/>
                  <w:szCs w:val="22"/>
                </w:rPr>
                <w:id w:val="176248957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008700"/>
                <w:sz w:val="22"/>
                <w:szCs w:val="22"/>
              </w:rPr>
              <w:t>Meets ICAO Standards</w:t>
            </w:r>
            <w:r w:rsidR="002C76BE" w:rsidRPr="00916E38">
              <w:rPr>
                <w:color w:val="4F6228" w:themeColor="accent3" w:themeShade="80"/>
                <w:sz w:val="22"/>
                <w:szCs w:val="22"/>
              </w:rPr>
              <w:t xml:space="preserve">                         </w:t>
            </w:r>
            <w:sdt>
              <w:sdtPr>
                <w:rPr>
                  <w:sz w:val="22"/>
                  <w:szCs w:val="22"/>
                </w:rPr>
                <w:id w:val="-173892631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EB0000"/>
                <w:sz w:val="22"/>
                <w:szCs w:val="22"/>
              </w:rPr>
              <w:t>Does Not Meet ICAO Standards</w:t>
            </w:r>
          </w:p>
        </w:tc>
      </w:tr>
      <w:tr w:rsidR="002C76BE" w:rsidRPr="00916E38" w14:paraId="76E9E780"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65D339E7" w14:textId="26296278" w:rsidR="002C76BE"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3614D93" w14:textId="77777777" w:rsidR="002C76BE" w:rsidRPr="00916E38" w:rsidRDefault="002C76BE" w:rsidP="00EC0D13">
            <w:pPr>
              <w:keepNext/>
              <w:rPr>
                <w:sz w:val="22"/>
                <w:szCs w:val="22"/>
              </w:rPr>
            </w:pPr>
          </w:p>
        </w:tc>
      </w:tr>
    </w:tbl>
    <w:p w14:paraId="0B15F497" w14:textId="77777777" w:rsidR="00DE77B2" w:rsidRPr="00916E38" w:rsidRDefault="00DE77B2">
      <w:pPr>
        <w:rPr>
          <w:sz w:val="22"/>
          <w:szCs w:val="22"/>
        </w:rPr>
      </w:pPr>
    </w:p>
    <w:tbl>
      <w:tblPr>
        <w:tblW w:w="10722" w:type="dxa"/>
        <w:tblInd w:w="-612"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1902"/>
        <w:gridCol w:w="8820"/>
      </w:tblGrid>
      <w:tr w:rsidR="00AA0CB6" w:rsidRPr="00916E38" w14:paraId="17F0C887"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6454E8F8" w14:textId="77777777" w:rsidR="00C036D7" w:rsidRPr="009B7594" w:rsidRDefault="00C036D7" w:rsidP="00A67DE6">
            <w:pPr>
              <w:keepNext/>
              <w:rPr>
                <w:bCs/>
                <w:sz w:val="18"/>
                <w:szCs w:val="18"/>
                <w:u w:val="single"/>
              </w:rPr>
            </w:pPr>
            <w:r w:rsidRPr="009B7594">
              <w:rPr>
                <w:bCs/>
                <w:sz w:val="18"/>
                <w:szCs w:val="18"/>
                <w:u w:val="single"/>
              </w:rPr>
              <w:t>STD</w:t>
            </w:r>
          </w:p>
          <w:p w14:paraId="287A6110" w14:textId="642FB63B" w:rsidR="00C036D7" w:rsidRPr="00916E38" w:rsidRDefault="00CB5226" w:rsidP="00A67DE6">
            <w:pPr>
              <w:keepNext/>
              <w:rPr>
                <w:b/>
                <w:sz w:val="22"/>
                <w:szCs w:val="22"/>
              </w:rPr>
            </w:pPr>
            <w:r w:rsidRPr="009B7594">
              <w:rPr>
                <w:bCs/>
                <w:sz w:val="18"/>
                <w:szCs w:val="18"/>
              </w:rPr>
              <w:t>A6</w:t>
            </w:r>
            <w:r w:rsidR="00BE26BA" w:rsidRPr="009B7594">
              <w:rPr>
                <w:bCs/>
                <w:sz w:val="18"/>
                <w:szCs w:val="18"/>
              </w:rPr>
              <w:t>,</w:t>
            </w:r>
            <w:r w:rsidRPr="009B7594">
              <w:rPr>
                <w:bCs/>
                <w:sz w:val="18"/>
                <w:szCs w:val="18"/>
              </w:rPr>
              <w:t xml:space="preserve"> P</w:t>
            </w:r>
            <w:r w:rsidR="00C036D7" w:rsidRPr="009B7594">
              <w:rPr>
                <w:bCs/>
                <w:sz w:val="18"/>
                <w:szCs w:val="18"/>
              </w:rPr>
              <w:t>t I</w:t>
            </w:r>
            <w:r w:rsidRPr="009B7594">
              <w:rPr>
                <w:bCs/>
                <w:sz w:val="18"/>
                <w:szCs w:val="18"/>
              </w:rPr>
              <w:t>,</w:t>
            </w:r>
            <w:r w:rsidR="00976A78" w:rsidRPr="009B7594">
              <w:rPr>
                <w:bCs/>
                <w:sz w:val="18"/>
                <w:szCs w:val="18"/>
              </w:rPr>
              <w:t xml:space="preserve"> </w:t>
            </w:r>
            <w:r w:rsidR="00C036D7" w:rsidRPr="009B7594">
              <w:rPr>
                <w:bCs/>
                <w:sz w:val="18"/>
                <w:szCs w:val="18"/>
              </w:rPr>
              <w:t>6.1</w:t>
            </w:r>
            <w:r w:rsidR="00680A42" w:rsidRPr="009B7594">
              <w:rPr>
                <w:bCs/>
                <w:sz w:val="18"/>
                <w:szCs w:val="18"/>
              </w:rPr>
              <w:t>9</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79EA7D06" w14:textId="31915D0B" w:rsidR="00AA4EE5" w:rsidRPr="00916E38" w:rsidRDefault="00CB5226" w:rsidP="00A67DE6">
            <w:pPr>
              <w:keepNext/>
              <w:ind w:left="612" w:hanging="612"/>
              <w:rPr>
                <w:sz w:val="22"/>
                <w:szCs w:val="22"/>
              </w:rPr>
            </w:pPr>
            <w:r w:rsidRPr="00916E38">
              <w:rPr>
                <w:sz w:val="22"/>
                <w:szCs w:val="22"/>
              </w:rPr>
              <w:t>2.</w:t>
            </w:r>
            <w:r w:rsidR="00AB0D34" w:rsidRPr="00916E38">
              <w:rPr>
                <w:sz w:val="22"/>
                <w:szCs w:val="22"/>
              </w:rPr>
              <w:t>25</w:t>
            </w:r>
            <w:r w:rsidR="00173A4A">
              <w:rPr>
                <w:sz w:val="22"/>
                <w:szCs w:val="22"/>
              </w:rPr>
              <w:t>1</w:t>
            </w:r>
            <w:r w:rsidR="00C036D7" w:rsidRPr="00916E38">
              <w:rPr>
                <w:sz w:val="22"/>
                <w:szCs w:val="22"/>
              </w:rPr>
              <w:t xml:space="preserve"> Describe the regulation that requires the operator to operate aircraft (turbine-engine with maximum take-off weight </w:t>
            </w:r>
            <w:proofErr w:type="gramStart"/>
            <w:r w:rsidR="00C036D7" w:rsidRPr="00916E38">
              <w:rPr>
                <w:sz w:val="22"/>
                <w:szCs w:val="22"/>
              </w:rPr>
              <w:t>in excess of</w:t>
            </w:r>
            <w:proofErr w:type="gramEnd"/>
            <w:r w:rsidR="00C036D7" w:rsidRPr="00916E38">
              <w:rPr>
                <w:sz w:val="22"/>
                <w:szCs w:val="22"/>
              </w:rPr>
              <w:t xml:space="preserve"> </w:t>
            </w:r>
            <w:r w:rsidR="001203EB" w:rsidRPr="00916E38">
              <w:rPr>
                <w:sz w:val="22"/>
                <w:szCs w:val="22"/>
              </w:rPr>
              <w:t>5</w:t>
            </w:r>
            <w:r w:rsidR="551918C9" w:rsidRPr="00916E38">
              <w:rPr>
                <w:sz w:val="22"/>
                <w:szCs w:val="22"/>
              </w:rPr>
              <w:t>,</w:t>
            </w:r>
            <w:r w:rsidR="001203EB" w:rsidRPr="00916E38">
              <w:rPr>
                <w:sz w:val="22"/>
                <w:szCs w:val="22"/>
              </w:rPr>
              <w:t>700 kg</w:t>
            </w:r>
            <w:r w:rsidR="001357D7" w:rsidRPr="00916E38">
              <w:rPr>
                <w:sz w:val="22"/>
                <w:szCs w:val="22"/>
              </w:rPr>
              <w:t xml:space="preserve"> </w:t>
            </w:r>
            <w:r w:rsidR="00C036D7" w:rsidRPr="00916E38">
              <w:rPr>
                <w:sz w:val="22"/>
                <w:szCs w:val="22"/>
              </w:rPr>
              <w:t xml:space="preserve">or </w:t>
            </w:r>
            <w:r w:rsidR="008B5E70" w:rsidRPr="00916E38">
              <w:rPr>
                <w:sz w:val="22"/>
                <w:szCs w:val="22"/>
              </w:rPr>
              <w:t xml:space="preserve">authorized to carry </w:t>
            </w:r>
            <w:r w:rsidR="00C036D7" w:rsidRPr="00916E38">
              <w:rPr>
                <w:sz w:val="22"/>
                <w:szCs w:val="22"/>
              </w:rPr>
              <w:t xml:space="preserve">more than </w:t>
            </w:r>
            <w:r w:rsidR="001203EB" w:rsidRPr="00916E38">
              <w:rPr>
                <w:sz w:val="22"/>
                <w:szCs w:val="22"/>
              </w:rPr>
              <w:t xml:space="preserve">19 </w:t>
            </w:r>
            <w:r w:rsidR="00C036D7" w:rsidRPr="00916E38">
              <w:rPr>
                <w:sz w:val="22"/>
                <w:szCs w:val="22"/>
              </w:rPr>
              <w:t>passengers) equipped with an airborne collisio</w:t>
            </w:r>
            <w:r w:rsidR="00AA4EE5" w:rsidRPr="00916E38">
              <w:rPr>
                <w:sz w:val="22"/>
                <w:szCs w:val="22"/>
              </w:rPr>
              <w:t>n avoidance system (ACAS II).</w:t>
            </w:r>
          </w:p>
          <w:p w14:paraId="64384941" w14:textId="77777777" w:rsidR="009D6E31" w:rsidRPr="00916E38" w:rsidRDefault="009D6E31" w:rsidP="00A67DE6">
            <w:pPr>
              <w:keepNext/>
              <w:rPr>
                <w:sz w:val="22"/>
                <w:szCs w:val="22"/>
                <w14:ligatures w14:val="all"/>
              </w:rPr>
            </w:pPr>
          </w:p>
          <w:p w14:paraId="33CB43B2" w14:textId="671E9ED7" w:rsidR="00C036D7" w:rsidRPr="00916E38" w:rsidRDefault="008541C7" w:rsidP="00A67DE6">
            <w:pPr>
              <w:keepNext/>
              <w:rPr>
                <w:b/>
                <w:sz w:val="22"/>
                <w:szCs w:val="22"/>
              </w:rPr>
            </w:pPr>
            <w:r>
              <w:rPr>
                <w:sz w:val="22"/>
                <w:szCs w:val="22"/>
                <w14:ligatures w14:val="all"/>
              </w:rPr>
              <w:t>Provide the relevant regulations and guidance material.</w:t>
            </w:r>
          </w:p>
        </w:tc>
      </w:tr>
      <w:tr w:rsidR="002C76BE" w:rsidRPr="00916E38" w14:paraId="357FEC08" w14:textId="77777777" w:rsidTr="006D486D">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081E2AAE" w14:textId="77777777" w:rsidR="002C76BE" w:rsidRPr="00916E38" w:rsidRDefault="002C76BE" w:rsidP="00A67DE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0858108F" w14:textId="6880B607" w:rsidR="002C76BE" w:rsidRPr="00916E38" w:rsidRDefault="00000000" w:rsidP="00A67DE6">
            <w:pPr>
              <w:keepNext/>
              <w:rPr>
                <w:sz w:val="22"/>
                <w:szCs w:val="22"/>
              </w:rPr>
            </w:pPr>
            <w:sdt>
              <w:sdtPr>
                <w:rPr>
                  <w:sz w:val="22"/>
                  <w:szCs w:val="22"/>
                </w:rPr>
                <w:id w:val="-62369057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008700"/>
                <w:sz w:val="22"/>
                <w:szCs w:val="22"/>
              </w:rPr>
              <w:t>Meets ICAO Standards</w:t>
            </w:r>
            <w:r w:rsidR="002C76BE" w:rsidRPr="00916E38">
              <w:rPr>
                <w:color w:val="4F6228" w:themeColor="accent3" w:themeShade="80"/>
                <w:sz w:val="22"/>
                <w:szCs w:val="22"/>
              </w:rPr>
              <w:t xml:space="preserve">                         </w:t>
            </w:r>
            <w:sdt>
              <w:sdtPr>
                <w:rPr>
                  <w:sz w:val="22"/>
                  <w:szCs w:val="22"/>
                </w:rPr>
                <w:id w:val="-183898547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EB0000"/>
                <w:sz w:val="22"/>
                <w:szCs w:val="22"/>
              </w:rPr>
              <w:t>Does Not Meet ICAO Standards</w:t>
            </w:r>
          </w:p>
        </w:tc>
      </w:tr>
      <w:tr w:rsidR="002C76BE" w:rsidRPr="00916E38" w14:paraId="01AA8C22" w14:textId="77777777" w:rsidTr="006D486D">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078EBD96" w14:textId="25E17F62" w:rsidR="002C76BE" w:rsidRPr="00916E38" w:rsidRDefault="009152BC" w:rsidP="00A67DE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0A0BCC55" w14:textId="77777777" w:rsidR="002C76BE" w:rsidRPr="00916E38" w:rsidRDefault="002C76BE" w:rsidP="00A67DE6">
            <w:pPr>
              <w:keepNext/>
              <w:rPr>
                <w:sz w:val="22"/>
                <w:szCs w:val="22"/>
              </w:rPr>
            </w:pPr>
          </w:p>
        </w:tc>
      </w:tr>
    </w:tbl>
    <w:p w14:paraId="5DCC7CB2" w14:textId="77777777" w:rsidR="00C036D7" w:rsidRPr="00916E38" w:rsidRDefault="00C036D7">
      <w:pPr>
        <w:rPr>
          <w:sz w:val="22"/>
          <w:szCs w:val="22"/>
        </w:rPr>
      </w:pPr>
    </w:p>
    <w:tbl>
      <w:tblPr>
        <w:tblW w:w="10722" w:type="dxa"/>
        <w:tblInd w:w="-612"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1902"/>
        <w:gridCol w:w="8820"/>
      </w:tblGrid>
      <w:tr w:rsidR="00AA0CB6" w:rsidRPr="00916E38" w14:paraId="0EC626CB"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08D893B5" w14:textId="77777777" w:rsidR="00D53051" w:rsidRPr="009B7594" w:rsidRDefault="00D53051" w:rsidP="00EC0D13">
            <w:pPr>
              <w:keepNext/>
              <w:rPr>
                <w:bCs/>
                <w:sz w:val="18"/>
                <w:szCs w:val="18"/>
                <w:u w:val="single"/>
              </w:rPr>
            </w:pPr>
            <w:r w:rsidRPr="009B7594">
              <w:rPr>
                <w:bCs/>
                <w:sz w:val="18"/>
                <w:szCs w:val="18"/>
                <w:u w:val="single"/>
              </w:rPr>
              <w:t>STD</w:t>
            </w:r>
          </w:p>
          <w:p w14:paraId="77A72E76" w14:textId="7D7BCE27" w:rsidR="00D53051" w:rsidRPr="00916E38" w:rsidRDefault="00D53051" w:rsidP="00EC0D13">
            <w:pPr>
              <w:keepNext/>
              <w:rPr>
                <w:b/>
                <w:sz w:val="22"/>
                <w:szCs w:val="22"/>
              </w:rPr>
            </w:pPr>
            <w:r w:rsidRPr="009B7594">
              <w:rPr>
                <w:bCs/>
                <w:sz w:val="18"/>
                <w:szCs w:val="18"/>
              </w:rPr>
              <w:t>A6</w:t>
            </w:r>
            <w:r w:rsidR="00B44F81" w:rsidRPr="009B7594">
              <w:rPr>
                <w:bCs/>
                <w:sz w:val="18"/>
                <w:szCs w:val="18"/>
              </w:rPr>
              <w:t>,</w:t>
            </w:r>
            <w:r w:rsidRPr="009B7594">
              <w:rPr>
                <w:bCs/>
                <w:sz w:val="18"/>
                <w:szCs w:val="18"/>
              </w:rPr>
              <w:t xml:space="preserve"> Pt I, 6.</w:t>
            </w:r>
            <w:r w:rsidR="3378A63D" w:rsidRPr="009B7594">
              <w:rPr>
                <w:bCs/>
                <w:sz w:val="18"/>
                <w:szCs w:val="18"/>
              </w:rPr>
              <w:t>2</w:t>
            </w:r>
            <w:r w:rsidR="00C1619D" w:rsidRPr="009B7594">
              <w:rPr>
                <w:bCs/>
                <w:sz w:val="18"/>
                <w:szCs w:val="18"/>
              </w:rPr>
              <w:t>0</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63AE6F68" w14:textId="15DED7FB" w:rsidR="00EC04A1" w:rsidRPr="00916E38" w:rsidRDefault="535C32C5" w:rsidP="00EC0D13">
            <w:pPr>
              <w:keepNext/>
              <w:ind w:left="612" w:hanging="612"/>
              <w:rPr>
                <w:sz w:val="22"/>
                <w:szCs w:val="22"/>
              </w:rPr>
            </w:pPr>
            <w:r w:rsidRPr="72886014">
              <w:rPr>
                <w:sz w:val="22"/>
                <w:szCs w:val="22"/>
              </w:rPr>
              <w:t>2.</w:t>
            </w:r>
            <w:r w:rsidR="4F0800FD" w:rsidRPr="72886014">
              <w:rPr>
                <w:sz w:val="22"/>
                <w:szCs w:val="22"/>
              </w:rPr>
              <w:t>25</w:t>
            </w:r>
            <w:r w:rsidR="3C15C13A" w:rsidRPr="72886014">
              <w:rPr>
                <w:sz w:val="22"/>
                <w:szCs w:val="22"/>
              </w:rPr>
              <w:t>2</w:t>
            </w:r>
            <w:r w:rsidRPr="72886014">
              <w:rPr>
                <w:sz w:val="22"/>
                <w:szCs w:val="22"/>
              </w:rPr>
              <w:t xml:space="preserve"> </w:t>
            </w:r>
            <w:r w:rsidR="33345ABC" w:rsidRPr="72886014">
              <w:rPr>
                <w:sz w:val="22"/>
                <w:szCs w:val="22"/>
              </w:rPr>
              <w:t xml:space="preserve">Describe the regulation that requires all </w:t>
            </w:r>
            <w:r w:rsidR="5830CBC2" w:rsidRPr="72886014">
              <w:rPr>
                <w:sz w:val="22"/>
                <w:szCs w:val="22"/>
              </w:rPr>
              <w:t>airplanes</w:t>
            </w:r>
            <w:r w:rsidR="33345ABC" w:rsidRPr="72886014">
              <w:rPr>
                <w:sz w:val="22"/>
                <w:szCs w:val="22"/>
              </w:rPr>
              <w:t xml:space="preserve"> </w:t>
            </w:r>
            <w:r w:rsidR="7B950CF0" w:rsidRPr="72886014">
              <w:rPr>
                <w:sz w:val="22"/>
                <w:szCs w:val="22"/>
              </w:rPr>
              <w:t>to be</w:t>
            </w:r>
            <w:r w:rsidR="33345ABC" w:rsidRPr="72886014">
              <w:rPr>
                <w:sz w:val="22"/>
                <w:szCs w:val="22"/>
              </w:rPr>
              <w:t xml:space="preserve"> equipped with </w:t>
            </w:r>
            <w:r w:rsidR="2A71F36C" w:rsidRPr="72886014">
              <w:rPr>
                <w:sz w:val="22"/>
                <w:szCs w:val="22"/>
              </w:rPr>
              <w:t>pressure</w:t>
            </w:r>
            <w:r w:rsidR="673AD883" w:rsidRPr="72886014">
              <w:rPr>
                <w:sz w:val="22"/>
                <w:szCs w:val="22"/>
              </w:rPr>
              <w:t xml:space="preserve">-altitude reporting transponders </w:t>
            </w:r>
            <w:r w:rsidR="33345ABC" w:rsidRPr="72886014">
              <w:rPr>
                <w:sz w:val="22"/>
                <w:szCs w:val="22"/>
              </w:rPr>
              <w:t xml:space="preserve">as applicable </w:t>
            </w:r>
            <w:r w:rsidR="673AD883" w:rsidRPr="72886014">
              <w:rPr>
                <w:sz w:val="22"/>
                <w:szCs w:val="22"/>
              </w:rPr>
              <w:t xml:space="preserve">to </w:t>
            </w:r>
            <w:r w:rsidR="37A77A28" w:rsidRPr="72886014">
              <w:rPr>
                <w:sz w:val="22"/>
                <w:szCs w:val="22"/>
              </w:rPr>
              <w:t>their</w:t>
            </w:r>
            <w:r w:rsidR="673AD883" w:rsidRPr="72886014">
              <w:rPr>
                <w:sz w:val="22"/>
                <w:szCs w:val="22"/>
              </w:rPr>
              <w:t xml:space="preserve"> individual certificate of airworthiness basis.</w:t>
            </w:r>
          </w:p>
          <w:p w14:paraId="228CBC77" w14:textId="77777777" w:rsidR="009D6E31" w:rsidRPr="00916E38" w:rsidRDefault="009D6E31" w:rsidP="00EC0D13">
            <w:pPr>
              <w:keepNext/>
              <w:rPr>
                <w:sz w:val="22"/>
                <w:szCs w:val="22"/>
                <w14:ligatures w14:val="all"/>
              </w:rPr>
            </w:pPr>
          </w:p>
          <w:p w14:paraId="35F4E371" w14:textId="1EFA0E43" w:rsidR="00D53051" w:rsidRPr="00916E38" w:rsidRDefault="008541C7" w:rsidP="00EC0D13">
            <w:pPr>
              <w:keepNext/>
              <w:rPr>
                <w:b/>
                <w:sz w:val="22"/>
                <w:szCs w:val="22"/>
              </w:rPr>
            </w:pPr>
            <w:r>
              <w:rPr>
                <w:sz w:val="22"/>
                <w:szCs w:val="22"/>
                <w14:ligatures w14:val="all"/>
              </w:rPr>
              <w:t>Provide the relevant regulations and guidance material.</w:t>
            </w:r>
          </w:p>
        </w:tc>
      </w:tr>
      <w:tr w:rsidR="002C76BE" w:rsidRPr="00916E38" w14:paraId="6137FEC6" w14:textId="77777777" w:rsidTr="006D486D">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2605BB99" w14:textId="77777777" w:rsidR="002C76BE" w:rsidRPr="00916E38" w:rsidRDefault="002C76BE"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44FAB67F" w14:textId="66A09BBF" w:rsidR="002C76BE" w:rsidRPr="00916E38" w:rsidRDefault="00000000" w:rsidP="00EC0D13">
            <w:pPr>
              <w:keepNext/>
              <w:rPr>
                <w:sz w:val="22"/>
                <w:szCs w:val="22"/>
              </w:rPr>
            </w:pPr>
            <w:sdt>
              <w:sdtPr>
                <w:rPr>
                  <w:sz w:val="22"/>
                  <w:szCs w:val="22"/>
                </w:rPr>
                <w:id w:val="202936264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008700"/>
                <w:sz w:val="22"/>
                <w:szCs w:val="22"/>
              </w:rPr>
              <w:t>Meets ICAO Standards</w:t>
            </w:r>
            <w:r w:rsidR="002C76BE" w:rsidRPr="00916E38">
              <w:rPr>
                <w:color w:val="4F6228" w:themeColor="accent3" w:themeShade="80"/>
                <w:sz w:val="22"/>
                <w:szCs w:val="22"/>
              </w:rPr>
              <w:t xml:space="preserve">                         </w:t>
            </w:r>
            <w:sdt>
              <w:sdtPr>
                <w:rPr>
                  <w:sz w:val="22"/>
                  <w:szCs w:val="22"/>
                </w:rPr>
                <w:id w:val="136810117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EB0000"/>
                <w:sz w:val="22"/>
                <w:szCs w:val="22"/>
              </w:rPr>
              <w:t>Does Not Meet ICAO Standards</w:t>
            </w:r>
          </w:p>
        </w:tc>
      </w:tr>
      <w:tr w:rsidR="002C76BE" w:rsidRPr="00916E38" w14:paraId="7A89883C" w14:textId="77777777" w:rsidTr="006D486D">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3C35ED90" w14:textId="0341885E" w:rsidR="002C76BE"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BE77BE9" w14:textId="77777777" w:rsidR="002C76BE" w:rsidRPr="00916E38" w:rsidRDefault="002C76BE" w:rsidP="00EC0D13">
            <w:pPr>
              <w:keepNext/>
              <w:rPr>
                <w:sz w:val="22"/>
                <w:szCs w:val="22"/>
              </w:rPr>
            </w:pPr>
          </w:p>
        </w:tc>
      </w:tr>
    </w:tbl>
    <w:p w14:paraId="15E95F3A" w14:textId="77777777" w:rsidR="00D53051" w:rsidRPr="00916E38" w:rsidRDefault="00D53051">
      <w:pPr>
        <w:rPr>
          <w:sz w:val="22"/>
          <w:szCs w:val="22"/>
          <w:highlight w:val="yellow"/>
        </w:rPr>
      </w:pPr>
    </w:p>
    <w:tbl>
      <w:tblPr>
        <w:tblW w:w="10722" w:type="dxa"/>
        <w:tblInd w:w="-612"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1902"/>
        <w:gridCol w:w="8820"/>
      </w:tblGrid>
      <w:tr w:rsidR="00AA0CB6" w:rsidRPr="00916E38" w14:paraId="1C066AD2"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34F6FD6D" w14:textId="77777777" w:rsidR="00E6045C" w:rsidRPr="009B7594" w:rsidRDefault="00E6045C" w:rsidP="00EC0D13">
            <w:pPr>
              <w:keepNext/>
              <w:rPr>
                <w:bCs/>
                <w:sz w:val="18"/>
                <w:szCs w:val="18"/>
                <w:u w:val="single"/>
              </w:rPr>
            </w:pPr>
            <w:r w:rsidRPr="009B7594">
              <w:rPr>
                <w:bCs/>
                <w:sz w:val="18"/>
                <w:szCs w:val="18"/>
                <w:u w:val="single"/>
              </w:rPr>
              <w:t>STD</w:t>
            </w:r>
          </w:p>
          <w:p w14:paraId="026511C6" w14:textId="241D3286" w:rsidR="00E6045C" w:rsidRPr="00916E38" w:rsidRDefault="00E6045C" w:rsidP="00EC0D13">
            <w:pPr>
              <w:keepNext/>
              <w:rPr>
                <w:b/>
                <w:sz w:val="22"/>
                <w:szCs w:val="22"/>
              </w:rPr>
            </w:pPr>
            <w:r w:rsidRPr="009B7594">
              <w:rPr>
                <w:bCs/>
                <w:sz w:val="18"/>
                <w:szCs w:val="18"/>
              </w:rPr>
              <w:t>A6</w:t>
            </w:r>
            <w:r w:rsidR="00B44F81" w:rsidRPr="009B7594">
              <w:rPr>
                <w:bCs/>
                <w:sz w:val="18"/>
                <w:szCs w:val="18"/>
              </w:rPr>
              <w:t>,</w:t>
            </w:r>
            <w:r w:rsidRPr="009B7594">
              <w:rPr>
                <w:bCs/>
                <w:sz w:val="18"/>
                <w:szCs w:val="18"/>
              </w:rPr>
              <w:t xml:space="preserve"> Pt I,</w:t>
            </w:r>
            <w:r w:rsidR="00976A78" w:rsidRPr="009B7594">
              <w:rPr>
                <w:bCs/>
                <w:sz w:val="18"/>
                <w:szCs w:val="18"/>
              </w:rPr>
              <w:t xml:space="preserve"> </w:t>
            </w:r>
            <w:r w:rsidRPr="009B7594">
              <w:rPr>
                <w:bCs/>
                <w:sz w:val="18"/>
                <w:szCs w:val="18"/>
              </w:rPr>
              <w:t>6.2</w:t>
            </w:r>
            <w:r w:rsidR="006D7635" w:rsidRPr="009B7594">
              <w:rPr>
                <w:bCs/>
                <w:sz w:val="18"/>
                <w:szCs w:val="18"/>
              </w:rPr>
              <w:t>4</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7A677DDE" w14:textId="7E67E73C" w:rsidR="000574F0" w:rsidRPr="00916E38" w:rsidRDefault="426EA700" w:rsidP="00EC0D13">
            <w:pPr>
              <w:keepNext/>
              <w:autoSpaceDE w:val="0"/>
              <w:autoSpaceDN w:val="0"/>
              <w:adjustRightInd w:val="0"/>
              <w:ind w:left="580" w:hanging="580"/>
              <w:rPr>
                <w:sz w:val="22"/>
                <w:szCs w:val="22"/>
              </w:rPr>
            </w:pPr>
            <w:r w:rsidRPr="72886014">
              <w:rPr>
                <w:sz w:val="22"/>
                <w:szCs w:val="22"/>
              </w:rPr>
              <w:t>2.</w:t>
            </w:r>
            <w:r w:rsidR="4F0800FD" w:rsidRPr="72886014">
              <w:rPr>
                <w:sz w:val="22"/>
                <w:szCs w:val="22"/>
              </w:rPr>
              <w:t>25</w:t>
            </w:r>
            <w:r w:rsidR="3C15C13A" w:rsidRPr="72886014">
              <w:rPr>
                <w:sz w:val="22"/>
                <w:szCs w:val="22"/>
              </w:rPr>
              <w:t>3</w:t>
            </w:r>
            <w:r w:rsidRPr="72886014">
              <w:rPr>
                <w:sz w:val="22"/>
                <w:szCs w:val="22"/>
              </w:rPr>
              <w:t xml:space="preserve"> </w:t>
            </w:r>
            <w:r w:rsidR="60507E20" w:rsidRPr="72886014">
              <w:rPr>
                <w:sz w:val="22"/>
                <w:szCs w:val="22"/>
              </w:rPr>
              <w:t xml:space="preserve">Describe the regulation that requires </w:t>
            </w:r>
            <w:r w:rsidR="1F569096" w:rsidRPr="72886014">
              <w:rPr>
                <w:sz w:val="22"/>
                <w:szCs w:val="22"/>
              </w:rPr>
              <w:t>airplanes</w:t>
            </w:r>
            <w:r w:rsidR="60507E20" w:rsidRPr="72886014">
              <w:rPr>
                <w:sz w:val="22"/>
                <w:szCs w:val="22"/>
              </w:rPr>
              <w:t xml:space="preserve"> equipped with automatic landing systems, head-up displays (HUD) or equivalent, enhanced vision systems (EVS), synthetic vision systems (SVS), combined vision systems (CVS), or any hybrid </w:t>
            </w:r>
            <w:r w:rsidR="4F1DED54" w:rsidRPr="72886014">
              <w:rPr>
                <w:sz w:val="22"/>
                <w:szCs w:val="22"/>
              </w:rPr>
              <w:t xml:space="preserve">system </w:t>
            </w:r>
            <w:r w:rsidR="60507E20" w:rsidRPr="72886014">
              <w:rPr>
                <w:sz w:val="22"/>
                <w:szCs w:val="22"/>
              </w:rPr>
              <w:t xml:space="preserve">combination of these technologies, to </w:t>
            </w:r>
            <w:r w:rsidR="491A70DA" w:rsidRPr="72886014">
              <w:rPr>
                <w:sz w:val="22"/>
                <w:szCs w:val="22"/>
              </w:rPr>
              <w:t xml:space="preserve">establish </w:t>
            </w:r>
            <w:r w:rsidR="547FEF1B" w:rsidRPr="72886014">
              <w:rPr>
                <w:sz w:val="22"/>
                <w:szCs w:val="22"/>
              </w:rPr>
              <w:t xml:space="preserve">appropriate </w:t>
            </w:r>
            <w:r w:rsidR="491A70DA" w:rsidRPr="72886014">
              <w:rPr>
                <w:sz w:val="22"/>
                <w:szCs w:val="22"/>
              </w:rPr>
              <w:t xml:space="preserve">criteria </w:t>
            </w:r>
            <w:r w:rsidR="60507E20" w:rsidRPr="72886014">
              <w:rPr>
                <w:sz w:val="22"/>
                <w:szCs w:val="22"/>
              </w:rPr>
              <w:t>to ensure the safe operation of the aircraft</w:t>
            </w:r>
            <w:r w:rsidR="20CCA524" w:rsidRPr="72886014">
              <w:rPr>
                <w:sz w:val="22"/>
                <w:szCs w:val="22"/>
              </w:rPr>
              <w:t>.</w:t>
            </w:r>
          </w:p>
          <w:p w14:paraId="3FAA2D70" w14:textId="77777777" w:rsidR="009D6E31" w:rsidRPr="00916E38" w:rsidRDefault="009D6E31" w:rsidP="00EC0D13">
            <w:pPr>
              <w:keepNext/>
              <w:autoSpaceDE w:val="0"/>
              <w:autoSpaceDN w:val="0"/>
              <w:adjustRightInd w:val="0"/>
              <w:rPr>
                <w:sz w:val="22"/>
                <w:szCs w:val="22"/>
                <w14:ligatures w14:val="all"/>
              </w:rPr>
            </w:pPr>
          </w:p>
          <w:p w14:paraId="6F549C8B" w14:textId="337846FA" w:rsidR="00E6045C" w:rsidRPr="00916E38" w:rsidRDefault="008541C7" w:rsidP="00EC0D13">
            <w:pPr>
              <w:keepNext/>
              <w:autoSpaceDE w:val="0"/>
              <w:autoSpaceDN w:val="0"/>
              <w:adjustRightInd w:val="0"/>
              <w:rPr>
                <w:b/>
                <w:sz w:val="22"/>
                <w:szCs w:val="22"/>
              </w:rPr>
            </w:pPr>
            <w:r>
              <w:rPr>
                <w:sz w:val="22"/>
                <w:szCs w:val="22"/>
                <w14:ligatures w14:val="all"/>
              </w:rPr>
              <w:t>Provide the relevant regulations and guidance material.</w:t>
            </w:r>
          </w:p>
        </w:tc>
      </w:tr>
      <w:tr w:rsidR="002C76BE" w:rsidRPr="00916E38" w14:paraId="29899B3B" w14:textId="77777777" w:rsidTr="006D486D">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61639455" w14:textId="77777777" w:rsidR="002C76BE" w:rsidRPr="00916E38" w:rsidRDefault="002C76BE"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443E6A87" w14:textId="73116B5C" w:rsidR="002C76BE" w:rsidRPr="00916E38" w:rsidRDefault="00000000" w:rsidP="00EC0D13">
            <w:pPr>
              <w:keepNext/>
              <w:rPr>
                <w:sz w:val="22"/>
                <w:szCs w:val="22"/>
              </w:rPr>
            </w:pPr>
            <w:sdt>
              <w:sdtPr>
                <w:rPr>
                  <w:sz w:val="22"/>
                  <w:szCs w:val="22"/>
                </w:rPr>
                <w:id w:val="62535684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008700"/>
                <w:sz w:val="22"/>
                <w:szCs w:val="22"/>
              </w:rPr>
              <w:t>Meets ICAO Standards</w:t>
            </w:r>
            <w:r w:rsidR="002C76BE" w:rsidRPr="00916E38">
              <w:rPr>
                <w:color w:val="4F6228" w:themeColor="accent3" w:themeShade="80"/>
                <w:sz w:val="22"/>
                <w:szCs w:val="22"/>
              </w:rPr>
              <w:t xml:space="preserve">                         </w:t>
            </w:r>
            <w:sdt>
              <w:sdtPr>
                <w:rPr>
                  <w:sz w:val="22"/>
                  <w:szCs w:val="22"/>
                </w:rPr>
                <w:id w:val="-91640260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EB0000"/>
                <w:sz w:val="22"/>
                <w:szCs w:val="22"/>
              </w:rPr>
              <w:t>Does Not Meet ICAO Standards</w:t>
            </w:r>
          </w:p>
        </w:tc>
      </w:tr>
      <w:tr w:rsidR="002C76BE" w:rsidRPr="00916E38" w14:paraId="574DE9C6" w14:textId="77777777" w:rsidTr="006D486D">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1F14E646" w14:textId="5397AF8F" w:rsidR="002C76BE"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FD2DBF9" w14:textId="77777777" w:rsidR="002C76BE" w:rsidRPr="00916E38" w:rsidRDefault="002C76BE" w:rsidP="00EC0D13">
            <w:pPr>
              <w:keepNext/>
              <w:rPr>
                <w:sz w:val="22"/>
                <w:szCs w:val="22"/>
              </w:rPr>
            </w:pPr>
          </w:p>
        </w:tc>
      </w:tr>
    </w:tbl>
    <w:p w14:paraId="4B220E4A" w14:textId="77777777" w:rsidR="003E580F" w:rsidRPr="00916E38" w:rsidRDefault="003E580F">
      <w:pPr>
        <w:rPr>
          <w:sz w:val="22"/>
          <w:szCs w:val="22"/>
        </w:rPr>
      </w:pPr>
    </w:p>
    <w:tbl>
      <w:tblPr>
        <w:tblW w:w="10722" w:type="dxa"/>
        <w:tblInd w:w="-612"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1902"/>
        <w:gridCol w:w="8820"/>
      </w:tblGrid>
      <w:tr w:rsidR="00AA0CB6" w:rsidRPr="00916E38" w14:paraId="30DAF2D7"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748B1568" w14:textId="77777777" w:rsidR="00ED1B6E" w:rsidRPr="009B7594" w:rsidRDefault="00ED1B6E" w:rsidP="00EC0D13">
            <w:pPr>
              <w:keepNext/>
              <w:rPr>
                <w:bCs/>
                <w:sz w:val="18"/>
                <w:szCs w:val="18"/>
                <w:u w:val="single"/>
              </w:rPr>
            </w:pPr>
            <w:r w:rsidRPr="009B7594">
              <w:rPr>
                <w:bCs/>
                <w:sz w:val="18"/>
                <w:szCs w:val="18"/>
                <w:u w:val="single"/>
              </w:rPr>
              <w:lastRenderedPageBreak/>
              <w:t>STD</w:t>
            </w:r>
          </w:p>
          <w:p w14:paraId="3DB5B4B4" w14:textId="5AA8FBBB" w:rsidR="00ED1B6E" w:rsidRPr="009B7594" w:rsidRDefault="00ED1B6E" w:rsidP="00EC0D13">
            <w:pPr>
              <w:keepNext/>
              <w:rPr>
                <w:bCs/>
                <w:sz w:val="18"/>
                <w:szCs w:val="18"/>
              </w:rPr>
            </w:pPr>
            <w:r w:rsidRPr="009B7594">
              <w:rPr>
                <w:bCs/>
                <w:sz w:val="18"/>
                <w:szCs w:val="18"/>
              </w:rPr>
              <w:t>A6</w:t>
            </w:r>
            <w:r w:rsidR="00B44F81" w:rsidRPr="009B7594">
              <w:rPr>
                <w:bCs/>
                <w:sz w:val="18"/>
                <w:szCs w:val="18"/>
              </w:rPr>
              <w:t>,</w:t>
            </w:r>
            <w:r w:rsidRPr="009B7594">
              <w:rPr>
                <w:bCs/>
                <w:sz w:val="18"/>
                <w:szCs w:val="18"/>
              </w:rPr>
              <w:t xml:space="preserve"> Pt I,</w:t>
            </w:r>
            <w:r w:rsidR="00494603" w:rsidRPr="009B7594">
              <w:rPr>
                <w:bCs/>
                <w:sz w:val="18"/>
                <w:szCs w:val="18"/>
              </w:rPr>
              <w:t xml:space="preserve"> </w:t>
            </w:r>
            <w:r w:rsidRPr="009B7594">
              <w:rPr>
                <w:bCs/>
                <w:sz w:val="18"/>
                <w:szCs w:val="18"/>
              </w:rPr>
              <w:t>6.25</w:t>
            </w:r>
          </w:p>
          <w:p w14:paraId="0362406C" w14:textId="77777777" w:rsidR="009C35ED" w:rsidRPr="009B7594" w:rsidRDefault="009C35ED" w:rsidP="00EC0D13">
            <w:pPr>
              <w:keepNext/>
              <w:rPr>
                <w:bCs/>
                <w:sz w:val="18"/>
                <w:szCs w:val="18"/>
                <w:u w:val="single"/>
              </w:rPr>
            </w:pPr>
            <w:r w:rsidRPr="009B7594">
              <w:rPr>
                <w:bCs/>
                <w:sz w:val="18"/>
                <w:szCs w:val="18"/>
                <w:u w:val="single"/>
              </w:rPr>
              <w:t>GM</w:t>
            </w:r>
          </w:p>
          <w:p w14:paraId="7CB5454B" w14:textId="481B4EC0" w:rsidR="009D6E31" w:rsidRPr="009B7594" w:rsidRDefault="009C35ED" w:rsidP="00EC0D13">
            <w:pPr>
              <w:keepNext/>
              <w:rPr>
                <w:bCs/>
                <w:sz w:val="18"/>
                <w:szCs w:val="18"/>
              </w:rPr>
            </w:pPr>
            <w:r w:rsidRPr="009B7594">
              <w:rPr>
                <w:bCs/>
                <w:sz w:val="18"/>
                <w:szCs w:val="18"/>
              </w:rPr>
              <w:t>Doc 10020</w:t>
            </w:r>
          </w:p>
          <w:p w14:paraId="16C11F89" w14:textId="68537F57" w:rsidR="009C35ED" w:rsidRPr="00916E38" w:rsidRDefault="00417DDC" w:rsidP="00EC0D13">
            <w:pPr>
              <w:keepNext/>
              <w:rPr>
                <w:b/>
                <w:sz w:val="22"/>
                <w:szCs w:val="22"/>
              </w:rPr>
            </w:pPr>
            <w:r w:rsidRPr="009B7594">
              <w:rPr>
                <w:bCs/>
                <w:sz w:val="18"/>
                <w:szCs w:val="18"/>
              </w:rPr>
              <w:t>Doc 10111</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09E37BDA" w14:textId="51E2236C" w:rsidR="00ED1B6E" w:rsidRPr="00916E38" w:rsidRDefault="00ED1B6E" w:rsidP="00EC0D13">
            <w:pPr>
              <w:keepNext/>
              <w:autoSpaceDE w:val="0"/>
              <w:autoSpaceDN w:val="0"/>
              <w:adjustRightInd w:val="0"/>
              <w:ind w:left="580" w:hanging="580"/>
              <w:rPr>
                <w:rFonts w:eastAsia="Batang"/>
                <w:sz w:val="22"/>
                <w:szCs w:val="22"/>
              </w:rPr>
            </w:pPr>
            <w:r w:rsidRPr="00916E38">
              <w:rPr>
                <w:sz w:val="22"/>
                <w:szCs w:val="22"/>
              </w:rPr>
              <w:t>2.</w:t>
            </w:r>
            <w:r w:rsidR="00AB0D34" w:rsidRPr="00916E38">
              <w:rPr>
                <w:sz w:val="22"/>
                <w:szCs w:val="22"/>
              </w:rPr>
              <w:t>25</w:t>
            </w:r>
            <w:r w:rsidR="00173A4A">
              <w:rPr>
                <w:sz w:val="22"/>
                <w:szCs w:val="22"/>
              </w:rPr>
              <w:t>4</w:t>
            </w:r>
            <w:r w:rsidRPr="00916E38">
              <w:rPr>
                <w:sz w:val="22"/>
                <w:szCs w:val="22"/>
              </w:rPr>
              <w:t xml:space="preserve"> Describe the regulation that requires </w:t>
            </w:r>
            <w:r w:rsidR="004A4D67" w:rsidRPr="00916E38">
              <w:rPr>
                <w:sz w:val="22"/>
                <w:szCs w:val="22"/>
              </w:rPr>
              <w:t>operational approval of Electronic Flight Bags (EFB)</w:t>
            </w:r>
            <w:r w:rsidR="75357C10" w:rsidRPr="00916E38">
              <w:rPr>
                <w:sz w:val="22"/>
                <w:szCs w:val="22"/>
              </w:rPr>
              <w:t>.</w:t>
            </w:r>
          </w:p>
          <w:p w14:paraId="595C5A7A" w14:textId="77777777" w:rsidR="009D6E31" w:rsidRPr="00916E38" w:rsidRDefault="009D6E31" w:rsidP="00EC0D13">
            <w:pPr>
              <w:keepNext/>
              <w:autoSpaceDE w:val="0"/>
              <w:autoSpaceDN w:val="0"/>
              <w:adjustRightInd w:val="0"/>
              <w:rPr>
                <w:sz w:val="22"/>
                <w:szCs w:val="22"/>
                <w14:ligatures w14:val="all"/>
              </w:rPr>
            </w:pPr>
          </w:p>
          <w:p w14:paraId="0CB28834" w14:textId="77777777" w:rsidR="003974CF" w:rsidRPr="00916E38" w:rsidRDefault="003974CF" w:rsidP="00EC0D13">
            <w:pPr>
              <w:keepNext/>
              <w:autoSpaceDE w:val="0"/>
              <w:autoSpaceDN w:val="0"/>
              <w:adjustRightInd w:val="0"/>
              <w:rPr>
                <w:sz w:val="22"/>
                <w:szCs w:val="22"/>
                <w14:ligatures w14:val="all"/>
              </w:rPr>
            </w:pPr>
          </w:p>
          <w:p w14:paraId="77130CB2" w14:textId="63532C19" w:rsidR="00ED1B6E" w:rsidRPr="00916E38" w:rsidRDefault="008541C7" w:rsidP="00EC0D13">
            <w:pPr>
              <w:keepNext/>
              <w:autoSpaceDE w:val="0"/>
              <w:autoSpaceDN w:val="0"/>
              <w:adjustRightInd w:val="0"/>
              <w:rPr>
                <w:b/>
                <w:sz w:val="22"/>
                <w:szCs w:val="22"/>
              </w:rPr>
            </w:pPr>
            <w:r>
              <w:rPr>
                <w:sz w:val="22"/>
                <w:szCs w:val="22"/>
                <w14:ligatures w14:val="all"/>
              </w:rPr>
              <w:t>Provide the relevant regulations and guidance material.</w:t>
            </w:r>
          </w:p>
        </w:tc>
      </w:tr>
      <w:tr w:rsidR="002C76BE" w:rsidRPr="00916E38" w14:paraId="6552592B" w14:textId="77777777" w:rsidTr="006D486D">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6D932A9D" w14:textId="77777777" w:rsidR="002C76BE" w:rsidRPr="00916E38" w:rsidRDefault="002C76BE"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41D6B7B4" w14:textId="24D0AABD" w:rsidR="002C76BE" w:rsidRPr="00916E38" w:rsidRDefault="00000000" w:rsidP="00EC0D13">
            <w:pPr>
              <w:keepNext/>
              <w:rPr>
                <w:sz w:val="22"/>
                <w:szCs w:val="22"/>
              </w:rPr>
            </w:pPr>
            <w:sdt>
              <w:sdtPr>
                <w:rPr>
                  <w:sz w:val="22"/>
                  <w:szCs w:val="22"/>
                </w:rPr>
                <w:id w:val="-84655777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008700"/>
                <w:sz w:val="22"/>
                <w:szCs w:val="22"/>
              </w:rPr>
              <w:t>Meets ICAO Standards</w:t>
            </w:r>
            <w:r w:rsidR="002C76BE" w:rsidRPr="00916E38">
              <w:rPr>
                <w:color w:val="4F6228" w:themeColor="accent3" w:themeShade="80"/>
                <w:sz w:val="22"/>
                <w:szCs w:val="22"/>
              </w:rPr>
              <w:t xml:space="preserve">                         </w:t>
            </w:r>
            <w:sdt>
              <w:sdtPr>
                <w:rPr>
                  <w:sz w:val="22"/>
                  <w:szCs w:val="22"/>
                </w:rPr>
                <w:id w:val="117739043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EB0000"/>
                <w:sz w:val="22"/>
                <w:szCs w:val="22"/>
              </w:rPr>
              <w:t>Does Not Meet ICAO Standards</w:t>
            </w:r>
          </w:p>
        </w:tc>
      </w:tr>
      <w:tr w:rsidR="002C76BE" w:rsidRPr="00916E38" w14:paraId="3E0D985B" w14:textId="77777777" w:rsidTr="006D486D">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2333AC3A" w14:textId="3F4B2C53" w:rsidR="002C76BE"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1062EC3D" w14:textId="2ED1A93A" w:rsidR="002C76BE" w:rsidRPr="00916E38" w:rsidRDefault="002C76BE" w:rsidP="00EC0D13">
            <w:pPr>
              <w:keepNext/>
              <w:rPr>
                <w:sz w:val="22"/>
                <w:szCs w:val="22"/>
              </w:rPr>
            </w:pPr>
          </w:p>
        </w:tc>
      </w:tr>
    </w:tbl>
    <w:p w14:paraId="650CD7A8" w14:textId="72810657" w:rsidR="00E6045C" w:rsidRPr="00916E38" w:rsidRDefault="00E6045C">
      <w:pPr>
        <w:rPr>
          <w:sz w:val="22"/>
          <w:szCs w:val="22"/>
        </w:rPr>
      </w:pPr>
    </w:p>
    <w:tbl>
      <w:tblPr>
        <w:tblStyle w:val="TableGrid"/>
        <w:tblW w:w="10728" w:type="dxa"/>
        <w:tblInd w:w="-54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728"/>
      </w:tblGrid>
      <w:tr w:rsidR="00344D0B" w14:paraId="0860B021" w14:textId="77777777" w:rsidTr="00344D0B">
        <w:trPr>
          <w:trHeight w:val="360"/>
        </w:trPr>
        <w:tc>
          <w:tcPr>
            <w:tcW w:w="10710" w:type="dxa"/>
          </w:tcPr>
          <w:p w14:paraId="7E39BEFB" w14:textId="46599B04" w:rsidR="00344D0B" w:rsidRPr="00344D0B" w:rsidRDefault="008339C3" w:rsidP="008339C3">
            <w:pPr>
              <w:keepNext/>
              <w:rPr>
                <w:b/>
                <w:bCs/>
                <w:i/>
                <w:iCs/>
                <w:sz w:val="22"/>
                <w:szCs w:val="22"/>
                <w:u w:val="single"/>
              </w:rPr>
            </w:pPr>
            <w:r>
              <w:rPr>
                <w:b/>
                <w:bCs/>
                <w:i/>
                <w:iCs/>
                <w:sz w:val="22"/>
                <w:szCs w:val="22"/>
                <w:u w:val="single"/>
              </w:rPr>
              <w:t>AIRPLANE</w:t>
            </w:r>
            <w:r w:rsidR="009E33BE">
              <w:rPr>
                <w:b/>
                <w:bCs/>
                <w:i/>
                <w:iCs/>
                <w:sz w:val="22"/>
                <w:szCs w:val="22"/>
                <w:u w:val="single"/>
              </w:rPr>
              <w:t xml:space="preserve"> </w:t>
            </w:r>
            <w:r>
              <w:rPr>
                <w:b/>
                <w:bCs/>
                <w:i/>
                <w:iCs/>
                <w:sz w:val="22"/>
                <w:szCs w:val="22"/>
                <w:u w:val="single"/>
              </w:rPr>
              <w:t>COMMUNICATION, NAVIGATION, AND SURVEILLANCE EQUIPMENT</w:t>
            </w:r>
          </w:p>
        </w:tc>
      </w:tr>
      <w:tr w:rsidR="00344D0B" w14:paraId="52F71DE3" w14:textId="77777777" w:rsidTr="00344D0B">
        <w:tc>
          <w:tcPr>
            <w:tcW w:w="10710" w:type="dxa"/>
          </w:tcPr>
          <w:p w14:paraId="005188BB" w14:textId="77777777" w:rsidR="00344D0B" w:rsidRDefault="00344D0B" w:rsidP="008339C3">
            <w:pPr>
              <w:keepNext/>
              <w:rPr>
                <w:sz w:val="22"/>
                <w:szCs w:val="22"/>
              </w:rPr>
            </w:pPr>
          </w:p>
        </w:tc>
      </w:tr>
    </w:tbl>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163EC9" w:rsidRPr="00916E38" w14:paraId="08A7DB05"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000000" w:themeColor="text1"/>
              <w:right w:val="single" w:sz="4" w:space="0" w:color="auto"/>
            </w:tcBorders>
            <w:vAlign w:val="center"/>
          </w:tcPr>
          <w:p w14:paraId="34C6901D" w14:textId="77777777" w:rsidR="002A6B7E" w:rsidRPr="009B7594" w:rsidRDefault="002A6B7E" w:rsidP="008339C3">
            <w:pPr>
              <w:keepNext/>
              <w:rPr>
                <w:bCs/>
                <w:sz w:val="18"/>
                <w:szCs w:val="18"/>
                <w:u w:val="single"/>
              </w:rPr>
            </w:pPr>
            <w:bookmarkStart w:id="8" w:name="_Hlk203484502"/>
            <w:r w:rsidRPr="009B7594">
              <w:rPr>
                <w:bCs/>
                <w:sz w:val="18"/>
                <w:szCs w:val="18"/>
                <w:u w:val="single"/>
              </w:rPr>
              <w:t>STD</w:t>
            </w:r>
          </w:p>
          <w:p w14:paraId="13E28E60" w14:textId="10F38104" w:rsidR="002A6B7E" w:rsidRPr="009B7594" w:rsidRDefault="002A6B7E" w:rsidP="008339C3">
            <w:pPr>
              <w:keepNext/>
              <w:rPr>
                <w:bCs/>
                <w:sz w:val="18"/>
                <w:szCs w:val="18"/>
              </w:rPr>
            </w:pPr>
            <w:r w:rsidRPr="009B7594">
              <w:rPr>
                <w:bCs/>
                <w:sz w:val="18"/>
                <w:szCs w:val="18"/>
              </w:rPr>
              <w:t>A6</w:t>
            </w:r>
            <w:r w:rsidR="00920B71" w:rsidRPr="009B7594">
              <w:rPr>
                <w:bCs/>
                <w:sz w:val="18"/>
                <w:szCs w:val="18"/>
              </w:rPr>
              <w:t>,</w:t>
            </w:r>
            <w:r w:rsidRPr="009B7594">
              <w:rPr>
                <w:bCs/>
                <w:sz w:val="18"/>
                <w:szCs w:val="18"/>
              </w:rPr>
              <w:t xml:space="preserve"> Pt I</w:t>
            </w:r>
            <w:r w:rsidR="00494603" w:rsidRPr="009B7594">
              <w:rPr>
                <w:bCs/>
                <w:sz w:val="18"/>
                <w:szCs w:val="18"/>
              </w:rPr>
              <w:t>,</w:t>
            </w:r>
            <w:r w:rsidRPr="009B7594">
              <w:rPr>
                <w:bCs/>
                <w:sz w:val="18"/>
                <w:szCs w:val="18"/>
              </w:rPr>
              <w:t xml:space="preserve"> 7.1</w:t>
            </w:r>
          </w:p>
          <w:p w14:paraId="3ECC56D6" w14:textId="77777777" w:rsidR="00AE0EB9" w:rsidRPr="009B7594" w:rsidRDefault="00AE0EB9" w:rsidP="008339C3">
            <w:pPr>
              <w:keepNext/>
              <w:rPr>
                <w:bCs/>
                <w:sz w:val="18"/>
                <w:szCs w:val="18"/>
                <w:u w:val="single"/>
              </w:rPr>
            </w:pPr>
            <w:r w:rsidRPr="009B7594">
              <w:rPr>
                <w:bCs/>
                <w:sz w:val="18"/>
                <w:szCs w:val="18"/>
                <w:u w:val="single"/>
              </w:rPr>
              <w:t>GM</w:t>
            </w:r>
          </w:p>
          <w:p w14:paraId="40938991" w14:textId="1C8B3B2B" w:rsidR="00AE0EB9" w:rsidRPr="00916E38" w:rsidRDefault="00AE0EB9" w:rsidP="008339C3">
            <w:pPr>
              <w:keepNext/>
              <w:rPr>
                <w:b/>
                <w:sz w:val="22"/>
                <w:szCs w:val="22"/>
              </w:rPr>
            </w:pPr>
            <w:r w:rsidRPr="009B7594">
              <w:rPr>
                <w:bCs/>
                <w:sz w:val="18"/>
                <w:szCs w:val="18"/>
              </w:rPr>
              <w:t>Doc 9869</w:t>
            </w:r>
          </w:p>
        </w:tc>
        <w:tc>
          <w:tcPr>
            <w:tcW w:w="8820" w:type="dxa"/>
            <w:tcBorders>
              <w:top w:val="thinThickThinSmallGap" w:sz="24" w:space="0" w:color="95B3D7" w:themeColor="accent1" w:themeTint="99"/>
              <w:left w:val="single" w:sz="4" w:space="0" w:color="auto"/>
              <w:bottom w:val="single" w:sz="4" w:space="0" w:color="000000" w:themeColor="text1"/>
              <w:right w:val="thinThickThinSmallGap" w:sz="24" w:space="0" w:color="95B3D7" w:themeColor="accent1" w:themeTint="99"/>
            </w:tcBorders>
          </w:tcPr>
          <w:p w14:paraId="77116221" w14:textId="16EF4FA7" w:rsidR="002A6B7E" w:rsidRPr="00916E38" w:rsidRDefault="002A6B7E" w:rsidP="008339C3">
            <w:pPr>
              <w:keepNext/>
              <w:autoSpaceDE w:val="0"/>
              <w:autoSpaceDN w:val="0"/>
              <w:adjustRightInd w:val="0"/>
              <w:ind w:left="583" w:hanging="583"/>
              <w:rPr>
                <w:sz w:val="22"/>
                <w:szCs w:val="22"/>
              </w:rPr>
            </w:pPr>
            <w:r w:rsidRPr="72886014">
              <w:rPr>
                <w:sz w:val="22"/>
                <w:szCs w:val="22"/>
              </w:rPr>
              <w:t>2.</w:t>
            </w:r>
            <w:r w:rsidR="4F0800FD" w:rsidRPr="72886014">
              <w:rPr>
                <w:sz w:val="22"/>
                <w:szCs w:val="22"/>
              </w:rPr>
              <w:t>25</w:t>
            </w:r>
            <w:r w:rsidR="0C0162B6" w:rsidRPr="72886014">
              <w:rPr>
                <w:sz w:val="22"/>
                <w:szCs w:val="22"/>
              </w:rPr>
              <w:t>5</w:t>
            </w:r>
            <w:r w:rsidRPr="72886014">
              <w:rPr>
                <w:sz w:val="22"/>
                <w:szCs w:val="22"/>
              </w:rPr>
              <w:t xml:space="preserve"> Describe the regulation that requires </w:t>
            </w:r>
            <w:r w:rsidR="42839A56" w:rsidRPr="72886014">
              <w:rPr>
                <w:sz w:val="22"/>
                <w:szCs w:val="22"/>
              </w:rPr>
              <w:t xml:space="preserve">an </w:t>
            </w:r>
            <w:r w:rsidR="61A18C78" w:rsidRPr="72886014">
              <w:rPr>
                <w:sz w:val="22"/>
                <w:szCs w:val="22"/>
              </w:rPr>
              <w:t>airplane</w:t>
            </w:r>
            <w:r w:rsidR="42839A56" w:rsidRPr="72886014">
              <w:rPr>
                <w:sz w:val="22"/>
                <w:szCs w:val="22"/>
              </w:rPr>
              <w:t xml:space="preserve"> </w:t>
            </w:r>
            <w:r w:rsidR="37A77A28" w:rsidRPr="72886014">
              <w:rPr>
                <w:sz w:val="22"/>
                <w:szCs w:val="22"/>
              </w:rPr>
              <w:t>to be</w:t>
            </w:r>
            <w:r w:rsidR="42839A56" w:rsidRPr="72886014">
              <w:rPr>
                <w:sz w:val="22"/>
                <w:szCs w:val="22"/>
              </w:rPr>
              <w:t xml:space="preserve"> provided with radio communication equipment </w:t>
            </w:r>
            <w:r w:rsidRPr="72886014">
              <w:rPr>
                <w:sz w:val="22"/>
                <w:szCs w:val="22"/>
              </w:rPr>
              <w:t xml:space="preserve">as </w:t>
            </w:r>
            <w:r w:rsidR="0858FA78" w:rsidRPr="72886014">
              <w:rPr>
                <w:sz w:val="22"/>
                <w:szCs w:val="22"/>
              </w:rPr>
              <w:t>required in Annex 6</w:t>
            </w:r>
            <w:r w:rsidRPr="72886014">
              <w:rPr>
                <w:sz w:val="22"/>
                <w:szCs w:val="22"/>
              </w:rPr>
              <w:t>.</w:t>
            </w:r>
          </w:p>
          <w:p w14:paraId="1CE663A4" w14:textId="77777777" w:rsidR="00CC3CAF" w:rsidRPr="00916E38" w:rsidRDefault="00CC3CAF" w:rsidP="008339C3">
            <w:pPr>
              <w:keepNext/>
              <w:autoSpaceDE w:val="0"/>
              <w:autoSpaceDN w:val="0"/>
              <w:adjustRightInd w:val="0"/>
              <w:rPr>
                <w:sz w:val="22"/>
                <w:szCs w:val="22"/>
                <w14:ligatures w14:val="all"/>
              </w:rPr>
            </w:pPr>
          </w:p>
          <w:p w14:paraId="70EE7FC0" w14:textId="23707B48" w:rsidR="002A6B7E" w:rsidRPr="00916E38" w:rsidRDefault="008541C7" w:rsidP="008339C3">
            <w:pPr>
              <w:keepNext/>
              <w:autoSpaceDE w:val="0"/>
              <w:autoSpaceDN w:val="0"/>
              <w:adjustRightInd w:val="0"/>
              <w:rPr>
                <w:sz w:val="22"/>
                <w:szCs w:val="22"/>
              </w:rPr>
            </w:pPr>
            <w:r>
              <w:rPr>
                <w:sz w:val="22"/>
                <w:szCs w:val="22"/>
                <w14:ligatures w14:val="all"/>
              </w:rPr>
              <w:t>Provide the relevant regulations and guidance material.</w:t>
            </w:r>
          </w:p>
        </w:tc>
      </w:tr>
      <w:tr w:rsidR="002C76BE" w:rsidRPr="00916E38" w14:paraId="24914031" w14:textId="77777777" w:rsidTr="006D486D">
        <w:trPr>
          <w:cantSplit/>
          <w:trHeight w:val="245"/>
        </w:trPr>
        <w:tc>
          <w:tcPr>
            <w:tcW w:w="1902" w:type="dxa"/>
            <w:tcBorders>
              <w:top w:val="single" w:sz="4" w:space="0" w:color="000000" w:themeColor="text1"/>
              <w:left w:val="thinThickThinSmallGap" w:sz="24" w:space="0" w:color="95B3D7" w:themeColor="accent1" w:themeTint="99"/>
              <w:bottom w:val="single" w:sz="4" w:space="0" w:color="auto"/>
              <w:right w:val="single" w:sz="4" w:space="0" w:color="auto"/>
            </w:tcBorders>
            <w:vAlign w:val="center"/>
          </w:tcPr>
          <w:p w14:paraId="2F2B29C0" w14:textId="77777777" w:rsidR="002C76BE" w:rsidRPr="00916E38" w:rsidRDefault="002C76BE" w:rsidP="008339C3">
            <w:pPr>
              <w:keepNext/>
              <w:jc w:val="center"/>
              <w:rPr>
                <w:b/>
                <w:sz w:val="22"/>
                <w:szCs w:val="22"/>
              </w:rPr>
            </w:pPr>
            <w:r w:rsidRPr="00916E38">
              <w:rPr>
                <w:b/>
                <w:sz w:val="22"/>
                <w:szCs w:val="22"/>
              </w:rPr>
              <w:t>Outcome</w:t>
            </w:r>
          </w:p>
        </w:tc>
        <w:tc>
          <w:tcPr>
            <w:tcW w:w="8820" w:type="dxa"/>
            <w:tcBorders>
              <w:top w:val="single" w:sz="4" w:space="0" w:color="000000" w:themeColor="text1"/>
              <w:left w:val="single" w:sz="4" w:space="0" w:color="auto"/>
              <w:bottom w:val="single" w:sz="4" w:space="0" w:color="auto"/>
              <w:right w:val="thinThickThinSmallGap" w:sz="24" w:space="0" w:color="95B3D7" w:themeColor="accent1" w:themeTint="99"/>
            </w:tcBorders>
          </w:tcPr>
          <w:p w14:paraId="25ED8843" w14:textId="5CCE3E1B" w:rsidR="002C76BE" w:rsidRPr="00916E38" w:rsidRDefault="00000000" w:rsidP="008339C3">
            <w:pPr>
              <w:keepNext/>
              <w:rPr>
                <w:sz w:val="22"/>
                <w:szCs w:val="22"/>
              </w:rPr>
            </w:pPr>
            <w:sdt>
              <w:sdtPr>
                <w:rPr>
                  <w:sz w:val="22"/>
                  <w:szCs w:val="22"/>
                </w:rPr>
                <w:id w:val="100825639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008700"/>
                <w:sz w:val="22"/>
                <w:szCs w:val="22"/>
              </w:rPr>
              <w:t>Meets ICAO Standards</w:t>
            </w:r>
            <w:r w:rsidR="002C76BE" w:rsidRPr="00916E38">
              <w:rPr>
                <w:color w:val="4F6228" w:themeColor="accent3" w:themeShade="80"/>
                <w:sz w:val="22"/>
                <w:szCs w:val="22"/>
              </w:rPr>
              <w:t xml:space="preserve">                         </w:t>
            </w:r>
            <w:sdt>
              <w:sdtPr>
                <w:rPr>
                  <w:sz w:val="22"/>
                  <w:szCs w:val="22"/>
                </w:rPr>
                <w:id w:val="558288211"/>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EB0000"/>
                <w:sz w:val="22"/>
                <w:szCs w:val="22"/>
              </w:rPr>
              <w:t>Does Not Meet ICAO Standards</w:t>
            </w:r>
          </w:p>
        </w:tc>
      </w:tr>
      <w:tr w:rsidR="002C76BE" w:rsidRPr="00916E38" w14:paraId="72BF8821"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73586712" w14:textId="385582FC" w:rsidR="002C76BE" w:rsidRPr="00916E38" w:rsidRDefault="009152BC" w:rsidP="008339C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2177247D" w14:textId="515800A4" w:rsidR="002C76BE" w:rsidRPr="00916E38" w:rsidRDefault="002C76BE" w:rsidP="008339C3">
            <w:pPr>
              <w:keepNext/>
              <w:rPr>
                <w:sz w:val="22"/>
                <w:szCs w:val="22"/>
              </w:rPr>
            </w:pPr>
          </w:p>
        </w:tc>
      </w:tr>
      <w:bookmarkEnd w:id="8"/>
    </w:tbl>
    <w:p w14:paraId="584DEF5A" w14:textId="40E43021" w:rsidR="002A6B7E" w:rsidRPr="00916E38" w:rsidRDefault="002A6B7E">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347CD5B5"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38BA3367" w14:textId="77777777" w:rsidR="0089262B" w:rsidRPr="009B7594" w:rsidRDefault="0089262B" w:rsidP="00EC0D13">
            <w:pPr>
              <w:keepNext/>
              <w:rPr>
                <w:bCs/>
                <w:sz w:val="18"/>
                <w:szCs w:val="18"/>
                <w:u w:val="single"/>
              </w:rPr>
            </w:pPr>
            <w:r w:rsidRPr="009B7594">
              <w:rPr>
                <w:bCs/>
                <w:sz w:val="18"/>
                <w:szCs w:val="18"/>
                <w:u w:val="single"/>
              </w:rPr>
              <w:t>STD</w:t>
            </w:r>
          </w:p>
          <w:p w14:paraId="633DAC81" w14:textId="2FEF6138" w:rsidR="0089262B" w:rsidRPr="009B7594" w:rsidRDefault="0089262B" w:rsidP="00EC0D13">
            <w:pPr>
              <w:keepNext/>
              <w:rPr>
                <w:bCs/>
                <w:sz w:val="18"/>
                <w:szCs w:val="18"/>
              </w:rPr>
            </w:pPr>
            <w:r w:rsidRPr="009B7594">
              <w:rPr>
                <w:bCs/>
                <w:sz w:val="18"/>
                <w:szCs w:val="18"/>
              </w:rPr>
              <w:t>A6</w:t>
            </w:r>
            <w:r w:rsidR="00920B71" w:rsidRPr="009B7594">
              <w:rPr>
                <w:bCs/>
                <w:sz w:val="18"/>
                <w:szCs w:val="18"/>
              </w:rPr>
              <w:t>,</w:t>
            </w:r>
            <w:r w:rsidRPr="009B7594">
              <w:rPr>
                <w:bCs/>
                <w:sz w:val="18"/>
                <w:szCs w:val="18"/>
              </w:rPr>
              <w:t xml:space="preserve"> Pt I</w:t>
            </w:r>
            <w:r w:rsidR="00273520" w:rsidRPr="009B7594">
              <w:rPr>
                <w:bCs/>
                <w:sz w:val="18"/>
                <w:szCs w:val="18"/>
              </w:rPr>
              <w:t xml:space="preserve">, </w:t>
            </w:r>
            <w:r w:rsidRPr="009B7594">
              <w:rPr>
                <w:bCs/>
                <w:sz w:val="18"/>
                <w:szCs w:val="18"/>
              </w:rPr>
              <w:t>7.2.1,</w:t>
            </w:r>
            <w:r w:rsidR="00273520" w:rsidRPr="009B7594">
              <w:rPr>
                <w:bCs/>
                <w:sz w:val="18"/>
                <w:szCs w:val="18"/>
              </w:rPr>
              <w:t xml:space="preserve"> </w:t>
            </w:r>
            <w:r w:rsidRPr="009B7594">
              <w:rPr>
                <w:bCs/>
                <w:sz w:val="18"/>
                <w:szCs w:val="18"/>
              </w:rPr>
              <w:t>7.2.2</w:t>
            </w:r>
            <w:r w:rsidR="00CA72D0" w:rsidRPr="009B7594">
              <w:rPr>
                <w:bCs/>
                <w:sz w:val="18"/>
                <w:szCs w:val="18"/>
              </w:rPr>
              <w:t>, 7.2.3</w:t>
            </w:r>
            <w:r w:rsidR="007F087C" w:rsidRPr="009B7594">
              <w:rPr>
                <w:bCs/>
                <w:sz w:val="18"/>
                <w:szCs w:val="18"/>
              </w:rPr>
              <w:t>, 7.2.4</w:t>
            </w:r>
          </w:p>
          <w:p w14:paraId="5D77A4B8" w14:textId="77777777" w:rsidR="00B950CD" w:rsidRPr="00586E1C" w:rsidRDefault="00B950CD" w:rsidP="00EC0D13">
            <w:pPr>
              <w:keepNext/>
              <w:rPr>
                <w:bCs/>
                <w:sz w:val="18"/>
                <w:szCs w:val="18"/>
                <w:u w:val="single"/>
              </w:rPr>
            </w:pPr>
            <w:r w:rsidRPr="00586E1C">
              <w:rPr>
                <w:bCs/>
                <w:sz w:val="18"/>
                <w:szCs w:val="18"/>
                <w:u w:val="single"/>
              </w:rPr>
              <w:t>GM</w:t>
            </w:r>
          </w:p>
          <w:p w14:paraId="5A52DB6C" w14:textId="5516AD3C" w:rsidR="00B950CD" w:rsidRPr="00916E38" w:rsidRDefault="00B950CD" w:rsidP="00EC0D13">
            <w:pPr>
              <w:keepNext/>
              <w:rPr>
                <w:sz w:val="22"/>
                <w:szCs w:val="22"/>
              </w:rPr>
            </w:pPr>
            <w:r w:rsidRPr="009B7594">
              <w:rPr>
                <w:bCs/>
                <w:sz w:val="18"/>
                <w:szCs w:val="18"/>
              </w:rPr>
              <w:t>Doc 9997</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37B89261" w14:textId="5E17FDD4" w:rsidR="007A735A" w:rsidRDefault="0C74D9C1" w:rsidP="00EC0D13">
            <w:pPr>
              <w:keepNext/>
              <w:ind w:left="612" w:hanging="612"/>
              <w:rPr>
                <w:sz w:val="22"/>
                <w:szCs w:val="22"/>
              </w:rPr>
            </w:pPr>
            <w:r w:rsidRPr="72886014">
              <w:rPr>
                <w:sz w:val="22"/>
                <w:szCs w:val="22"/>
              </w:rPr>
              <w:t>2.</w:t>
            </w:r>
            <w:r w:rsidR="4F0800FD" w:rsidRPr="72886014">
              <w:rPr>
                <w:sz w:val="22"/>
                <w:szCs w:val="22"/>
              </w:rPr>
              <w:t>2</w:t>
            </w:r>
            <w:r w:rsidR="3015EB6C" w:rsidRPr="72886014">
              <w:rPr>
                <w:sz w:val="22"/>
                <w:szCs w:val="22"/>
              </w:rPr>
              <w:t>5</w:t>
            </w:r>
            <w:r w:rsidR="0C0162B6" w:rsidRPr="72886014">
              <w:rPr>
                <w:sz w:val="22"/>
                <w:szCs w:val="22"/>
              </w:rPr>
              <w:t>6</w:t>
            </w:r>
            <w:r w:rsidRPr="72886014">
              <w:rPr>
                <w:sz w:val="22"/>
                <w:szCs w:val="22"/>
              </w:rPr>
              <w:t xml:space="preserve"> Describe the regulation that requires </w:t>
            </w:r>
            <w:r w:rsidR="15C8A942" w:rsidRPr="72886014">
              <w:rPr>
                <w:sz w:val="22"/>
                <w:szCs w:val="22"/>
              </w:rPr>
              <w:t xml:space="preserve">an </w:t>
            </w:r>
            <w:r w:rsidR="0D05AFD8" w:rsidRPr="72886014">
              <w:rPr>
                <w:sz w:val="22"/>
                <w:szCs w:val="22"/>
              </w:rPr>
              <w:t>airplane</w:t>
            </w:r>
            <w:r w:rsidR="15C8A942" w:rsidRPr="72886014">
              <w:rPr>
                <w:sz w:val="22"/>
                <w:szCs w:val="22"/>
              </w:rPr>
              <w:t xml:space="preserve">, on </w:t>
            </w:r>
            <w:r w:rsidRPr="72886014">
              <w:rPr>
                <w:sz w:val="22"/>
                <w:szCs w:val="22"/>
              </w:rPr>
              <w:t xml:space="preserve">operations where a navigation specification for performance-based navigation </w:t>
            </w:r>
            <w:r w:rsidR="32B2AFDF" w:rsidRPr="72886014">
              <w:rPr>
                <w:sz w:val="22"/>
                <w:szCs w:val="22"/>
              </w:rPr>
              <w:t xml:space="preserve">(PBN) </w:t>
            </w:r>
            <w:r w:rsidRPr="72886014">
              <w:rPr>
                <w:sz w:val="22"/>
                <w:szCs w:val="22"/>
              </w:rPr>
              <w:t xml:space="preserve">has been prescribed, </w:t>
            </w:r>
            <w:r w:rsidR="15C8A942" w:rsidRPr="72886014">
              <w:rPr>
                <w:sz w:val="22"/>
                <w:szCs w:val="22"/>
              </w:rPr>
              <w:t>to</w:t>
            </w:r>
            <w:r w:rsidRPr="72886014">
              <w:rPr>
                <w:sz w:val="22"/>
                <w:szCs w:val="22"/>
              </w:rPr>
              <w:t>:</w:t>
            </w:r>
          </w:p>
          <w:p w14:paraId="4791BAFE" w14:textId="77777777" w:rsidR="008D405C" w:rsidRPr="00916E38" w:rsidRDefault="008D405C" w:rsidP="00EC0D13">
            <w:pPr>
              <w:keepNext/>
              <w:ind w:left="612" w:hanging="612"/>
              <w:rPr>
                <w:sz w:val="22"/>
                <w:szCs w:val="22"/>
              </w:rPr>
            </w:pPr>
          </w:p>
          <w:p w14:paraId="3ED46C67" w14:textId="7352F61E" w:rsidR="007A735A" w:rsidRPr="00916E38" w:rsidRDefault="003B2BAC" w:rsidP="00EC0D13">
            <w:pPr>
              <w:keepNext/>
              <w:numPr>
                <w:ilvl w:val="0"/>
                <w:numId w:val="4"/>
              </w:numPr>
              <w:tabs>
                <w:tab w:val="left" w:pos="702"/>
              </w:tabs>
              <w:ind w:left="972"/>
              <w:rPr>
                <w:sz w:val="22"/>
                <w:szCs w:val="22"/>
              </w:rPr>
            </w:pPr>
            <w:r>
              <w:rPr>
                <w:sz w:val="22"/>
                <w:szCs w:val="22"/>
              </w:rPr>
              <w:t>B</w:t>
            </w:r>
            <w:r w:rsidR="007A735A" w:rsidRPr="00916E38">
              <w:rPr>
                <w:sz w:val="22"/>
                <w:szCs w:val="22"/>
              </w:rPr>
              <w:t>e provided with navigation equipment which will enable it to operate in accordance with the prescribed navigation specification</w:t>
            </w:r>
            <w:r w:rsidR="008B600F">
              <w:rPr>
                <w:sz w:val="22"/>
                <w:szCs w:val="22"/>
              </w:rPr>
              <w:t>s</w:t>
            </w:r>
            <w:r w:rsidR="00A21AE6">
              <w:rPr>
                <w:sz w:val="22"/>
                <w:szCs w:val="22"/>
              </w:rPr>
              <w:t>.</w:t>
            </w:r>
          </w:p>
          <w:p w14:paraId="764F8B19" w14:textId="34BD11A2" w:rsidR="00025B2E" w:rsidRPr="00916E38" w:rsidRDefault="003B2BAC" w:rsidP="00EC0D13">
            <w:pPr>
              <w:keepNext/>
              <w:numPr>
                <w:ilvl w:val="0"/>
                <w:numId w:val="4"/>
              </w:numPr>
              <w:tabs>
                <w:tab w:val="left" w:pos="972"/>
              </w:tabs>
              <w:ind w:left="1152" w:hanging="540"/>
              <w:rPr>
                <w:sz w:val="22"/>
                <w:szCs w:val="22"/>
              </w:rPr>
            </w:pPr>
            <w:r>
              <w:rPr>
                <w:sz w:val="22"/>
                <w:szCs w:val="22"/>
              </w:rPr>
              <w:t>B</w:t>
            </w:r>
            <w:r w:rsidR="007A735A" w:rsidRPr="00916E38">
              <w:rPr>
                <w:sz w:val="22"/>
                <w:szCs w:val="22"/>
              </w:rPr>
              <w:t>e authorized by the State of the Operator for such operations.</w:t>
            </w:r>
          </w:p>
          <w:p w14:paraId="64983C8F" w14:textId="77777777" w:rsidR="007A76D6" w:rsidRPr="00916E38" w:rsidRDefault="007A76D6" w:rsidP="00EC0D13">
            <w:pPr>
              <w:keepNext/>
              <w:tabs>
                <w:tab w:val="left" w:pos="1152"/>
              </w:tabs>
              <w:ind w:left="1152"/>
              <w:rPr>
                <w:sz w:val="22"/>
                <w:szCs w:val="22"/>
              </w:rPr>
            </w:pPr>
          </w:p>
          <w:p w14:paraId="3F582B2B" w14:textId="247F6165" w:rsidR="0089262B" w:rsidRPr="00916E38" w:rsidRDefault="008541C7" w:rsidP="00EC0D13">
            <w:pPr>
              <w:keepNext/>
              <w:tabs>
                <w:tab w:val="left" w:pos="1152"/>
              </w:tabs>
              <w:rPr>
                <w:sz w:val="22"/>
                <w:szCs w:val="22"/>
              </w:rPr>
            </w:pPr>
            <w:r>
              <w:rPr>
                <w:sz w:val="22"/>
                <w:szCs w:val="22"/>
                <w14:ligatures w14:val="all"/>
              </w:rPr>
              <w:t>Provide the relevant regulations and guidance material.</w:t>
            </w:r>
          </w:p>
        </w:tc>
      </w:tr>
      <w:tr w:rsidR="002C76BE" w:rsidRPr="00916E38" w14:paraId="6F92A814"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75D28407" w14:textId="77777777" w:rsidR="002C76BE" w:rsidRPr="00916E38" w:rsidRDefault="002C76BE"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282005FE" w14:textId="6986D20C" w:rsidR="002C76BE" w:rsidRPr="00916E38" w:rsidRDefault="00000000" w:rsidP="00EC0D13">
            <w:pPr>
              <w:keepNext/>
              <w:rPr>
                <w:sz w:val="22"/>
                <w:szCs w:val="22"/>
              </w:rPr>
            </w:pPr>
            <w:sdt>
              <w:sdtPr>
                <w:rPr>
                  <w:sz w:val="22"/>
                  <w:szCs w:val="22"/>
                </w:rPr>
                <w:id w:val="-78758154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008700"/>
                <w:sz w:val="22"/>
                <w:szCs w:val="22"/>
              </w:rPr>
              <w:t>Meets ICAO Standards</w:t>
            </w:r>
            <w:r w:rsidR="002C76BE" w:rsidRPr="00916E38">
              <w:rPr>
                <w:color w:val="4F6228" w:themeColor="accent3" w:themeShade="80"/>
                <w:sz w:val="22"/>
                <w:szCs w:val="22"/>
              </w:rPr>
              <w:t xml:space="preserve">                         </w:t>
            </w:r>
            <w:sdt>
              <w:sdtPr>
                <w:rPr>
                  <w:sz w:val="22"/>
                  <w:szCs w:val="22"/>
                </w:rPr>
                <w:id w:val="-187715670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EB0000"/>
                <w:sz w:val="22"/>
                <w:szCs w:val="22"/>
              </w:rPr>
              <w:t>Does Not Meet ICAO Standards</w:t>
            </w:r>
          </w:p>
        </w:tc>
      </w:tr>
      <w:tr w:rsidR="002C76BE" w:rsidRPr="00916E38" w14:paraId="7568F7A9"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6846FA0E" w14:textId="55F0306B" w:rsidR="002C76BE"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05F3CF6B" w14:textId="77777777" w:rsidR="002C76BE" w:rsidRPr="00916E38" w:rsidRDefault="002C76BE" w:rsidP="00EC0D13">
            <w:pPr>
              <w:keepNext/>
              <w:rPr>
                <w:sz w:val="22"/>
                <w:szCs w:val="22"/>
              </w:rPr>
            </w:pPr>
          </w:p>
        </w:tc>
      </w:tr>
    </w:tbl>
    <w:p w14:paraId="2A5C29D3" w14:textId="77777777" w:rsidR="002C6733" w:rsidRPr="00916E38" w:rsidRDefault="002C6733">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0715A3D3"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2CBD472A" w14:textId="77777777" w:rsidR="008D4230" w:rsidRPr="009B7594" w:rsidRDefault="008D4230" w:rsidP="00EC0D13">
            <w:pPr>
              <w:keepNext/>
              <w:rPr>
                <w:bCs/>
                <w:sz w:val="18"/>
                <w:szCs w:val="18"/>
                <w:u w:val="single"/>
              </w:rPr>
            </w:pPr>
            <w:r w:rsidRPr="009B7594">
              <w:rPr>
                <w:bCs/>
                <w:sz w:val="18"/>
                <w:szCs w:val="18"/>
                <w:u w:val="single"/>
              </w:rPr>
              <w:lastRenderedPageBreak/>
              <w:t>STD</w:t>
            </w:r>
          </w:p>
          <w:p w14:paraId="745FE2FB" w14:textId="5C6D6F2A" w:rsidR="002800B3" w:rsidRPr="009B7594" w:rsidRDefault="008D4230" w:rsidP="00EC0D13">
            <w:pPr>
              <w:keepNext/>
              <w:rPr>
                <w:bCs/>
                <w:sz w:val="18"/>
                <w:szCs w:val="18"/>
              </w:rPr>
            </w:pPr>
            <w:r w:rsidRPr="009B7594">
              <w:rPr>
                <w:bCs/>
                <w:sz w:val="18"/>
                <w:szCs w:val="18"/>
              </w:rPr>
              <w:t>A6</w:t>
            </w:r>
            <w:r w:rsidR="00920B71" w:rsidRPr="009B7594">
              <w:rPr>
                <w:bCs/>
                <w:sz w:val="18"/>
                <w:szCs w:val="18"/>
              </w:rPr>
              <w:t>,</w:t>
            </w:r>
            <w:r w:rsidRPr="009B7594">
              <w:rPr>
                <w:bCs/>
                <w:sz w:val="18"/>
                <w:szCs w:val="18"/>
              </w:rPr>
              <w:t xml:space="preserve"> Pt I</w:t>
            </w:r>
            <w:r w:rsidR="00DD2583" w:rsidRPr="009B7594">
              <w:rPr>
                <w:bCs/>
                <w:sz w:val="18"/>
                <w:szCs w:val="18"/>
              </w:rPr>
              <w:t>,</w:t>
            </w:r>
            <w:r w:rsidR="00D57DB8" w:rsidRPr="009B7594">
              <w:rPr>
                <w:bCs/>
                <w:sz w:val="18"/>
                <w:szCs w:val="18"/>
              </w:rPr>
              <w:t xml:space="preserve"> </w:t>
            </w:r>
            <w:r w:rsidRPr="009B7594">
              <w:rPr>
                <w:bCs/>
                <w:sz w:val="18"/>
                <w:szCs w:val="18"/>
              </w:rPr>
              <w:t>7.2.</w:t>
            </w:r>
            <w:r w:rsidR="62BCEA51" w:rsidRPr="009B7594">
              <w:rPr>
                <w:bCs/>
                <w:sz w:val="18"/>
                <w:szCs w:val="18"/>
              </w:rPr>
              <w:t>5</w:t>
            </w:r>
          </w:p>
          <w:p w14:paraId="1D93B763" w14:textId="77777777" w:rsidR="00DD2583" w:rsidRPr="00586E1C" w:rsidRDefault="00DD2583" w:rsidP="00EC0D13">
            <w:pPr>
              <w:keepNext/>
              <w:rPr>
                <w:bCs/>
                <w:sz w:val="18"/>
                <w:szCs w:val="18"/>
                <w:u w:val="single"/>
              </w:rPr>
            </w:pPr>
            <w:r w:rsidRPr="00586E1C">
              <w:rPr>
                <w:bCs/>
                <w:sz w:val="18"/>
                <w:szCs w:val="18"/>
                <w:u w:val="single"/>
              </w:rPr>
              <w:t>GM</w:t>
            </w:r>
          </w:p>
          <w:p w14:paraId="46EF22B6" w14:textId="77777777" w:rsidR="00DD2583" w:rsidRPr="00916E38" w:rsidRDefault="00DD2583" w:rsidP="00EC0D13">
            <w:pPr>
              <w:keepNext/>
              <w:rPr>
                <w:b/>
                <w:sz w:val="22"/>
                <w:szCs w:val="22"/>
              </w:rPr>
            </w:pPr>
            <w:r w:rsidRPr="009B7594">
              <w:rPr>
                <w:bCs/>
                <w:sz w:val="18"/>
                <w:szCs w:val="18"/>
              </w:rPr>
              <w:t>Doc 7030</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5F138079" w14:textId="763043C9" w:rsidR="00025B2E" w:rsidRDefault="15C8A942" w:rsidP="00EC0D13">
            <w:pPr>
              <w:keepNext/>
              <w:ind w:left="612" w:hanging="612"/>
              <w:rPr>
                <w:sz w:val="22"/>
                <w:szCs w:val="22"/>
              </w:rPr>
            </w:pPr>
            <w:r w:rsidRPr="72886014">
              <w:rPr>
                <w:sz w:val="22"/>
                <w:szCs w:val="22"/>
              </w:rPr>
              <w:t>2.</w:t>
            </w:r>
            <w:r w:rsidR="4F0800FD" w:rsidRPr="72886014">
              <w:rPr>
                <w:sz w:val="22"/>
                <w:szCs w:val="22"/>
              </w:rPr>
              <w:t>2</w:t>
            </w:r>
            <w:r w:rsidR="5DF05A80" w:rsidRPr="72886014">
              <w:rPr>
                <w:sz w:val="22"/>
                <w:szCs w:val="22"/>
              </w:rPr>
              <w:t>5</w:t>
            </w:r>
            <w:r w:rsidR="0C0162B6" w:rsidRPr="72886014">
              <w:rPr>
                <w:sz w:val="22"/>
                <w:szCs w:val="22"/>
              </w:rPr>
              <w:t>7</w:t>
            </w:r>
            <w:r w:rsidR="3015EB6C" w:rsidRPr="72886014">
              <w:rPr>
                <w:sz w:val="22"/>
                <w:szCs w:val="22"/>
              </w:rPr>
              <w:t xml:space="preserve"> </w:t>
            </w:r>
            <w:r w:rsidRPr="72886014">
              <w:rPr>
                <w:sz w:val="22"/>
                <w:szCs w:val="22"/>
              </w:rPr>
              <w:t xml:space="preserve">Describe the regulation that requires an </w:t>
            </w:r>
            <w:r w:rsidR="06C47467" w:rsidRPr="72886014">
              <w:rPr>
                <w:sz w:val="22"/>
                <w:szCs w:val="22"/>
              </w:rPr>
              <w:t>airplane</w:t>
            </w:r>
            <w:r w:rsidRPr="72886014">
              <w:rPr>
                <w:sz w:val="22"/>
                <w:szCs w:val="22"/>
              </w:rPr>
              <w:t xml:space="preserve">, on </w:t>
            </w:r>
            <w:r w:rsidR="35395B6D" w:rsidRPr="72886014">
              <w:rPr>
                <w:sz w:val="22"/>
                <w:szCs w:val="22"/>
              </w:rPr>
              <w:t>flights in defined portions</w:t>
            </w:r>
            <w:r w:rsidR="411AD32D" w:rsidRPr="72886014">
              <w:rPr>
                <w:sz w:val="22"/>
                <w:szCs w:val="22"/>
              </w:rPr>
              <w:t xml:space="preserve">, based on Regional Air Navigation Agreement, </w:t>
            </w:r>
            <w:r w:rsidR="35395B6D" w:rsidRPr="72886014">
              <w:rPr>
                <w:sz w:val="22"/>
                <w:szCs w:val="22"/>
              </w:rPr>
              <w:t>of minimum navigation performance specifications (MNPS) airspace</w:t>
            </w:r>
            <w:r w:rsidRPr="72886014">
              <w:rPr>
                <w:sz w:val="22"/>
                <w:szCs w:val="22"/>
              </w:rPr>
              <w:t>, to</w:t>
            </w:r>
            <w:r w:rsidR="35395B6D" w:rsidRPr="72886014">
              <w:rPr>
                <w:sz w:val="22"/>
                <w:szCs w:val="22"/>
              </w:rPr>
              <w:t xml:space="preserve"> be provided with navigation equipment which</w:t>
            </w:r>
            <w:r w:rsidRPr="72886014">
              <w:rPr>
                <w:sz w:val="22"/>
                <w:szCs w:val="22"/>
              </w:rPr>
              <w:t>:</w:t>
            </w:r>
          </w:p>
          <w:p w14:paraId="6F581567" w14:textId="77777777" w:rsidR="008D405C" w:rsidRPr="00916E38" w:rsidRDefault="008D405C" w:rsidP="00EC0D13">
            <w:pPr>
              <w:keepNext/>
              <w:ind w:left="612" w:hanging="612"/>
              <w:rPr>
                <w:sz w:val="22"/>
                <w:szCs w:val="22"/>
              </w:rPr>
            </w:pPr>
          </w:p>
          <w:p w14:paraId="0A34926E" w14:textId="574EA142" w:rsidR="00025B2E" w:rsidRPr="00916E38" w:rsidRDefault="003B2BAC" w:rsidP="00EC0D13">
            <w:pPr>
              <w:keepNext/>
              <w:numPr>
                <w:ilvl w:val="0"/>
                <w:numId w:val="7"/>
              </w:numPr>
              <w:tabs>
                <w:tab w:val="left" w:pos="1152"/>
              </w:tabs>
              <w:ind w:left="1152" w:hanging="450"/>
              <w:rPr>
                <w:sz w:val="22"/>
                <w:szCs w:val="22"/>
              </w:rPr>
            </w:pPr>
            <w:r>
              <w:rPr>
                <w:sz w:val="22"/>
                <w:szCs w:val="22"/>
              </w:rPr>
              <w:t>C</w:t>
            </w:r>
            <w:r w:rsidR="008D4230" w:rsidRPr="00916E38">
              <w:rPr>
                <w:sz w:val="22"/>
                <w:szCs w:val="22"/>
              </w:rPr>
              <w:t>ontinuously provides indications to the flight crew of adherence to or departure from track to the required degree of accuracy at any point along that track</w:t>
            </w:r>
            <w:r w:rsidR="00A21AE6">
              <w:rPr>
                <w:sz w:val="22"/>
                <w:szCs w:val="22"/>
              </w:rPr>
              <w:t>.</w:t>
            </w:r>
          </w:p>
          <w:p w14:paraId="1DE22BBA" w14:textId="40B0BBDE" w:rsidR="00025B2E" w:rsidRPr="00916E38" w:rsidRDefault="003B2BAC" w:rsidP="00EC0D13">
            <w:pPr>
              <w:keepNext/>
              <w:numPr>
                <w:ilvl w:val="0"/>
                <w:numId w:val="7"/>
              </w:numPr>
              <w:tabs>
                <w:tab w:val="left" w:pos="1152"/>
              </w:tabs>
              <w:ind w:left="1152" w:hanging="450"/>
              <w:rPr>
                <w:sz w:val="22"/>
                <w:szCs w:val="22"/>
              </w:rPr>
            </w:pPr>
            <w:proofErr w:type="gramStart"/>
            <w:r>
              <w:rPr>
                <w:sz w:val="22"/>
                <w:szCs w:val="22"/>
              </w:rPr>
              <w:t>H</w:t>
            </w:r>
            <w:r w:rsidR="008D4230" w:rsidRPr="00916E38">
              <w:rPr>
                <w:sz w:val="22"/>
                <w:szCs w:val="22"/>
              </w:rPr>
              <w:t>as</w:t>
            </w:r>
            <w:proofErr w:type="gramEnd"/>
            <w:r w:rsidR="008D4230" w:rsidRPr="00916E38">
              <w:rPr>
                <w:sz w:val="22"/>
                <w:szCs w:val="22"/>
              </w:rPr>
              <w:t xml:space="preserve"> </w:t>
            </w:r>
            <w:r w:rsidR="00025B2E" w:rsidRPr="00916E38">
              <w:rPr>
                <w:sz w:val="22"/>
                <w:szCs w:val="22"/>
              </w:rPr>
              <w:t>be</w:t>
            </w:r>
            <w:r w:rsidR="008D4230" w:rsidRPr="00916E38">
              <w:rPr>
                <w:sz w:val="22"/>
                <w:szCs w:val="22"/>
              </w:rPr>
              <w:t>en</w:t>
            </w:r>
            <w:r w:rsidR="00025B2E" w:rsidRPr="00916E38">
              <w:rPr>
                <w:sz w:val="22"/>
                <w:szCs w:val="22"/>
              </w:rPr>
              <w:t xml:space="preserve"> authorized by the State of the Operator for </w:t>
            </w:r>
            <w:r w:rsidR="008D4230" w:rsidRPr="00916E38">
              <w:rPr>
                <w:sz w:val="22"/>
                <w:szCs w:val="22"/>
              </w:rPr>
              <w:t>the MNPS</w:t>
            </w:r>
            <w:r w:rsidR="00025B2E" w:rsidRPr="00916E38">
              <w:rPr>
                <w:sz w:val="22"/>
                <w:szCs w:val="22"/>
              </w:rPr>
              <w:t xml:space="preserve"> operations</w:t>
            </w:r>
            <w:r w:rsidR="00E57873" w:rsidRPr="00916E38">
              <w:rPr>
                <w:sz w:val="22"/>
                <w:szCs w:val="22"/>
              </w:rPr>
              <w:t xml:space="preserve"> concerned</w:t>
            </w:r>
            <w:r w:rsidR="00025B2E" w:rsidRPr="00916E38">
              <w:rPr>
                <w:sz w:val="22"/>
                <w:szCs w:val="22"/>
              </w:rPr>
              <w:t>.</w:t>
            </w:r>
          </w:p>
          <w:p w14:paraId="02EB974B" w14:textId="77777777" w:rsidR="002F07D6" w:rsidRPr="00916E38" w:rsidRDefault="002F07D6" w:rsidP="00EC0D13">
            <w:pPr>
              <w:keepNext/>
              <w:rPr>
                <w:sz w:val="22"/>
                <w:szCs w:val="22"/>
                <w14:ligatures w14:val="all"/>
              </w:rPr>
            </w:pPr>
          </w:p>
          <w:p w14:paraId="08B44708" w14:textId="29AAD23D" w:rsidR="002800B3" w:rsidRPr="00916E38" w:rsidRDefault="008541C7" w:rsidP="00EC0D13">
            <w:pPr>
              <w:keepNext/>
              <w:rPr>
                <w:sz w:val="22"/>
                <w:szCs w:val="22"/>
              </w:rPr>
            </w:pPr>
            <w:r>
              <w:rPr>
                <w:sz w:val="22"/>
                <w:szCs w:val="22"/>
                <w14:ligatures w14:val="all"/>
              </w:rPr>
              <w:t>Provide the relevant regulations and guidance material.</w:t>
            </w:r>
          </w:p>
        </w:tc>
      </w:tr>
      <w:tr w:rsidR="002C76BE" w:rsidRPr="00916E38" w14:paraId="19D78E15"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3C15688E" w14:textId="77777777" w:rsidR="002C76BE" w:rsidRPr="00916E38" w:rsidRDefault="002C76BE"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1C58E861" w14:textId="53181A8A" w:rsidR="002C76BE" w:rsidRPr="00916E38" w:rsidRDefault="00000000" w:rsidP="00EC0D13">
            <w:pPr>
              <w:keepNext/>
              <w:rPr>
                <w:sz w:val="22"/>
                <w:szCs w:val="22"/>
              </w:rPr>
            </w:pPr>
            <w:sdt>
              <w:sdtPr>
                <w:rPr>
                  <w:sz w:val="22"/>
                  <w:szCs w:val="22"/>
                </w:rPr>
                <w:id w:val="38739105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008700"/>
                <w:sz w:val="22"/>
                <w:szCs w:val="22"/>
              </w:rPr>
              <w:t>Meets ICAO Standards</w:t>
            </w:r>
            <w:r w:rsidR="002C76BE" w:rsidRPr="00916E38">
              <w:rPr>
                <w:color w:val="4F6228" w:themeColor="accent3" w:themeShade="80"/>
                <w:sz w:val="22"/>
                <w:szCs w:val="22"/>
              </w:rPr>
              <w:t xml:space="preserve">                         </w:t>
            </w:r>
            <w:sdt>
              <w:sdtPr>
                <w:rPr>
                  <w:sz w:val="22"/>
                  <w:szCs w:val="22"/>
                </w:rPr>
                <w:id w:val="106290421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C76BE" w:rsidRPr="00916E38">
              <w:rPr>
                <w:sz w:val="22"/>
                <w:szCs w:val="22"/>
              </w:rPr>
              <w:t xml:space="preserve">  </w:t>
            </w:r>
            <w:r w:rsidR="002C76BE" w:rsidRPr="00916E38">
              <w:rPr>
                <w:color w:val="EB0000"/>
                <w:sz w:val="22"/>
                <w:szCs w:val="22"/>
              </w:rPr>
              <w:t>Does Not Meet ICAO Standards</w:t>
            </w:r>
          </w:p>
        </w:tc>
      </w:tr>
      <w:tr w:rsidR="002C76BE" w:rsidRPr="00916E38" w14:paraId="4A29F4AB"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7D7281FC" w14:textId="5B4EE0C1" w:rsidR="002C76BE"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2CF18FE4" w14:textId="77777777" w:rsidR="002C76BE" w:rsidRPr="00916E38" w:rsidRDefault="002C76BE" w:rsidP="00EC0D13">
            <w:pPr>
              <w:keepNext/>
              <w:rPr>
                <w:sz w:val="22"/>
                <w:szCs w:val="22"/>
              </w:rPr>
            </w:pPr>
          </w:p>
        </w:tc>
      </w:tr>
    </w:tbl>
    <w:p w14:paraId="00F047EC" w14:textId="77777777" w:rsidR="002C6733" w:rsidRPr="00916E38" w:rsidRDefault="002C6733">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63B27642"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1D03D6AB" w14:textId="77777777" w:rsidR="009C2D32" w:rsidRPr="009B7594" w:rsidRDefault="009C2D32" w:rsidP="00EC0D13">
            <w:pPr>
              <w:keepNext/>
              <w:rPr>
                <w:bCs/>
                <w:sz w:val="18"/>
                <w:szCs w:val="18"/>
                <w:u w:val="single"/>
              </w:rPr>
            </w:pPr>
            <w:r w:rsidRPr="009B7594">
              <w:rPr>
                <w:bCs/>
                <w:sz w:val="18"/>
                <w:szCs w:val="18"/>
                <w:u w:val="single"/>
              </w:rPr>
              <w:t>STD</w:t>
            </w:r>
          </w:p>
          <w:p w14:paraId="374F1EDC" w14:textId="3AAB3A21" w:rsidR="004A1704" w:rsidRPr="009B7594" w:rsidRDefault="009C2D32" w:rsidP="00EC0D13">
            <w:pPr>
              <w:keepNext/>
              <w:rPr>
                <w:bCs/>
                <w:sz w:val="18"/>
                <w:szCs w:val="18"/>
              </w:rPr>
            </w:pPr>
            <w:r w:rsidRPr="009B7594">
              <w:rPr>
                <w:bCs/>
                <w:sz w:val="18"/>
                <w:szCs w:val="18"/>
              </w:rPr>
              <w:t>A6</w:t>
            </w:r>
            <w:r w:rsidR="00920B71" w:rsidRPr="009B7594">
              <w:rPr>
                <w:bCs/>
                <w:sz w:val="18"/>
                <w:szCs w:val="18"/>
              </w:rPr>
              <w:t>,</w:t>
            </w:r>
            <w:r w:rsidRPr="009B7594">
              <w:rPr>
                <w:bCs/>
                <w:sz w:val="18"/>
                <w:szCs w:val="18"/>
              </w:rPr>
              <w:t xml:space="preserve"> Pt I</w:t>
            </w:r>
            <w:r w:rsidR="00396299" w:rsidRPr="009B7594">
              <w:rPr>
                <w:bCs/>
                <w:sz w:val="18"/>
                <w:szCs w:val="18"/>
              </w:rPr>
              <w:t xml:space="preserve">, </w:t>
            </w:r>
            <w:r w:rsidR="00387EFC" w:rsidRPr="009B7594">
              <w:rPr>
                <w:bCs/>
                <w:sz w:val="18"/>
                <w:szCs w:val="18"/>
              </w:rPr>
              <w:t>7.2.</w:t>
            </w:r>
            <w:r w:rsidR="005A08AF" w:rsidRPr="009B7594">
              <w:rPr>
                <w:bCs/>
                <w:sz w:val="18"/>
                <w:szCs w:val="18"/>
              </w:rPr>
              <w:t>6</w:t>
            </w:r>
            <w:r w:rsidR="00387EFC" w:rsidRPr="009B7594">
              <w:rPr>
                <w:bCs/>
                <w:sz w:val="18"/>
                <w:szCs w:val="18"/>
              </w:rPr>
              <w:t xml:space="preserve">, </w:t>
            </w:r>
            <w:r w:rsidRPr="009B7594">
              <w:rPr>
                <w:bCs/>
                <w:sz w:val="18"/>
                <w:szCs w:val="18"/>
              </w:rPr>
              <w:t>7.2.</w:t>
            </w:r>
            <w:r w:rsidR="005A08AF" w:rsidRPr="009B7594">
              <w:rPr>
                <w:bCs/>
                <w:sz w:val="18"/>
                <w:szCs w:val="18"/>
              </w:rPr>
              <w:t>7</w:t>
            </w:r>
            <w:r w:rsidR="00C136BE">
              <w:rPr>
                <w:bCs/>
                <w:sz w:val="18"/>
                <w:szCs w:val="18"/>
              </w:rPr>
              <w:t xml:space="preserve">, </w:t>
            </w:r>
            <w:r w:rsidR="00387EFC" w:rsidRPr="009B7594">
              <w:rPr>
                <w:bCs/>
                <w:sz w:val="18"/>
                <w:szCs w:val="18"/>
              </w:rPr>
              <w:t>App 4</w:t>
            </w:r>
          </w:p>
          <w:p w14:paraId="4C7A37AF" w14:textId="0CBBEC28" w:rsidR="002F07D6" w:rsidRPr="009B7594" w:rsidRDefault="002F07D6" w:rsidP="00EC0D13">
            <w:pPr>
              <w:keepNext/>
              <w:rPr>
                <w:bCs/>
                <w:sz w:val="18"/>
                <w:szCs w:val="18"/>
                <w:u w:val="single"/>
              </w:rPr>
            </w:pPr>
            <w:r w:rsidRPr="009B7594">
              <w:rPr>
                <w:bCs/>
                <w:sz w:val="18"/>
                <w:szCs w:val="18"/>
                <w:u w:val="single"/>
              </w:rPr>
              <w:t>GM</w:t>
            </w:r>
          </w:p>
          <w:p w14:paraId="715FC0DD" w14:textId="451F4F33" w:rsidR="00967325" w:rsidRPr="00916E38" w:rsidRDefault="00967325" w:rsidP="00EC0D13">
            <w:pPr>
              <w:keepNext/>
              <w:rPr>
                <w:sz w:val="22"/>
                <w:szCs w:val="22"/>
              </w:rPr>
            </w:pPr>
            <w:r w:rsidRPr="009B7594">
              <w:rPr>
                <w:bCs/>
                <w:sz w:val="18"/>
                <w:szCs w:val="18"/>
              </w:rPr>
              <w:t>Doc 9574</w:t>
            </w:r>
            <w:r w:rsidR="002D1541" w:rsidRPr="009B7594">
              <w:rPr>
                <w:bCs/>
                <w:sz w:val="18"/>
                <w:szCs w:val="18"/>
              </w:rPr>
              <w:t xml:space="preserve">, </w:t>
            </w:r>
            <w:r w:rsidR="006358C7" w:rsidRPr="009B7594">
              <w:rPr>
                <w:bCs/>
                <w:sz w:val="18"/>
                <w:szCs w:val="18"/>
              </w:rPr>
              <w:t>C</w:t>
            </w:r>
            <w:r w:rsidR="00A54EAF">
              <w:rPr>
                <w:bCs/>
                <w:sz w:val="18"/>
                <w:szCs w:val="18"/>
              </w:rPr>
              <w:t xml:space="preserve">h </w:t>
            </w:r>
            <w:r w:rsidR="006358C7" w:rsidRPr="009B7594">
              <w:rPr>
                <w:bCs/>
                <w:sz w:val="18"/>
                <w:szCs w:val="18"/>
              </w:rPr>
              <w:t>3, C</w:t>
            </w:r>
            <w:r w:rsidR="00A54EAF">
              <w:rPr>
                <w:bCs/>
                <w:sz w:val="18"/>
                <w:szCs w:val="18"/>
              </w:rPr>
              <w:t xml:space="preserve">h </w:t>
            </w:r>
            <w:r w:rsidR="006358C7" w:rsidRPr="009B7594">
              <w:rPr>
                <w:bCs/>
                <w:sz w:val="18"/>
                <w:szCs w:val="18"/>
              </w:rPr>
              <w:t>4</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0176C5D7" w14:textId="3CDA5DDA" w:rsidR="004A1704" w:rsidRDefault="004A1704" w:rsidP="00EC0D13">
            <w:pPr>
              <w:keepNext/>
              <w:ind w:left="612" w:hanging="630"/>
              <w:rPr>
                <w:sz w:val="22"/>
                <w:szCs w:val="22"/>
              </w:rPr>
            </w:pPr>
            <w:r w:rsidRPr="00916E38">
              <w:rPr>
                <w:sz w:val="22"/>
                <w:szCs w:val="22"/>
              </w:rPr>
              <w:t>2.</w:t>
            </w:r>
            <w:r w:rsidR="00AB0D34" w:rsidRPr="00916E38">
              <w:rPr>
                <w:sz w:val="22"/>
                <w:szCs w:val="22"/>
              </w:rPr>
              <w:t>2</w:t>
            </w:r>
            <w:r w:rsidR="005D4EA6">
              <w:rPr>
                <w:sz w:val="22"/>
                <w:szCs w:val="22"/>
              </w:rPr>
              <w:t>5</w:t>
            </w:r>
            <w:r w:rsidR="00126C23">
              <w:rPr>
                <w:sz w:val="22"/>
                <w:szCs w:val="22"/>
              </w:rPr>
              <w:t>8</w:t>
            </w:r>
            <w:r w:rsidR="00DE5471" w:rsidRPr="00916E38">
              <w:rPr>
                <w:sz w:val="22"/>
                <w:szCs w:val="22"/>
              </w:rPr>
              <w:t xml:space="preserve"> </w:t>
            </w:r>
            <w:r w:rsidRPr="00916E38">
              <w:rPr>
                <w:sz w:val="22"/>
                <w:szCs w:val="22"/>
              </w:rPr>
              <w:t xml:space="preserve">Describe the regulation </w:t>
            </w:r>
            <w:r w:rsidR="00387EFC" w:rsidRPr="00916E38">
              <w:rPr>
                <w:sz w:val="22"/>
                <w:szCs w:val="22"/>
              </w:rPr>
              <w:t xml:space="preserve">that </w:t>
            </w:r>
            <w:r w:rsidRPr="00916E38">
              <w:rPr>
                <w:sz w:val="22"/>
                <w:szCs w:val="22"/>
              </w:rPr>
              <w:t>requir</w:t>
            </w:r>
            <w:r w:rsidR="00387EFC" w:rsidRPr="00916E38">
              <w:rPr>
                <w:sz w:val="22"/>
                <w:szCs w:val="22"/>
              </w:rPr>
              <w:t>es</w:t>
            </w:r>
            <w:r w:rsidRPr="00916E38">
              <w:rPr>
                <w:sz w:val="22"/>
                <w:szCs w:val="22"/>
              </w:rPr>
              <w:t xml:space="preserve">, prior to granting </w:t>
            </w:r>
            <w:r w:rsidR="02B45FC3" w:rsidRPr="00916E38">
              <w:rPr>
                <w:sz w:val="22"/>
                <w:szCs w:val="22"/>
              </w:rPr>
              <w:t>reduced vertical separation minimum (</w:t>
            </w:r>
            <w:r w:rsidRPr="00916E38">
              <w:rPr>
                <w:sz w:val="22"/>
                <w:szCs w:val="22"/>
              </w:rPr>
              <w:t>RVSM</w:t>
            </w:r>
            <w:r w:rsidR="5597A915" w:rsidRPr="00916E38">
              <w:rPr>
                <w:sz w:val="22"/>
                <w:szCs w:val="22"/>
              </w:rPr>
              <w:t>)</w:t>
            </w:r>
            <w:r w:rsidRPr="00916E38">
              <w:rPr>
                <w:sz w:val="22"/>
                <w:szCs w:val="22"/>
              </w:rPr>
              <w:t xml:space="preserve"> approval, </w:t>
            </w:r>
            <w:r w:rsidR="00387EFC" w:rsidRPr="00916E38">
              <w:rPr>
                <w:sz w:val="22"/>
                <w:szCs w:val="22"/>
              </w:rPr>
              <w:t xml:space="preserve">that </w:t>
            </w:r>
            <w:r w:rsidRPr="00916E38">
              <w:rPr>
                <w:sz w:val="22"/>
                <w:szCs w:val="22"/>
              </w:rPr>
              <w:t>the State be satisfied:</w:t>
            </w:r>
          </w:p>
          <w:p w14:paraId="5F20A099" w14:textId="77777777" w:rsidR="008D405C" w:rsidRPr="00916E38" w:rsidRDefault="008D405C" w:rsidP="00EC0D13">
            <w:pPr>
              <w:keepNext/>
              <w:ind w:left="612" w:hanging="630"/>
              <w:rPr>
                <w:sz w:val="22"/>
                <w:szCs w:val="22"/>
              </w:rPr>
            </w:pPr>
          </w:p>
          <w:p w14:paraId="44907DC8" w14:textId="34B92979" w:rsidR="004A1704" w:rsidRPr="00916E38" w:rsidRDefault="37A77A28" w:rsidP="00EC0D13">
            <w:pPr>
              <w:keepNext/>
              <w:numPr>
                <w:ilvl w:val="0"/>
                <w:numId w:val="14"/>
              </w:numPr>
              <w:tabs>
                <w:tab w:val="left" w:pos="972"/>
              </w:tabs>
              <w:rPr>
                <w:sz w:val="22"/>
                <w:szCs w:val="22"/>
              </w:rPr>
            </w:pPr>
            <w:r w:rsidRPr="72886014">
              <w:rPr>
                <w:sz w:val="22"/>
                <w:szCs w:val="22"/>
              </w:rPr>
              <w:t>T</w:t>
            </w:r>
            <w:r w:rsidR="030C2154" w:rsidRPr="72886014">
              <w:rPr>
                <w:sz w:val="22"/>
                <w:szCs w:val="22"/>
              </w:rPr>
              <w:t>hat t</w:t>
            </w:r>
            <w:r w:rsidR="0C3532EA" w:rsidRPr="72886014">
              <w:rPr>
                <w:sz w:val="22"/>
                <w:szCs w:val="22"/>
              </w:rPr>
              <w:t xml:space="preserve">he vertical navigation performance capability of the </w:t>
            </w:r>
            <w:r w:rsidR="1E70910F" w:rsidRPr="72886014">
              <w:rPr>
                <w:sz w:val="22"/>
                <w:szCs w:val="22"/>
              </w:rPr>
              <w:t>airplane</w:t>
            </w:r>
            <w:r w:rsidR="030C2154" w:rsidRPr="72886014">
              <w:rPr>
                <w:sz w:val="22"/>
                <w:szCs w:val="22"/>
              </w:rPr>
              <w:t xml:space="preserve"> satisfies the </w:t>
            </w:r>
            <w:r w:rsidR="21C73C07" w:rsidRPr="72886014">
              <w:rPr>
                <w:rFonts w:eastAsia="Batang"/>
                <w:sz w:val="22"/>
                <w:szCs w:val="22"/>
              </w:rPr>
              <w:t xml:space="preserve">requirements specified in Annex 6, Appendix </w:t>
            </w:r>
            <w:r w:rsidR="23AFA9D9" w:rsidRPr="72886014">
              <w:rPr>
                <w:rFonts w:eastAsia="Batang"/>
                <w:sz w:val="22"/>
                <w:szCs w:val="22"/>
              </w:rPr>
              <w:t>4.</w:t>
            </w:r>
          </w:p>
          <w:p w14:paraId="76362FBB" w14:textId="5E716826" w:rsidR="00F411EE" w:rsidRPr="00916E38" w:rsidRDefault="37A77A28" w:rsidP="00EC0D13">
            <w:pPr>
              <w:keepNext/>
              <w:numPr>
                <w:ilvl w:val="0"/>
                <w:numId w:val="14"/>
              </w:numPr>
              <w:tabs>
                <w:tab w:val="left" w:pos="972"/>
              </w:tabs>
              <w:rPr>
                <w:sz w:val="22"/>
                <w:szCs w:val="22"/>
              </w:rPr>
            </w:pPr>
            <w:r w:rsidRPr="72886014">
              <w:rPr>
                <w:sz w:val="22"/>
                <w:szCs w:val="22"/>
              </w:rPr>
              <w:t>T</w:t>
            </w:r>
            <w:r w:rsidR="030C2154" w:rsidRPr="72886014">
              <w:rPr>
                <w:sz w:val="22"/>
                <w:szCs w:val="22"/>
              </w:rPr>
              <w:t>hat t</w:t>
            </w:r>
            <w:r w:rsidR="345A7861" w:rsidRPr="72886014">
              <w:rPr>
                <w:sz w:val="22"/>
                <w:szCs w:val="22"/>
              </w:rPr>
              <w:t>he operator has instituted appropriate procedures in respect of continued airworthiness (maintenance and repair) practices and programs</w:t>
            </w:r>
            <w:r w:rsidR="1195307A" w:rsidRPr="72886014">
              <w:rPr>
                <w:sz w:val="22"/>
                <w:szCs w:val="22"/>
              </w:rPr>
              <w:t>.</w:t>
            </w:r>
          </w:p>
          <w:p w14:paraId="17D20894" w14:textId="7F2FD862" w:rsidR="006C1AD3" w:rsidRPr="00916E38" w:rsidRDefault="00B13C06" w:rsidP="00EC0D13">
            <w:pPr>
              <w:keepNext/>
              <w:numPr>
                <w:ilvl w:val="0"/>
                <w:numId w:val="14"/>
              </w:numPr>
              <w:tabs>
                <w:tab w:val="left" w:pos="972"/>
              </w:tabs>
              <w:rPr>
                <w:sz w:val="22"/>
                <w:szCs w:val="22"/>
              </w:rPr>
            </w:pPr>
            <w:r>
              <w:rPr>
                <w:sz w:val="22"/>
                <w:szCs w:val="22"/>
              </w:rPr>
              <w:t>T</w:t>
            </w:r>
            <w:r w:rsidR="00387EFC" w:rsidRPr="00916E38">
              <w:rPr>
                <w:sz w:val="22"/>
                <w:szCs w:val="22"/>
              </w:rPr>
              <w:t>hat t</w:t>
            </w:r>
            <w:r w:rsidR="00C379EC" w:rsidRPr="00916E38">
              <w:rPr>
                <w:sz w:val="22"/>
                <w:szCs w:val="22"/>
              </w:rPr>
              <w:t>he operator has instituted appropriate flight crew procedures for operations in RVSM airspace</w:t>
            </w:r>
            <w:r w:rsidR="006C1AD3" w:rsidRPr="00916E38">
              <w:rPr>
                <w:sz w:val="22"/>
                <w:szCs w:val="22"/>
              </w:rPr>
              <w:t>.</w:t>
            </w:r>
          </w:p>
          <w:p w14:paraId="4ABF4868" w14:textId="77777777" w:rsidR="00905FCA" w:rsidRPr="00916E38" w:rsidRDefault="00905FCA" w:rsidP="00EC0D13">
            <w:pPr>
              <w:keepNext/>
              <w:rPr>
                <w:sz w:val="22"/>
                <w:szCs w:val="22"/>
                <w14:ligatures w14:val="all"/>
              </w:rPr>
            </w:pPr>
          </w:p>
          <w:p w14:paraId="6F9FE21D" w14:textId="37F27928" w:rsidR="004A1704" w:rsidRPr="00916E38" w:rsidRDefault="008541C7" w:rsidP="00EC0D13">
            <w:pPr>
              <w:keepNext/>
              <w:rPr>
                <w:sz w:val="22"/>
                <w:szCs w:val="22"/>
              </w:rPr>
            </w:pPr>
            <w:r>
              <w:rPr>
                <w:sz w:val="22"/>
                <w:szCs w:val="22"/>
                <w14:ligatures w14:val="all"/>
              </w:rPr>
              <w:t>Provide the relevant regulations and guidance material.</w:t>
            </w:r>
          </w:p>
        </w:tc>
      </w:tr>
      <w:tr w:rsidR="00547943" w:rsidRPr="00916E38" w14:paraId="3DC193B9"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416FB7F5" w14:textId="77777777" w:rsidR="00547943" w:rsidRPr="00916E38" w:rsidRDefault="00547943" w:rsidP="00EC0D1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75F11BBA" w14:textId="70F4E40F" w:rsidR="00547943" w:rsidRPr="00916E38" w:rsidRDefault="00000000" w:rsidP="00EC0D13">
            <w:pPr>
              <w:keepNext/>
              <w:rPr>
                <w:sz w:val="22"/>
                <w:szCs w:val="22"/>
              </w:rPr>
            </w:pPr>
            <w:sdt>
              <w:sdtPr>
                <w:rPr>
                  <w:sz w:val="22"/>
                  <w:szCs w:val="22"/>
                </w:rPr>
                <w:id w:val="-137214735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547943" w:rsidRPr="00916E38">
              <w:rPr>
                <w:sz w:val="22"/>
                <w:szCs w:val="22"/>
              </w:rPr>
              <w:t xml:space="preserve">  </w:t>
            </w:r>
            <w:r w:rsidR="00547943" w:rsidRPr="00916E38">
              <w:rPr>
                <w:color w:val="008700"/>
                <w:sz w:val="22"/>
                <w:szCs w:val="22"/>
              </w:rPr>
              <w:t>Meets ICAO Standards</w:t>
            </w:r>
            <w:r w:rsidR="00547943" w:rsidRPr="00916E38">
              <w:rPr>
                <w:color w:val="4F6228" w:themeColor="accent3" w:themeShade="80"/>
                <w:sz w:val="22"/>
                <w:szCs w:val="22"/>
              </w:rPr>
              <w:t xml:space="preserve">                         </w:t>
            </w:r>
            <w:sdt>
              <w:sdtPr>
                <w:rPr>
                  <w:sz w:val="22"/>
                  <w:szCs w:val="22"/>
                </w:rPr>
                <w:id w:val="-21751543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547943" w:rsidRPr="00916E38">
              <w:rPr>
                <w:sz w:val="22"/>
                <w:szCs w:val="22"/>
              </w:rPr>
              <w:t xml:space="preserve">  </w:t>
            </w:r>
            <w:r w:rsidR="00547943" w:rsidRPr="00916E38">
              <w:rPr>
                <w:color w:val="EB0000"/>
                <w:sz w:val="22"/>
                <w:szCs w:val="22"/>
              </w:rPr>
              <w:t>Does Not Meet ICAO Standards</w:t>
            </w:r>
          </w:p>
        </w:tc>
      </w:tr>
      <w:tr w:rsidR="00547943" w:rsidRPr="00916E38" w14:paraId="66A2100C"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464D0270" w14:textId="39AD4A85" w:rsidR="00547943" w:rsidRPr="00916E38" w:rsidRDefault="009152BC" w:rsidP="00EC0D1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1363618D" w14:textId="77777777" w:rsidR="00547943" w:rsidRPr="00916E38" w:rsidRDefault="00547943" w:rsidP="00EC0D13">
            <w:pPr>
              <w:keepNext/>
              <w:rPr>
                <w:sz w:val="22"/>
                <w:szCs w:val="22"/>
              </w:rPr>
            </w:pPr>
          </w:p>
        </w:tc>
      </w:tr>
    </w:tbl>
    <w:p w14:paraId="7D6E30BE" w14:textId="77777777" w:rsidR="002C6733" w:rsidRPr="00916E38" w:rsidRDefault="002C6733">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0BA55DD4"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0750F152" w14:textId="77777777" w:rsidR="00FB1443" w:rsidRPr="00DF421C" w:rsidRDefault="00FB1443" w:rsidP="00541426">
            <w:pPr>
              <w:keepNext/>
              <w:rPr>
                <w:bCs/>
                <w:sz w:val="18"/>
                <w:szCs w:val="18"/>
                <w:u w:val="single"/>
              </w:rPr>
            </w:pPr>
            <w:r w:rsidRPr="00DF421C">
              <w:rPr>
                <w:bCs/>
                <w:sz w:val="18"/>
                <w:szCs w:val="18"/>
                <w:u w:val="single"/>
              </w:rPr>
              <w:lastRenderedPageBreak/>
              <w:t xml:space="preserve">STD </w:t>
            </w:r>
          </w:p>
          <w:p w14:paraId="474699DA" w14:textId="15B095DC" w:rsidR="00FB1443" w:rsidRPr="00DF421C" w:rsidRDefault="00FB1443" w:rsidP="00541426">
            <w:pPr>
              <w:keepNext/>
              <w:rPr>
                <w:bCs/>
                <w:sz w:val="18"/>
                <w:szCs w:val="18"/>
              </w:rPr>
            </w:pPr>
            <w:r w:rsidRPr="00DF421C">
              <w:rPr>
                <w:bCs/>
                <w:sz w:val="18"/>
                <w:szCs w:val="18"/>
              </w:rPr>
              <w:t>A6</w:t>
            </w:r>
            <w:r w:rsidR="003924B7" w:rsidRPr="00DF421C">
              <w:rPr>
                <w:bCs/>
                <w:sz w:val="18"/>
                <w:szCs w:val="18"/>
              </w:rPr>
              <w:t>,</w:t>
            </w:r>
            <w:r w:rsidRPr="00DF421C">
              <w:rPr>
                <w:bCs/>
                <w:sz w:val="18"/>
                <w:szCs w:val="18"/>
              </w:rPr>
              <w:t xml:space="preserve"> Pt I</w:t>
            </w:r>
            <w:r w:rsidR="001D3570" w:rsidRPr="00DF421C">
              <w:rPr>
                <w:bCs/>
                <w:sz w:val="18"/>
                <w:szCs w:val="18"/>
              </w:rPr>
              <w:t>,</w:t>
            </w:r>
            <w:r w:rsidR="00D57DB8" w:rsidRPr="00DF421C">
              <w:rPr>
                <w:bCs/>
                <w:sz w:val="18"/>
                <w:szCs w:val="18"/>
              </w:rPr>
              <w:t xml:space="preserve"> </w:t>
            </w:r>
            <w:r w:rsidR="008514FC" w:rsidRPr="00DF421C">
              <w:rPr>
                <w:bCs/>
                <w:sz w:val="18"/>
                <w:szCs w:val="18"/>
              </w:rPr>
              <w:t>7.2.</w:t>
            </w:r>
            <w:r w:rsidR="00456565" w:rsidRPr="00DF421C">
              <w:rPr>
                <w:bCs/>
                <w:sz w:val="18"/>
                <w:szCs w:val="18"/>
              </w:rPr>
              <w:t>8</w:t>
            </w:r>
            <w:r w:rsidR="008514FC" w:rsidRPr="00DF421C">
              <w:rPr>
                <w:bCs/>
                <w:sz w:val="18"/>
                <w:szCs w:val="18"/>
              </w:rPr>
              <w:t xml:space="preserve">, </w:t>
            </w:r>
            <w:r w:rsidRPr="00DF421C">
              <w:rPr>
                <w:bCs/>
                <w:sz w:val="18"/>
                <w:szCs w:val="18"/>
              </w:rPr>
              <w:t>7.2.</w:t>
            </w:r>
            <w:r w:rsidR="00456565" w:rsidRPr="00DF421C">
              <w:rPr>
                <w:bCs/>
                <w:sz w:val="18"/>
                <w:szCs w:val="18"/>
              </w:rPr>
              <w:t>9</w:t>
            </w:r>
            <w:r w:rsidR="00980585" w:rsidRPr="00DF421C">
              <w:rPr>
                <w:bCs/>
                <w:sz w:val="18"/>
                <w:szCs w:val="18"/>
              </w:rPr>
              <w:t>, 7.2.10</w:t>
            </w:r>
            <w:r w:rsidR="00E90A37" w:rsidRPr="00DF421C">
              <w:rPr>
                <w:bCs/>
                <w:sz w:val="18"/>
                <w:szCs w:val="18"/>
              </w:rPr>
              <w:t>, 7.2.11, 7.2.12</w:t>
            </w:r>
          </w:p>
          <w:p w14:paraId="7A890979" w14:textId="77777777" w:rsidR="008B2B4C" w:rsidRPr="00DF421C" w:rsidRDefault="008B2B4C" w:rsidP="00541426">
            <w:pPr>
              <w:keepNext/>
              <w:rPr>
                <w:bCs/>
                <w:sz w:val="18"/>
                <w:szCs w:val="18"/>
                <w:u w:val="single"/>
              </w:rPr>
            </w:pPr>
            <w:r w:rsidRPr="00DF421C">
              <w:rPr>
                <w:bCs/>
                <w:sz w:val="18"/>
                <w:szCs w:val="18"/>
                <w:u w:val="single"/>
              </w:rPr>
              <w:t>GM</w:t>
            </w:r>
          </w:p>
          <w:p w14:paraId="763D5985" w14:textId="161A9CD8" w:rsidR="001362C3" w:rsidRPr="00916E38" w:rsidRDefault="001362C3" w:rsidP="00541426">
            <w:pPr>
              <w:keepNext/>
              <w:rPr>
                <w:sz w:val="22"/>
                <w:szCs w:val="22"/>
              </w:rPr>
            </w:pPr>
            <w:r w:rsidRPr="00DF421C">
              <w:rPr>
                <w:bCs/>
                <w:sz w:val="18"/>
                <w:szCs w:val="18"/>
              </w:rPr>
              <w:t>Doc 9574, C</w:t>
            </w:r>
            <w:r w:rsidR="00D57DB8" w:rsidRPr="00DF421C">
              <w:rPr>
                <w:bCs/>
                <w:sz w:val="18"/>
                <w:szCs w:val="18"/>
              </w:rPr>
              <w:t xml:space="preserve">h </w:t>
            </w:r>
            <w:r w:rsidRPr="00DF421C">
              <w:rPr>
                <w:bCs/>
                <w:sz w:val="18"/>
                <w:szCs w:val="18"/>
              </w:rPr>
              <w:t>3</w:t>
            </w:r>
            <w:r w:rsidR="00C136BE">
              <w:rPr>
                <w:bCs/>
                <w:sz w:val="18"/>
                <w:szCs w:val="18"/>
              </w:rPr>
              <w:t xml:space="preserve">, </w:t>
            </w:r>
            <w:r w:rsidRPr="00DF421C">
              <w:rPr>
                <w:bCs/>
                <w:sz w:val="18"/>
                <w:szCs w:val="18"/>
              </w:rPr>
              <w:t>C</w:t>
            </w:r>
            <w:r w:rsidR="00D57DB8" w:rsidRPr="00DF421C">
              <w:rPr>
                <w:bCs/>
                <w:sz w:val="18"/>
                <w:szCs w:val="18"/>
              </w:rPr>
              <w:t xml:space="preserve">h </w:t>
            </w:r>
            <w:r w:rsidRPr="00DF421C">
              <w:rPr>
                <w:bCs/>
                <w:sz w:val="18"/>
                <w:szCs w:val="18"/>
              </w:rPr>
              <w:t>4</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2AA0392E" w14:textId="7B23F65D" w:rsidR="001D3570" w:rsidRDefault="007E1480" w:rsidP="00541426">
            <w:pPr>
              <w:keepNext/>
              <w:ind w:left="612" w:hanging="612"/>
              <w:rPr>
                <w:sz w:val="22"/>
                <w:szCs w:val="22"/>
              </w:rPr>
            </w:pPr>
            <w:r w:rsidRPr="00916E38">
              <w:rPr>
                <w:sz w:val="22"/>
                <w:szCs w:val="22"/>
              </w:rPr>
              <w:t>2.</w:t>
            </w:r>
            <w:r w:rsidR="00AB0D34" w:rsidRPr="00916E38">
              <w:rPr>
                <w:sz w:val="22"/>
                <w:szCs w:val="22"/>
              </w:rPr>
              <w:t>2</w:t>
            </w:r>
            <w:r w:rsidR="00126C23">
              <w:rPr>
                <w:sz w:val="22"/>
                <w:szCs w:val="22"/>
              </w:rPr>
              <w:t>59</w:t>
            </w:r>
            <w:r w:rsidR="00DE5471" w:rsidRPr="00916E38">
              <w:rPr>
                <w:sz w:val="22"/>
                <w:szCs w:val="22"/>
              </w:rPr>
              <w:t xml:space="preserve"> </w:t>
            </w:r>
            <w:r w:rsidR="00FB1443" w:rsidRPr="00916E38">
              <w:rPr>
                <w:sz w:val="22"/>
                <w:szCs w:val="22"/>
              </w:rPr>
              <w:t xml:space="preserve">Describe the regulation that requires </w:t>
            </w:r>
            <w:r w:rsidR="001D3570" w:rsidRPr="00916E38">
              <w:rPr>
                <w:sz w:val="22"/>
                <w:szCs w:val="22"/>
              </w:rPr>
              <w:t>RVSM</w:t>
            </w:r>
            <w:r w:rsidR="05F57E49" w:rsidRPr="00916E38">
              <w:rPr>
                <w:sz w:val="22"/>
                <w:szCs w:val="22"/>
              </w:rPr>
              <w:t>-</w:t>
            </w:r>
            <w:r w:rsidR="001D3570" w:rsidRPr="00916E38">
              <w:rPr>
                <w:sz w:val="22"/>
                <w:szCs w:val="22"/>
              </w:rPr>
              <w:t>approved operators</w:t>
            </w:r>
            <w:r w:rsidR="00386347" w:rsidRPr="00916E38">
              <w:rPr>
                <w:sz w:val="22"/>
                <w:szCs w:val="22"/>
              </w:rPr>
              <w:t xml:space="preserve"> to have procedures for</w:t>
            </w:r>
            <w:r w:rsidR="001D3570" w:rsidRPr="00916E38">
              <w:rPr>
                <w:sz w:val="22"/>
                <w:szCs w:val="22"/>
              </w:rPr>
              <w:t>:</w:t>
            </w:r>
          </w:p>
          <w:p w14:paraId="1B78FA25" w14:textId="77777777" w:rsidR="008D405C" w:rsidRPr="00916E38" w:rsidRDefault="008D405C" w:rsidP="00541426">
            <w:pPr>
              <w:keepNext/>
              <w:ind w:left="612" w:hanging="612"/>
              <w:rPr>
                <w:sz w:val="22"/>
                <w:szCs w:val="22"/>
              </w:rPr>
            </w:pPr>
          </w:p>
          <w:p w14:paraId="5FBE68E9" w14:textId="43603EB9" w:rsidR="001D3570" w:rsidRPr="00916E38" w:rsidRDefault="00B13C06" w:rsidP="00541426">
            <w:pPr>
              <w:keepNext/>
              <w:numPr>
                <w:ilvl w:val="0"/>
                <w:numId w:val="8"/>
              </w:numPr>
              <w:tabs>
                <w:tab w:val="left" w:pos="972"/>
              </w:tabs>
              <w:rPr>
                <w:sz w:val="22"/>
                <w:szCs w:val="22"/>
              </w:rPr>
            </w:pPr>
            <w:r>
              <w:rPr>
                <w:sz w:val="22"/>
                <w:szCs w:val="22"/>
              </w:rPr>
              <w:t>R</w:t>
            </w:r>
            <w:r w:rsidR="00386347" w:rsidRPr="00916E38">
              <w:rPr>
                <w:sz w:val="22"/>
                <w:szCs w:val="22"/>
              </w:rPr>
              <w:t>eceiving</w:t>
            </w:r>
            <w:r w:rsidR="001D3570" w:rsidRPr="00916E38">
              <w:rPr>
                <w:sz w:val="22"/>
                <w:szCs w:val="22"/>
              </w:rPr>
              <w:t xml:space="preserve"> reports of height-keeping performance issued by the monitoring </w:t>
            </w:r>
            <w:r w:rsidRPr="00916E38">
              <w:rPr>
                <w:sz w:val="22"/>
                <w:szCs w:val="22"/>
              </w:rPr>
              <w:t>agencies.</w:t>
            </w:r>
          </w:p>
          <w:p w14:paraId="26CB8C43" w14:textId="235653DA" w:rsidR="001D3570" w:rsidRPr="00916E38" w:rsidRDefault="00B13C06" w:rsidP="00541426">
            <w:pPr>
              <w:keepNext/>
              <w:numPr>
                <w:ilvl w:val="0"/>
                <w:numId w:val="8"/>
              </w:numPr>
              <w:tabs>
                <w:tab w:val="left" w:pos="972"/>
              </w:tabs>
              <w:ind w:left="972" w:hanging="360"/>
              <w:rPr>
                <w:sz w:val="22"/>
                <w:szCs w:val="22"/>
              </w:rPr>
            </w:pPr>
            <w:r>
              <w:rPr>
                <w:sz w:val="22"/>
                <w:szCs w:val="22"/>
              </w:rPr>
              <w:t>T</w:t>
            </w:r>
            <w:r w:rsidR="00386347" w:rsidRPr="00916E38">
              <w:rPr>
                <w:sz w:val="22"/>
                <w:szCs w:val="22"/>
              </w:rPr>
              <w:t>aking</w:t>
            </w:r>
            <w:r w:rsidR="001D3570" w:rsidRPr="00916E38">
              <w:rPr>
                <w:sz w:val="22"/>
                <w:szCs w:val="22"/>
              </w:rPr>
              <w:t xml:space="preserve"> immediate corrective action for </w:t>
            </w:r>
            <w:proofErr w:type="gramStart"/>
            <w:r w:rsidR="001D3570" w:rsidRPr="00916E38">
              <w:rPr>
                <w:sz w:val="22"/>
                <w:szCs w:val="22"/>
              </w:rPr>
              <w:t>individual aircraft, or</w:t>
            </w:r>
            <w:proofErr w:type="gramEnd"/>
            <w:r w:rsidR="001D3570" w:rsidRPr="00916E38">
              <w:rPr>
                <w:sz w:val="22"/>
                <w:szCs w:val="22"/>
              </w:rPr>
              <w:t xml:space="preserve"> aircraft type groups, identified in such reports as not complying with the height-keeping requirements for operation in airspace where RVSM is </w:t>
            </w:r>
            <w:r w:rsidRPr="00916E38">
              <w:rPr>
                <w:sz w:val="22"/>
                <w:szCs w:val="22"/>
              </w:rPr>
              <w:t>applied.</w:t>
            </w:r>
            <w:r w:rsidR="05F57E49" w:rsidRPr="00916E38">
              <w:rPr>
                <w:sz w:val="22"/>
                <w:szCs w:val="22"/>
              </w:rPr>
              <w:t xml:space="preserve"> </w:t>
            </w:r>
          </w:p>
          <w:p w14:paraId="69D0A31B" w14:textId="0F76D923" w:rsidR="00CB361A" w:rsidRPr="00916E38" w:rsidRDefault="37A77A28" w:rsidP="00541426">
            <w:pPr>
              <w:keepNext/>
              <w:numPr>
                <w:ilvl w:val="0"/>
                <w:numId w:val="8"/>
              </w:numPr>
              <w:tabs>
                <w:tab w:val="left" w:pos="972"/>
              </w:tabs>
              <w:ind w:left="972" w:hanging="360"/>
              <w:rPr>
                <w:sz w:val="22"/>
                <w:szCs w:val="22"/>
              </w:rPr>
            </w:pPr>
            <w:r w:rsidRPr="72886014">
              <w:rPr>
                <w:sz w:val="22"/>
                <w:szCs w:val="22"/>
              </w:rPr>
              <w:t>E</w:t>
            </w:r>
            <w:r w:rsidR="36C8F8F4" w:rsidRPr="72886014">
              <w:rPr>
                <w:sz w:val="22"/>
                <w:szCs w:val="22"/>
              </w:rPr>
              <w:t xml:space="preserve">nsuring that </w:t>
            </w:r>
            <w:r w:rsidR="0FFA037D" w:rsidRPr="72886014">
              <w:rPr>
                <w:sz w:val="22"/>
                <w:szCs w:val="22"/>
              </w:rPr>
              <w:t xml:space="preserve">a minimum of two </w:t>
            </w:r>
            <w:r w:rsidR="28C758B8" w:rsidRPr="72886014">
              <w:rPr>
                <w:sz w:val="22"/>
                <w:szCs w:val="22"/>
              </w:rPr>
              <w:t>airplanes</w:t>
            </w:r>
            <w:r w:rsidR="0FFA037D" w:rsidRPr="72886014">
              <w:rPr>
                <w:sz w:val="22"/>
                <w:szCs w:val="22"/>
              </w:rPr>
              <w:t xml:space="preserve"> of each a</w:t>
            </w:r>
            <w:r w:rsidR="542CB1EA" w:rsidRPr="72886014">
              <w:rPr>
                <w:sz w:val="22"/>
                <w:szCs w:val="22"/>
              </w:rPr>
              <w:t xml:space="preserve">ircraft type grouping of the operator have their </w:t>
            </w:r>
            <w:r w:rsidR="7E43AEB6" w:rsidRPr="72886014">
              <w:rPr>
                <w:sz w:val="22"/>
                <w:szCs w:val="22"/>
              </w:rPr>
              <w:t>height-keeping performance monitored, at least once every two years or within intervals of 1</w:t>
            </w:r>
            <w:r w:rsidR="542CB1EA" w:rsidRPr="72886014">
              <w:rPr>
                <w:sz w:val="22"/>
                <w:szCs w:val="22"/>
              </w:rPr>
              <w:t>,</w:t>
            </w:r>
            <w:r w:rsidR="0FFA037D" w:rsidRPr="72886014">
              <w:rPr>
                <w:sz w:val="22"/>
                <w:szCs w:val="22"/>
              </w:rPr>
              <w:t>000</w:t>
            </w:r>
            <w:r w:rsidR="7E43AEB6" w:rsidRPr="72886014">
              <w:rPr>
                <w:sz w:val="22"/>
                <w:szCs w:val="22"/>
              </w:rPr>
              <w:t xml:space="preserve"> flight hours per </w:t>
            </w:r>
            <w:r w:rsidR="77446984" w:rsidRPr="72886014">
              <w:rPr>
                <w:sz w:val="22"/>
                <w:szCs w:val="22"/>
              </w:rPr>
              <w:t>airplane</w:t>
            </w:r>
            <w:r w:rsidR="7E43AEB6" w:rsidRPr="72886014">
              <w:rPr>
                <w:sz w:val="22"/>
                <w:szCs w:val="22"/>
              </w:rPr>
              <w:t>, whichever period is longer</w:t>
            </w:r>
            <w:r w:rsidR="22DDDFDD" w:rsidRPr="72886014">
              <w:rPr>
                <w:sz w:val="22"/>
                <w:szCs w:val="22"/>
              </w:rPr>
              <w:t xml:space="preserve">. </w:t>
            </w:r>
            <w:r w:rsidR="43C63F57" w:rsidRPr="72886014">
              <w:rPr>
                <w:sz w:val="22"/>
                <w:szCs w:val="22"/>
              </w:rPr>
              <w:t xml:space="preserve">If the operator aircraft type grouping consists of a single </w:t>
            </w:r>
            <w:r w:rsidR="3820C920" w:rsidRPr="72886014">
              <w:rPr>
                <w:sz w:val="22"/>
                <w:szCs w:val="22"/>
              </w:rPr>
              <w:t>airplane</w:t>
            </w:r>
            <w:r w:rsidR="43C63F57" w:rsidRPr="72886014">
              <w:rPr>
                <w:sz w:val="22"/>
                <w:szCs w:val="22"/>
              </w:rPr>
              <w:t>, monitori</w:t>
            </w:r>
            <w:r w:rsidR="76923941" w:rsidRPr="72886014">
              <w:rPr>
                <w:sz w:val="22"/>
                <w:szCs w:val="22"/>
              </w:rPr>
              <w:t xml:space="preserve">ng of that </w:t>
            </w:r>
            <w:r w:rsidR="646B183C" w:rsidRPr="72886014">
              <w:rPr>
                <w:sz w:val="22"/>
                <w:szCs w:val="22"/>
              </w:rPr>
              <w:t>airplane</w:t>
            </w:r>
            <w:r w:rsidR="76923941" w:rsidRPr="72886014">
              <w:rPr>
                <w:sz w:val="22"/>
                <w:szCs w:val="22"/>
              </w:rPr>
              <w:t xml:space="preserve"> shall be accomplished within the specified period</w:t>
            </w:r>
            <w:r w:rsidR="1195307A" w:rsidRPr="72886014">
              <w:rPr>
                <w:sz w:val="22"/>
                <w:szCs w:val="22"/>
              </w:rPr>
              <w:t>.</w:t>
            </w:r>
          </w:p>
          <w:p w14:paraId="040E2891" w14:textId="00E4D279" w:rsidR="006C1AD3" w:rsidRPr="00916E38" w:rsidRDefault="00B13C06" w:rsidP="00541426">
            <w:pPr>
              <w:keepNext/>
              <w:numPr>
                <w:ilvl w:val="0"/>
                <w:numId w:val="8"/>
              </w:numPr>
              <w:tabs>
                <w:tab w:val="left" w:pos="972"/>
              </w:tabs>
              <w:ind w:left="972" w:hanging="360"/>
              <w:rPr>
                <w:sz w:val="22"/>
                <w:szCs w:val="22"/>
              </w:rPr>
            </w:pPr>
            <w:r>
              <w:rPr>
                <w:rFonts w:eastAsia="Batang"/>
                <w:sz w:val="22"/>
                <w:szCs w:val="22"/>
              </w:rPr>
              <w:t>E</w:t>
            </w:r>
            <w:r w:rsidR="00980585" w:rsidRPr="00916E38">
              <w:rPr>
                <w:rFonts w:eastAsia="Batang"/>
                <w:sz w:val="22"/>
                <w:szCs w:val="22"/>
              </w:rPr>
              <w:t>nsur</w:t>
            </w:r>
            <w:r w:rsidR="66733D5B" w:rsidRPr="00916E38">
              <w:rPr>
                <w:rFonts w:eastAsia="Batang"/>
                <w:sz w:val="22"/>
                <w:szCs w:val="22"/>
              </w:rPr>
              <w:t>ing</w:t>
            </w:r>
            <w:r w:rsidR="00980585" w:rsidRPr="00916E38">
              <w:rPr>
                <w:rFonts w:eastAsia="Batang"/>
                <w:sz w:val="22"/>
                <w:szCs w:val="22"/>
              </w:rPr>
              <w:t xml:space="preserve"> that appropriate action will be taken in respect of aircraft and operators found to be operating in RVSM airspace without a valid RVSM approval.</w:t>
            </w:r>
          </w:p>
          <w:p w14:paraId="4B816981" w14:textId="77777777" w:rsidR="002F07D6" w:rsidRPr="00916E38" w:rsidRDefault="002F07D6" w:rsidP="00541426">
            <w:pPr>
              <w:keepNext/>
              <w:rPr>
                <w:sz w:val="22"/>
                <w:szCs w:val="22"/>
                <w14:ligatures w14:val="all"/>
              </w:rPr>
            </w:pPr>
          </w:p>
          <w:p w14:paraId="2E36E96A" w14:textId="722FE469" w:rsidR="00FB1443" w:rsidRPr="00916E38" w:rsidRDefault="008541C7" w:rsidP="00541426">
            <w:pPr>
              <w:keepNext/>
              <w:rPr>
                <w:sz w:val="22"/>
                <w:szCs w:val="22"/>
              </w:rPr>
            </w:pPr>
            <w:r>
              <w:rPr>
                <w:sz w:val="22"/>
                <w:szCs w:val="22"/>
                <w14:ligatures w14:val="all"/>
              </w:rPr>
              <w:t>Provide the relevant regulations and guidance material.</w:t>
            </w:r>
          </w:p>
        </w:tc>
      </w:tr>
      <w:tr w:rsidR="00547943" w:rsidRPr="00916E38" w14:paraId="0299957E"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51E6CBF5" w14:textId="77777777" w:rsidR="00547943" w:rsidRPr="00916E38" w:rsidRDefault="00547943" w:rsidP="0054142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1E2B6A4C" w14:textId="03271AE3" w:rsidR="00547943" w:rsidRPr="00916E38" w:rsidRDefault="00000000" w:rsidP="00541426">
            <w:pPr>
              <w:keepNext/>
              <w:rPr>
                <w:sz w:val="22"/>
                <w:szCs w:val="22"/>
              </w:rPr>
            </w:pPr>
            <w:sdt>
              <w:sdtPr>
                <w:rPr>
                  <w:sz w:val="22"/>
                  <w:szCs w:val="22"/>
                </w:rPr>
                <w:id w:val="824709666"/>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547943" w:rsidRPr="00916E38">
              <w:rPr>
                <w:sz w:val="22"/>
                <w:szCs w:val="22"/>
              </w:rPr>
              <w:t xml:space="preserve">  </w:t>
            </w:r>
            <w:r w:rsidR="00547943" w:rsidRPr="00916E38">
              <w:rPr>
                <w:color w:val="008700"/>
                <w:sz w:val="22"/>
                <w:szCs w:val="22"/>
              </w:rPr>
              <w:t>Meets ICAO Standards</w:t>
            </w:r>
            <w:r w:rsidR="00547943" w:rsidRPr="00916E38">
              <w:rPr>
                <w:color w:val="4F6228" w:themeColor="accent3" w:themeShade="80"/>
                <w:sz w:val="22"/>
                <w:szCs w:val="22"/>
              </w:rPr>
              <w:t xml:space="preserve">                         </w:t>
            </w:r>
            <w:sdt>
              <w:sdtPr>
                <w:rPr>
                  <w:sz w:val="22"/>
                  <w:szCs w:val="22"/>
                </w:rPr>
                <w:id w:val="-392806066"/>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547943" w:rsidRPr="00916E38">
              <w:rPr>
                <w:sz w:val="22"/>
                <w:szCs w:val="22"/>
              </w:rPr>
              <w:t xml:space="preserve">  </w:t>
            </w:r>
            <w:r w:rsidR="00547943" w:rsidRPr="00916E38">
              <w:rPr>
                <w:color w:val="EB0000"/>
                <w:sz w:val="22"/>
                <w:szCs w:val="22"/>
              </w:rPr>
              <w:t>Does Not Meet ICAO Standards</w:t>
            </w:r>
          </w:p>
        </w:tc>
      </w:tr>
      <w:tr w:rsidR="00547943" w:rsidRPr="00916E38" w14:paraId="7999764C"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5908B8DF" w14:textId="4090A6E5" w:rsidR="00547943" w:rsidRPr="00916E38" w:rsidRDefault="009152BC" w:rsidP="0054142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3EA92266" w14:textId="77777777" w:rsidR="00547943" w:rsidRPr="00916E38" w:rsidRDefault="00547943" w:rsidP="00541426">
            <w:pPr>
              <w:keepNext/>
              <w:rPr>
                <w:sz w:val="22"/>
                <w:szCs w:val="22"/>
              </w:rPr>
            </w:pPr>
          </w:p>
        </w:tc>
      </w:tr>
    </w:tbl>
    <w:p w14:paraId="249C0D04" w14:textId="77777777" w:rsidR="004A2534" w:rsidRPr="00916E38" w:rsidRDefault="004A2534">
      <w:pPr>
        <w:rPr>
          <w:sz w:val="22"/>
          <w:szCs w:val="22"/>
        </w:rPr>
      </w:pPr>
    </w:p>
    <w:tbl>
      <w:tblPr>
        <w:tblW w:w="10722" w:type="dxa"/>
        <w:tblInd w:w="-612" w:type="dxa"/>
        <w:tblBorders>
          <w:top w:val="double" w:sz="4" w:space="0" w:color="auto"/>
          <w:left w:val="double" w:sz="4" w:space="0" w:color="auto"/>
          <w:right w:val="doub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1902"/>
        <w:gridCol w:w="8820"/>
      </w:tblGrid>
      <w:tr w:rsidR="00AA0CB6" w:rsidRPr="00916E38" w14:paraId="37BD2240"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11AC27CD" w14:textId="77777777" w:rsidR="00D35AA0" w:rsidRPr="00DF421C" w:rsidRDefault="00D35AA0" w:rsidP="00541426">
            <w:pPr>
              <w:keepNext/>
              <w:rPr>
                <w:bCs/>
                <w:sz w:val="18"/>
                <w:szCs w:val="18"/>
                <w:u w:val="single"/>
              </w:rPr>
            </w:pPr>
            <w:r w:rsidRPr="00DF421C">
              <w:rPr>
                <w:bCs/>
                <w:sz w:val="18"/>
                <w:szCs w:val="18"/>
                <w:u w:val="single"/>
              </w:rPr>
              <w:t>STD</w:t>
            </w:r>
          </w:p>
          <w:p w14:paraId="147F92AE" w14:textId="2ADF6B4B" w:rsidR="00D35AA0" w:rsidRPr="00DF421C" w:rsidRDefault="00D35AA0" w:rsidP="00541426">
            <w:pPr>
              <w:keepNext/>
              <w:rPr>
                <w:bCs/>
                <w:sz w:val="18"/>
                <w:szCs w:val="18"/>
              </w:rPr>
            </w:pPr>
            <w:r w:rsidRPr="6C481350">
              <w:rPr>
                <w:sz w:val="18"/>
                <w:szCs w:val="18"/>
              </w:rPr>
              <w:t>A6</w:t>
            </w:r>
            <w:r w:rsidR="003924B7" w:rsidRPr="6C481350">
              <w:rPr>
                <w:sz w:val="18"/>
                <w:szCs w:val="18"/>
              </w:rPr>
              <w:t>,</w:t>
            </w:r>
            <w:r w:rsidRPr="6C481350">
              <w:rPr>
                <w:sz w:val="18"/>
                <w:szCs w:val="18"/>
              </w:rPr>
              <w:t xml:space="preserve"> Pt I, 7.3</w:t>
            </w:r>
            <w:r w:rsidR="0016009D" w:rsidRPr="6C481350">
              <w:rPr>
                <w:sz w:val="18"/>
                <w:szCs w:val="18"/>
              </w:rPr>
              <w:t>, 7.4</w:t>
            </w:r>
          </w:p>
          <w:p w14:paraId="7112E4E5" w14:textId="2CC94150" w:rsidR="008B2B4C" w:rsidRPr="00916E38" w:rsidRDefault="008B2B4C" w:rsidP="00541426">
            <w:pPr>
              <w:keepNext/>
              <w:rPr>
                <w:sz w:val="18"/>
                <w:szCs w:val="18"/>
              </w:rPr>
            </w:pP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7CE42AC9" w14:textId="79185397" w:rsidR="00D35AA0" w:rsidRPr="00916E38" w:rsidRDefault="0E8D1D49" w:rsidP="00541426">
            <w:pPr>
              <w:keepNext/>
              <w:autoSpaceDE w:val="0"/>
              <w:autoSpaceDN w:val="0"/>
              <w:adjustRightInd w:val="0"/>
              <w:ind w:left="580" w:hanging="580"/>
              <w:rPr>
                <w:sz w:val="22"/>
                <w:szCs w:val="22"/>
              </w:rPr>
            </w:pPr>
            <w:r w:rsidRPr="72886014">
              <w:rPr>
                <w:sz w:val="22"/>
                <w:szCs w:val="22"/>
              </w:rPr>
              <w:t>2.</w:t>
            </w:r>
            <w:r w:rsidR="4F0800FD" w:rsidRPr="72886014">
              <w:rPr>
                <w:sz w:val="22"/>
                <w:szCs w:val="22"/>
              </w:rPr>
              <w:t>26</w:t>
            </w:r>
            <w:r w:rsidR="0C0162B6" w:rsidRPr="72886014">
              <w:rPr>
                <w:sz w:val="22"/>
                <w:szCs w:val="22"/>
              </w:rPr>
              <w:t>0</w:t>
            </w:r>
            <w:r w:rsidR="19647B6D" w:rsidRPr="72886014">
              <w:rPr>
                <w:sz w:val="22"/>
                <w:szCs w:val="22"/>
              </w:rPr>
              <w:t xml:space="preserve"> </w:t>
            </w:r>
            <w:r w:rsidRPr="72886014">
              <w:rPr>
                <w:sz w:val="22"/>
                <w:szCs w:val="22"/>
              </w:rPr>
              <w:t xml:space="preserve">Describe the regulation that requires an </w:t>
            </w:r>
            <w:r w:rsidR="641BA19B" w:rsidRPr="72886014">
              <w:rPr>
                <w:sz w:val="22"/>
                <w:szCs w:val="22"/>
              </w:rPr>
              <w:t>airplane</w:t>
            </w:r>
            <w:r w:rsidRPr="72886014">
              <w:rPr>
                <w:sz w:val="22"/>
                <w:szCs w:val="22"/>
              </w:rPr>
              <w:t xml:space="preserve"> </w:t>
            </w:r>
            <w:r w:rsidR="37A77A28" w:rsidRPr="72886014">
              <w:rPr>
                <w:sz w:val="22"/>
                <w:szCs w:val="22"/>
              </w:rPr>
              <w:t>to be</w:t>
            </w:r>
            <w:r w:rsidRPr="72886014">
              <w:rPr>
                <w:sz w:val="22"/>
                <w:szCs w:val="22"/>
              </w:rPr>
              <w:t xml:space="preserve"> provided with surveillance equipment which will enable it to operate in accordance with the requirements of air traffic services.</w:t>
            </w:r>
          </w:p>
          <w:p w14:paraId="3F7A5324" w14:textId="77777777" w:rsidR="002F07D6" w:rsidRPr="00916E38" w:rsidRDefault="002F07D6" w:rsidP="00541426">
            <w:pPr>
              <w:keepNext/>
              <w:rPr>
                <w:sz w:val="22"/>
                <w:szCs w:val="22"/>
                <w14:ligatures w14:val="all"/>
              </w:rPr>
            </w:pPr>
          </w:p>
          <w:p w14:paraId="584A5C20" w14:textId="5327A8B4" w:rsidR="00D35AA0" w:rsidRPr="00916E38" w:rsidRDefault="008541C7" w:rsidP="00541426">
            <w:pPr>
              <w:keepNext/>
              <w:rPr>
                <w:sz w:val="22"/>
                <w:szCs w:val="22"/>
              </w:rPr>
            </w:pPr>
            <w:r>
              <w:rPr>
                <w:sz w:val="22"/>
                <w:szCs w:val="22"/>
                <w14:ligatures w14:val="all"/>
              </w:rPr>
              <w:t>Provide the relevant regulations and guidance material.</w:t>
            </w:r>
          </w:p>
        </w:tc>
      </w:tr>
      <w:tr w:rsidR="00547943" w:rsidRPr="00916E38" w14:paraId="0F33A77A" w14:textId="77777777" w:rsidTr="006D486D">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19E557A4" w14:textId="77777777" w:rsidR="00547943" w:rsidRPr="00916E38" w:rsidRDefault="00547943" w:rsidP="0054142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0E5FE07C" w14:textId="1BE732C3" w:rsidR="00547943" w:rsidRPr="00916E38" w:rsidRDefault="00000000" w:rsidP="00541426">
            <w:pPr>
              <w:keepNext/>
              <w:rPr>
                <w:sz w:val="22"/>
                <w:szCs w:val="22"/>
              </w:rPr>
            </w:pPr>
            <w:sdt>
              <w:sdtPr>
                <w:rPr>
                  <w:sz w:val="22"/>
                  <w:szCs w:val="22"/>
                </w:rPr>
                <w:id w:val="-12609691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547943" w:rsidRPr="00916E38">
              <w:rPr>
                <w:sz w:val="22"/>
                <w:szCs w:val="22"/>
              </w:rPr>
              <w:t xml:space="preserve">  </w:t>
            </w:r>
            <w:r w:rsidR="00547943" w:rsidRPr="00916E38">
              <w:rPr>
                <w:color w:val="008700"/>
                <w:sz w:val="22"/>
                <w:szCs w:val="22"/>
              </w:rPr>
              <w:t>Meets ICAO Standards</w:t>
            </w:r>
            <w:r w:rsidR="00547943" w:rsidRPr="00916E38">
              <w:rPr>
                <w:color w:val="4F6228" w:themeColor="accent3" w:themeShade="80"/>
                <w:sz w:val="22"/>
                <w:szCs w:val="22"/>
              </w:rPr>
              <w:t xml:space="preserve">                         </w:t>
            </w:r>
            <w:sdt>
              <w:sdtPr>
                <w:rPr>
                  <w:sz w:val="22"/>
                  <w:szCs w:val="22"/>
                </w:rPr>
                <w:id w:val="-38232652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547943" w:rsidRPr="00916E38">
              <w:rPr>
                <w:sz w:val="22"/>
                <w:szCs w:val="22"/>
              </w:rPr>
              <w:t xml:space="preserve">  </w:t>
            </w:r>
            <w:r w:rsidR="00547943" w:rsidRPr="00916E38">
              <w:rPr>
                <w:color w:val="EB0000"/>
                <w:sz w:val="22"/>
                <w:szCs w:val="22"/>
              </w:rPr>
              <w:t>Does Not Meet ICAO Standards</w:t>
            </w:r>
          </w:p>
        </w:tc>
      </w:tr>
      <w:tr w:rsidR="00547943" w:rsidRPr="00916E38" w14:paraId="7E1DD360" w14:textId="77777777" w:rsidTr="006D486D">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4BACB029" w14:textId="52B5ADF0" w:rsidR="00547943" w:rsidRPr="00916E38" w:rsidRDefault="009152BC" w:rsidP="0054142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3AEF019E" w14:textId="77777777" w:rsidR="00547943" w:rsidRPr="00916E38" w:rsidRDefault="00547943" w:rsidP="00541426">
            <w:pPr>
              <w:keepNext/>
              <w:rPr>
                <w:sz w:val="22"/>
                <w:szCs w:val="22"/>
              </w:rPr>
            </w:pPr>
          </w:p>
        </w:tc>
      </w:tr>
    </w:tbl>
    <w:p w14:paraId="12D5C461" w14:textId="77777777" w:rsidR="0093271B" w:rsidRPr="00916E38" w:rsidRDefault="0093271B">
      <w:pPr>
        <w:rPr>
          <w:sz w:val="22"/>
          <w:szCs w:val="22"/>
        </w:rPr>
      </w:pPr>
    </w:p>
    <w:tbl>
      <w:tblPr>
        <w:tblW w:w="10722" w:type="dxa"/>
        <w:tblInd w:w="-612" w:type="dxa"/>
        <w:tblBorders>
          <w:top w:val="double" w:sz="4" w:space="0" w:color="auto"/>
          <w:left w:val="double" w:sz="4" w:space="0" w:color="auto"/>
          <w:right w:val="doub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1902"/>
        <w:gridCol w:w="8820"/>
      </w:tblGrid>
      <w:tr w:rsidR="00AA0CB6" w:rsidRPr="00916E38" w14:paraId="3868F7F2"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2DDB791C" w14:textId="77777777" w:rsidR="00023040" w:rsidRPr="00DF421C" w:rsidRDefault="00023040" w:rsidP="00541426">
            <w:pPr>
              <w:keepNext/>
              <w:rPr>
                <w:bCs/>
                <w:sz w:val="18"/>
                <w:szCs w:val="18"/>
                <w:u w:val="single"/>
              </w:rPr>
            </w:pPr>
            <w:r w:rsidRPr="00DF421C">
              <w:rPr>
                <w:bCs/>
                <w:sz w:val="18"/>
                <w:szCs w:val="18"/>
                <w:u w:val="single"/>
              </w:rPr>
              <w:t>STD</w:t>
            </w:r>
          </w:p>
          <w:p w14:paraId="57C1DFAB" w14:textId="3A2A3732" w:rsidR="00023040" w:rsidRPr="00DF421C" w:rsidRDefault="00023040" w:rsidP="00541426">
            <w:pPr>
              <w:keepNext/>
              <w:rPr>
                <w:bCs/>
                <w:sz w:val="18"/>
                <w:szCs w:val="18"/>
              </w:rPr>
            </w:pPr>
            <w:r w:rsidRPr="00DF421C">
              <w:rPr>
                <w:bCs/>
                <w:sz w:val="18"/>
                <w:szCs w:val="18"/>
              </w:rPr>
              <w:t>A6</w:t>
            </w:r>
            <w:r w:rsidR="003924B7" w:rsidRPr="00DF421C">
              <w:rPr>
                <w:bCs/>
                <w:sz w:val="18"/>
                <w:szCs w:val="18"/>
              </w:rPr>
              <w:t>,</w:t>
            </w:r>
            <w:r w:rsidRPr="00DF421C">
              <w:rPr>
                <w:bCs/>
                <w:sz w:val="18"/>
                <w:szCs w:val="18"/>
              </w:rPr>
              <w:t xml:space="preserve"> Pt I, 7.5</w:t>
            </w:r>
          </w:p>
          <w:p w14:paraId="43AE7B50" w14:textId="77777777" w:rsidR="00023040" w:rsidRPr="00916E38" w:rsidRDefault="00023040" w:rsidP="00541426">
            <w:pPr>
              <w:keepNext/>
              <w:rPr>
                <w:sz w:val="22"/>
                <w:szCs w:val="22"/>
              </w:rPr>
            </w:pP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17BD7DE3" w14:textId="5BD15246" w:rsidR="00023040" w:rsidRPr="00916E38" w:rsidRDefault="00023040" w:rsidP="00541426">
            <w:pPr>
              <w:keepNext/>
              <w:autoSpaceDE w:val="0"/>
              <w:autoSpaceDN w:val="0"/>
              <w:adjustRightInd w:val="0"/>
              <w:ind w:left="670" w:hanging="670"/>
              <w:rPr>
                <w:sz w:val="22"/>
                <w:szCs w:val="22"/>
              </w:rPr>
            </w:pPr>
            <w:r w:rsidRPr="00916E38">
              <w:rPr>
                <w:sz w:val="22"/>
                <w:szCs w:val="22"/>
              </w:rPr>
              <w:t>2.</w:t>
            </w:r>
            <w:r w:rsidR="00AB0D34" w:rsidRPr="00916E38">
              <w:rPr>
                <w:sz w:val="22"/>
                <w:szCs w:val="22"/>
              </w:rPr>
              <w:t>26</w:t>
            </w:r>
            <w:r w:rsidR="00126C23">
              <w:rPr>
                <w:sz w:val="22"/>
                <w:szCs w:val="22"/>
              </w:rPr>
              <w:t>1</w:t>
            </w:r>
            <w:r w:rsidR="00A87491" w:rsidRPr="00916E38">
              <w:rPr>
                <w:sz w:val="22"/>
                <w:szCs w:val="22"/>
              </w:rPr>
              <w:t xml:space="preserve"> </w:t>
            </w:r>
            <w:r w:rsidRPr="00916E38">
              <w:rPr>
                <w:sz w:val="22"/>
                <w:szCs w:val="22"/>
              </w:rPr>
              <w:t xml:space="preserve">Describe the regulation that </w:t>
            </w:r>
            <w:r w:rsidR="00973547">
              <w:rPr>
                <w:sz w:val="22"/>
                <w:szCs w:val="22"/>
              </w:rPr>
              <w:t xml:space="preserve">prohibits </w:t>
            </w:r>
            <w:r w:rsidRPr="00916E38">
              <w:rPr>
                <w:sz w:val="22"/>
                <w:szCs w:val="22"/>
              </w:rPr>
              <w:t xml:space="preserve">the operator </w:t>
            </w:r>
            <w:r w:rsidR="00973547">
              <w:rPr>
                <w:sz w:val="22"/>
                <w:szCs w:val="22"/>
              </w:rPr>
              <w:t xml:space="preserve">from employing </w:t>
            </w:r>
            <w:r w:rsidRPr="00916E38">
              <w:rPr>
                <w:sz w:val="22"/>
                <w:szCs w:val="22"/>
              </w:rPr>
              <w:t>electronic navigation data products that have been processed for application in the air and on the ground</w:t>
            </w:r>
            <w:r w:rsidR="03C0D825" w:rsidRPr="603256FD">
              <w:rPr>
                <w:sz w:val="22"/>
                <w:szCs w:val="22"/>
              </w:rPr>
              <w:t>,</w:t>
            </w:r>
            <w:r w:rsidRPr="00916E38">
              <w:rPr>
                <w:sz w:val="22"/>
                <w:szCs w:val="22"/>
              </w:rPr>
              <w:t xml:space="preserve"> unless the State of the Operator has approved the operator’s procedures for ensuring that the process applied and the products delivered have met acceptable standards of integrity and that the products are compatible with the intended function of the existing equipment.</w:t>
            </w:r>
          </w:p>
          <w:p w14:paraId="479EA679" w14:textId="77777777" w:rsidR="002F07D6" w:rsidRPr="00916E38" w:rsidRDefault="002F07D6" w:rsidP="00541426">
            <w:pPr>
              <w:keepNext/>
              <w:autoSpaceDE w:val="0"/>
              <w:autoSpaceDN w:val="0"/>
              <w:adjustRightInd w:val="0"/>
              <w:rPr>
                <w:sz w:val="22"/>
                <w:szCs w:val="22"/>
                <w14:ligatures w14:val="all"/>
              </w:rPr>
            </w:pPr>
          </w:p>
          <w:p w14:paraId="5B932E6D" w14:textId="4E4332FD" w:rsidR="00023040" w:rsidRPr="00916E38" w:rsidRDefault="008541C7" w:rsidP="00541426">
            <w:pPr>
              <w:keepNext/>
              <w:autoSpaceDE w:val="0"/>
              <w:autoSpaceDN w:val="0"/>
              <w:adjustRightInd w:val="0"/>
              <w:rPr>
                <w:sz w:val="22"/>
                <w:szCs w:val="22"/>
              </w:rPr>
            </w:pPr>
            <w:r>
              <w:rPr>
                <w:sz w:val="22"/>
                <w:szCs w:val="22"/>
                <w14:ligatures w14:val="all"/>
              </w:rPr>
              <w:t>Provide the relevant regulations and guidance material.</w:t>
            </w:r>
          </w:p>
        </w:tc>
      </w:tr>
      <w:tr w:rsidR="00547943" w:rsidRPr="00916E38" w14:paraId="2F6DFD4D" w14:textId="77777777" w:rsidTr="006D486D">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7FDA2950" w14:textId="77777777" w:rsidR="00547943" w:rsidRPr="00916E38" w:rsidRDefault="00547943" w:rsidP="0054142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6F6FCF3B" w14:textId="07CFDBD2" w:rsidR="00547943" w:rsidRPr="00916E38" w:rsidRDefault="00000000" w:rsidP="00541426">
            <w:pPr>
              <w:keepNext/>
              <w:rPr>
                <w:sz w:val="22"/>
                <w:szCs w:val="22"/>
              </w:rPr>
            </w:pPr>
            <w:sdt>
              <w:sdtPr>
                <w:rPr>
                  <w:sz w:val="22"/>
                  <w:szCs w:val="22"/>
                </w:rPr>
                <w:id w:val="60423247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547943" w:rsidRPr="00916E38">
              <w:rPr>
                <w:sz w:val="22"/>
                <w:szCs w:val="22"/>
              </w:rPr>
              <w:t xml:space="preserve">  </w:t>
            </w:r>
            <w:r w:rsidR="00547943" w:rsidRPr="00916E38">
              <w:rPr>
                <w:color w:val="008700"/>
                <w:sz w:val="22"/>
                <w:szCs w:val="22"/>
              </w:rPr>
              <w:t>Meets ICAO Standards</w:t>
            </w:r>
            <w:r w:rsidR="00547943" w:rsidRPr="00916E38">
              <w:rPr>
                <w:color w:val="4F6228" w:themeColor="accent3" w:themeShade="80"/>
                <w:sz w:val="22"/>
                <w:szCs w:val="22"/>
              </w:rPr>
              <w:t xml:space="preserve">                         </w:t>
            </w:r>
            <w:sdt>
              <w:sdtPr>
                <w:rPr>
                  <w:sz w:val="22"/>
                  <w:szCs w:val="22"/>
                </w:rPr>
                <w:id w:val="-1447925981"/>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547943" w:rsidRPr="00916E38">
              <w:rPr>
                <w:sz w:val="22"/>
                <w:szCs w:val="22"/>
              </w:rPr>
              <w:t xml:space="preserve">  </w:t>
            </w:r>
            <w:r w:rsidR="00547943" w:rsidRPr="00916E38">
              <w:rPr>
                <w:color w:val="EB0000"/>
                <w:sz w:val="22"/>
                <w:szCs w:val="22"/>
              </w:rPr>
              <w:t>Does Not Meet ICAO Standards</w:t>
            </w:r>
          </w:p>
        </w:tc>
      </w:tr>
      <w:tr w:rsidR="00547943" w:rsidRPr="00916E38" w14:paraId="47326E95" w14:textId="77777777" w:rsidTr="006D486D">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299B37FC" w14:textId="61050B01" w:rsidR="00547943" w:rsidRPr="00916E38" w:rsidRDefault="009152BC" w:rsidP="0054142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42BF7D30" w14:textId="77777777" w:rsidR="00547943" w:rsidRPr="00916E38" w:rsidRDefault="00547943" w:rsidP="00541426">
            <w:pPr>
              <w:keepNext/>
              <w:rPr>
                <w:sz w:val="22"/>
                <w:szCs w:val="22"/>
              </w:rPr>
            </w:pPr>
          </w:p>
        </w:tc>
      </w:tr>
    </w:tbl>
    <w:p w14:paraId="0A3ADD3E" w14:textId="77777777" w:rsidR="00131902" w:rsidRDefault="00131902" w:rsidP="00131902">
      <w:pPr>
        <w:autoSpaceDE w:val="0"/>
        <w:autoSpaceDN w:val="0"/>
        <w:adjustRightInd w:val="0"/>
        <w:rPr>
          <w:rFonts w:eastAsia="Batang"/>
          <w:b/>
          <w:bCs/>
          <w:i/>
          <w:iCs/>
          <w:sz w:val="22"/>
          <w:szCs w:val="22"/>
          <w:u w:val="single"/>
        </w:rPr>
      </w:pPr>
    </w:p>
    <w:tbl>
      <w:tblPr>
        <w:tblStyle w:val="TableGrid"/>
        <w:tblW w:w="10728" w:type="dxa"/>
        <w:tblInd w:w="-54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728"/>
      </w:tblGrid>
      <w:tr w:rsidR="00A4097C" w14:paraId="152D8FCC" w14:textId="77777777" w:rsidTr="0014050D">
        <w:trPr>
          <w:trHeight w:val="360"/>
        </w:trPr>
        <w:tc>
          <w:tcPr>
            <w:tcW w:w="10710" w:type="dxa"/>
          </w:tcPr>
          <w:p w14:paraId="75ECB6CB" w14:textId="166A5F33" w:rsidR="00A4097C" w:rsidRPr="0014050D" w:rsidRDefault="0014050D" w:rsidP="0014050D">
            <w:pPr>
              <w:keepNext/>
              <w:autoSpaceDE w:val="0"/>
              <w:autoSpaceDN w:val="0"/>
              <w:adjustRightInd w:val="0"/>
              <w:rPr>
                <w:b/>
                <w:bCs/>
                <w:i/>
                <w:iCs/>
                <w:sz w:val="22"/>
                <w:szCs w:val="22"/>
                <w:u w:val="single"/>
              </w:rPr>
            </w:pPr>
            <w:r>
              <w:rPr>
                <w:b/>
                <w:bCs/>
                <w:i/>
                <w:iCs/>
                <w:sz w:val="22"/>
                <w:szCs w:val="22"/>
                <w:u w:val="single"/>
              </w:rPr>
              <w:lastRenderedPageBreak/>
              <w:t>AIRPLANE FLIGHT CREW</w:t>
            </w:r>
          </w:p>
        </w:tc>
      </w:tr>
      <w:tr w:rsidR="00A4097C" w14:paraId="5A326702" w14:textId="77777777" w:rsidTr="0014050D">
        <w:tc>
          <w:tcPr>
            <w:tcW w:w="10710" w:type="dxa"/>
          </w:tcPr>
          <w:p w14:paraId="0FF236F1" w14:textId="77777777" w:rsidR="00A4097C" w:rsidRDefault="00A4097C" w:rsidP="0014050D">
            <w:pPr>
              <w:keepNext/>
              <w:autoSpaceDE w:val="0"/>
              <w:autoSpaceDN w:val="0"/>
              <w:adjustRightInd w:val="0"/>
              <w:rPr>
                <w:b/>
                <w:bCs/>
                <w:sz w:val="22"/>
                <w:szCs w:val="22"/>
                <w:u w:val="single"/>
              </w:rPr>
            </w:pPr>
          </w:p>
        </w:tc>
      </w:tr>
    </w:tbl>
    <w:tbl>
      <w:tblPr>
        <w:tblW w:w="10728" w:type="dxa"/>
        <w:tblInd w:w="-600" w:type="dxa"/>
        <w:tblBorders>
          <w:top w:val="double" w:sz="4" w:space="0" w:color="auto"/>
          <w:left w:val="double" w:sz="4" w:space="0" w:color="auto"/>
          <w:right w:val="doub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1890"/>
        <w:gridCol w:w="8838"/>
      </w:tblGrid>
      <w:tr w:rsidR="00AA0CB6" w:rsidRPr="00916E38" w14:paraId="327458D4" w14:textId="77777777" w:rsidTr="006D486D">
        <w:trPr>
          <w:cantSplit/>
          <w:trHeight w:val="600"/>
        </w:trPr>
        <w:tc>
          <w:tcPr>
            <w:tcW w:w="1890"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2FF1EDAE" w14:textId="77777777" w:rsidR="00131902" w:rsidRPr="00DF421C" w:rsidRDefault="00131902" w:rsidP="0014050D">
            <w:pPr>
              <w:keepNext/>
              <w:rPr>
                <w:bCs/>
                <w:sz w:val="18"/>
                <w:szCs w:val="18"/>
                <w:u w:val="single"/>
              </w:rPr>
            </w:pPr>
            <w:r w:rsidRPr="00DF421C">
              <w:rPr>
                <w:bCs/>
                <w:sz w:val="18"/>
                <w:szCs w:val="18"/>
                <w:u w:val="single"/>
              </w:rPr>
              <w:t>STD</w:t>
            </w:r>
          </w:p>
          <w:p w14:paraId="6F37EA2D" w14:textId="77777777" w:rsidR="00131902" w:rsidRPr="00916E38" w:rsidRDefault="00131902" w:rsidP="0014050D">
            <w:pPr>
              <w:keepNext/>
              <w:rPr>
                <w:sz w:val="22"/>
                <w:szCs w:val="22"/>
              </w:rPr>
            </w:pPr>
            <w:r w:rsidRPr="00DF421C">
              <w:rPr>
                <w:bCs/>
                <w:sz w:val="18"/>
                <w:szCs w:val="18"/>
              </w:rPr>
              <w:t>A6, Pt I, 9.1.1</w:t>
            </w:r>
          </w:p>
        </w:tc>
        <w:tc>
          <w:tcPr>
            <w:tcW w:w="8838"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4F1FA281" w14:textId="2D5F661B" w:rsidR="00131902" w:rsidRPr="00916E38" w:rsidRDefault="00131902" w:rsidP="0014050D">
            <w:pPr>
              <w:keepNext/>
              <w:ind w:left="612" w:hanging="612"/>
              <w:rPr>
                <w:sz w:val="22"/>
                <w:szCs w:val="22"/>
              </w:rPr>
            </w:pPr>
            <w:r w:rsidRPr="00916E38">
              <w:rPr>
                <w:sz w:val="22"/>
                <w:szCs w:val="22"/>
              </w:rPr>
              <w:t>2.</w:t>
            </w:r>
            <w:r w:rsidR="00A01B57" w:rsidRPr="00916E38">
              <w:rPr>
                <w:sz w:val="22"/>
                <w:szCs w:val="22"/>
              </w:rPr>
              <w:t>26</w:t>
            </w:r>
            <w:r w:rsidR="00126C23">
              <w:rPr>
                <w:sz w:val="22"/>
                <w:szCs w:val="22"/>
              </w:rPr>
              <w:t>2</w:t>
            </w:r>
            <w:r w:rsidRPr="00916E38">
              <w:rPr>
                <w:sz w:val="22"/>
                <w:szCs w:val="22"/>
              </w:rPr>
              <w:t xml:space="preserve"> Describe the regulation that requires the operator to establish procedures to ensure that the number and composition of the flight crew shall not be less than that specified in the operations manual.</w:t>
            </w:r>
          </w:p>
          <w:p w14:paraId="0BAA06E8" w14:textId="77777777" w:rsidR="00131902" w:rsidRPr="00916E38" w:rsidRDefault="00131902" w:rsidP="0014050D">
            <w:pPr>
              <w:keepNext/>
              <w:rPr>
                <w:sz w:val="22"/>
                <w:szCs w:val="22"/>
                <w14:ligatures w14:val="all"/>
              </w:rPr>
            </w:pPr>
          </w:p>
          <w:p w14:paraId="14D7B62B" w14:textId="632185F2" w:rsidR="00131902" w:rsidRPr="00916E38" w:rsidRDefault="008541C7" w:rsidP="0014050D">
            <w:pPr>
              <w:keepNext/>
              <w:rPr>
                <w:sz w:val="22"/>
                <w:szCs w:val="22"/>
              </w:rPr>
            </w:pPr>
            <w:r>
              <w:rPr>
                <w:sz w:val="22"/>
                <w:szCs w:val="22"/>
                <w14:ligatures w14:val="all"/>
              </w:rPr>
              <w:t>Provide the relevant regulations and guidance material.</w:t>
            </w:r>
          </w:p>
        </w:tc>
      </w:tr>
      <w:tr w:rsidR="00547943" w:rsidRPr="00916E38" w14:paraId="20E9261B" w14:textId="77777777" w:rsidTr="006D486D">
        <w:tblPrEx>
          <w:tblBorders>
            <w:bottom w:val="double" w:sz="4" w:space="0" w:color="auto"/>
          </w:tblBorders>
          <w:shd w:val="clear" w:color="auto" w:fill="auto"/>
        </w:tblPrEx>
        <w:trPr>
          <w:cantSplit/>
          <w:trHeight w:val="245"/>
        </w:trPr>
        <w:tc>
          <w:tcPr>
            <w:tcW w:w="1890"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6198FEFD" w14:textId="77777777" w:rsidR="00547943" w:rsidRPr="00916E38" w:rsidRDefault="00547943" w:rsidP="0014050D">
            <w:pPr>
              <w:keepNext/>
              <w:jc w:val="center"/>
              <w:rPr>
                <w:b/>
                <w:sz w:val="22"/>
                <w:szCs w:val="22"/>
              </w:rPr>
            </w:pPr>
            <w:r w:rsidRPr="00916E38">
              <w:rPr>
                <w:b/>
                <w:sz w:val="22"/>
                <w:szCs w:val="22"/>
              </w:rPr>
              <w:t>Outcome</w:t>
            </w:r>
          </w:p>
        </w:tc>
        <w:tc>
          <w:tcPr>
            <w:tcW w:w="8838" w:type="dxa"/>
            <w:tcBorders>
              <w:top w:val="single" w:sz="4" w:space="0" w:color="auto"/>
              <w:left w:val="single" w:sz="4" w:space="0" w:color="auto"/>
              <w:bottom w:val="single" w:sz="4" w:space="0" w:color="auto"/>
              <w:right w:val="thinThickThinSmallGap" w:sz="24" w:space="0" w:color="95B3D7" w:themeColor="accent1" w:themeTint="99"/>
            </w:tcBorders>
          </w:tcPr>
          <w:p w14:paraId="457B2938" w14:textId="4A4D7806" w:rsidR="00547943" w:rsidRPr="00916E38" w:rsidRDefault="00000000" w:rsidP="0014050D">
            <w:pPr>
              <w:keepNext/>
              <w:rPr>
                <w:sz w:val="22"/>
                <w:szCs w:val="22"/>
              </w:rPr>
            </w:pPr>
            <w:sdt>
              <w:sdtPr>
                <w:rPr>
                  <w:sz w:val="22"/>
                  <w:szCs w:val="22"/>
                </w:rPr>
                <w:id w:val="1650410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547943" w:rsidRPr="00916E38">
              <w:rPr>
                <w:sz w:val="22"/>
                <w:szCs w:val="22"/>
              </w:rPr>
              <w:t xml:space="preserve">  </w:t>
            </w:r>
            <w:r w:rsidR="00547943" w:rsidRPr="00916E38">
              <w:rPr>
                <w:color w:val="008700"/>
                <w:sz w:val="22"/>
                <w:szCs w:val="22"/>
              </w:rPr>
              <w:t>Meets ICAO Standards</w:t>
            </w:r>
            <w:r w:rsidR="00547943" w:rsidRPr="00916E38">
              <w:rPr>
                <w:color w:val="4F6228" w:themeColor="accent3" w:themeShade="80"/>
                <w:sz w:val="22"/>
                <w:szCs w:val="22"/>
              </w:rPr>
              <w:t xml:space="preserve">                         </w:t>
            </w:r>
            <w:sdt>
              <w:sdtPr>
                <w:rPr>
                  <w:sz w:val="22"/>
                  <w:szCs w:val="22"/>
                </w:rPr>
                <w:id w:val="-19431470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547943" w:rsidRPr="00916E38">
              <w:rPr>
                <w:sz w:val="22"/>
                <w:szCs w:val="22"/>
              </w:rPr>
              <w:t xml:space="preserve">  </w:t>
            </w:r>
            <w:r w:rsidR="00547943" w:rsidRPr="00916E38">
              <w:rPr>
                <w:color w:val="EB0000"/>
                <w:sz w:val="22"/>
                <w:szCs w:val="22"/>
              </w:rPr>
              <w:t>Does Not Meet ICAO Standards</w:t>
            </w:r>
          </w:p>
        </w:tc>
      </w:tr>
      <w:tr w:rsidR="00547943" w:rsidRPr="00916E38" w14:paraId="5294DB6D" w14:textId="77777777" w:rsidTr="006D486D">
        <w:tblPrEx>
          <w:tblBorders>
            <w:bottom w:val="double" w:sz="4" w:space="0" w:color="auto"/>
          </w:tblBorders>
          <w:shd w:val="clear" w:color="auto" w:fill="auto"/>
        </w:tblPrEx>
        <w:trPr>
          <w:cantSplit/>
          <w:trHeight w:val="245"/>
        </w:trPr>
        <w:tc>
          <w:tcPr>
            <w:tcW w:w="1890"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2B67AEB4" w14:textId="7A0466FD" w:rsidR="00547943" w:rsidRPr="00916E38" w:rsidRDefault="009152BC" w:rsidP="0014050D">
            <w:pPr>
              <w:keepNext/>
              <w:jc w:val="center"/>
              <w:rPr>
                <w:b/>
                <w:sz w:val="22"/>
                <w:szCs w:val="22"/>
              </w:rPr>
            </w:pPr>
            <w:r>
              <w:rPr>
                <w:b/>
                <w:sz w:val="22"/>
                <w:szCs w:val="22"/>
              </w:rPr>
              <w:t>Comments</w:t>
            </w:r>
          </w:p>
        </w:tc>
        <w:tc>
          <w:tcPr>
            <w:tcW w:w="8838"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43A60183" w14:textId="77777777" w:rsidR="00547943" w:rsidRPr="00916E38" w:rsidRDefault="00547943" w:rsidP="0014050D">
            <w:pPr>
              <w:keepNext/>
              <w:rPr>
                <w:sz w:val="22"/>
                <w:szCs w:val="22"/>
              </w:rPr>
            </w:pPr>
          </w:p>
        </w:tc>
      </w:tr>
    </w:tbl>
    <w:p w14:paraId="62121E1D" w14:textId="77777777" w:rsidR="00131902" w:rsidRPr="00916E38" w:rsidRDefault="00131902" w:rsidP="00131902">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4B16FB11"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6C1A3A04" w14:textId="77777777" w:rsidR="00131902" w:rsidRPr="00DF421C" w:rsidRDefault="00131902" w:rsidP="00541426">
            <w:pPr>
              <w:keepNext/>
              <w:rPr>
                <w:bCs/>
                <w:sz w:val="18"/>
                <w:szCs w:val="18"/>
                <w:u w:val="single"/>
              </w:rPr>
            </w:pPr>
            <w:r w:rsidRPr="00DF421C">
              <w:rPr>
                <w:bCs/>
                <w:sz w:val="18"/>
                <w:szCs w:val="18"/>
                <w:u w:val="single"/>
              </w:rPr>
              <w:t>STD</w:t>
            </w:r>
          </w:p>
          <w:p w14:paraId="4530927B" w14:textId="77777777" w:rsidR="00131902" w:rsidRPr="00DF421C" w:rsidRDefault="00131902" w:rsidP="00541426">
            <w:pPr>
              <w:keepNext/>
              <w:rPr>
                <w:bCs/>
                <w:sz w:val="18"/>
                <w:szCs w:val="18"/>
              </w:rPr>
            </w:pPr>
            <w:r w:rsidRPr="00DF421C">
              <w:rPr>
                <w:bCs/>
                <w:sz w:val="18"/>
                <w:szCs w:val="18"/>
              </w:rPr>
              <w:t>A6, Pt I, 9.2</w:t>
            </w:r>
          </w:p>
          <w:p w14:paraId="7370493B" w14:textId="77777777" w:rsidR="00131902" w:rsidRPr="00916E38" w:rsidRDefault="00131902" w:rsidP="00541426">
            <w:pPr>
              <w:keepNext/>
              <w:rPr>
                <w:b/>
                <w:sz w:val="22"/>
                <w:szCs w:val="22"/>
              </w:rPr>
            </w:pPr>
          </w:p>
          <w:p w14:paraId="35B64064" w14:textId="77777777" w:rsidR="00131902" w:rsidRPr="00916E38" w:rsidRDefault="00131902" w:rsidP="00541426">
            <w:pPr>
              <w:keepNext/>
              <w:rPr>
                <w:sz w:val="22"/>
                <w:szCs w:val="22"/>
              </w:rPr>
            </w:pP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2BD0FBCB" w14:textId="28A33835" w:rsidR="00131902" w:rsidRPr="00916E38" w:rsidRDefault="00131902" w:rsidP="00541426">
            <w:pPr>
              <w:keepNext/>
              <w:autoSpaceDE w:val="0"/>
              <w:autoSpaceDN w:val="0"/>
              <w:adjustRightInd w:val="0"/>
              <w:ind w:left="670" w:hanging="670"/>
              <w:rPr>
                <w:sz w:val="22"/>
                <w:szCs w:val="22"/>
              </w:rPr>
            </w:pPr>
            <w:r w:rsidRPr="00916E38">
              <w:rPr>
                <w:sz w:val="22"/>
                <w:szCs w:val="22"/>
              </w:rPr>
              <w:t>2.</w:t>
            </w:r>
            <w:r w:rsidR="00A01B57" w:rsidRPr="00916E38">
              <w:rPr>
                <w:sz w:val="22"/>
                <w:szCs w:val="22"/>
              </w:rPr>
              <w:t>26</w:t>
            </w:r>
            <w:r w:rsidR="00126C23">
              <w:rPr>
                <w:sz w:val="22"/>
                <w:szCs w:val="22"/>
              </w:rPr>
              <w:t>3</w:t>
            </w:r>
            <w:r w:rsidRPr="00916E38">
              <w:rPr>
                <w:sz w:val="22"/>
                <w:szCs w:val="22"/>
              </w:rPr>
              <w:t xml:space="preserve"> Describe the regulation that requires the operator, for each type of aeroplane, assign to all flight crew members the necessary functions they are to perform in an emergency or in a situation requiring emergency evacuation.</w:t>
            </w:r>
          </w:p>
          <w:p w14:paraId="0B586ED2" w14:textId="77777777" w:rsidR="00131902" w:rsidRPr="00916E38" w:rsidRDefault="00131902" w:rsidP="00541426">
            <w:pPr>
              <w:keepNext/>
              <w:autoSpaceDE w:val="0"/>
              <w:autoSpaceDN w:val="0"/>
              <w:adjustRightInd w:val="0"/>
              <w:rPr>
                <w:sz w:val="22"/>
                <w:szCs w:val="22"/>
                <w14:ligatures w14:val="all"/>
              </w:rPr>
            </w:pPr>
          </w:p>
          <w:p w14:paraId="5AA01A1F" w14:textId="177857C8" w:rsidR="00131902" w:rsidRPr="00916E38" w:rsidRDefault="008541C7" w:rsidP="00541426">
            <w:pPr>
              <w:keepNext/>
              <w:autoSpaceDE w:val="0"/>
              <w:autoSpaceDN w:val="0"/>
              <w:adjustRightInd w:val="0"/>
              <w:rPr>
                <w:sz w:val="22"/>
                <w:szCs w:val="22"/>
              </w:rPr>
            </w:pPr>
            <w:r>
              <w:rPr>
                <w:sz w:val="22"/>
                <w:szCs w:val="22"/>
                <w14:ligatures w14:val="all"/>
              </w:rPr>
              <w:t>Provide the relevant regulations and guidance material.</w:t>
            </w:r>
          </w:p>
        </w:tc>
      </w:tr>
      <w:tr w:rsidR="00547943" w:rsidRPr="00916E38" w14:paraId="648DCF8C"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6D708A03" w14:textId="77777777" w:rsidR="00547943" w:rsidRPr="00916E38" w:rsidRDefault="00547943" w:rsidP="0054142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116B8303" w14:textId="3FD776B7" w:rsidR="00547943" w:rsidRPr="00916E38" w:rsidRDefault="00000000" w:rsidP="00541426">
            <w:pPr>
              <w:keepNext/>
              <w:rPr>
                <w:sz w:val="22"/>
                <w:szCs w:val="22"/>
              </w:rPr>
            </w:pPr>
            <w:sdt>
              <w:sdtPr>
                <w:rPr>
                  <w:sz w:val="22"/>
                  <w:szCs w:val="22"/>
                </w:rPr>
                <w:id w:val="169457958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547943" w:rsidRPr="00916E38">
              <w:rPr>
                <w:sz w:val="22"/>
                <w:szCs w:val="22"/>
              </w:rPr>
              <w:t xml:space="preserve">  </w:t>
            </w:r>
            <w:r w:rsidR="00547943" w:rsidRPr="00916E38">
              <w:rPr>
                <w:color w:val="008700"/>
                <w:sz w:val="22"/>
                <w:szCs w:val="22"/>
              </w:rPr>
              <w:t>Meets ICAO Standards</w:t>
            </w:r>
            <w:r w:rsidR="00547943" w:rsidRPr="00916E38">
              <w:rPr>
                <w:color w:val="4F6228" w:themeColor="accent3" w:themeShade="80"/>
                <w:sz w:val="22"/>
                <w:szCs w:val="22"/>
              </w:rPr>
              <w:t xml:space="preserve">                         </w:t>
            </w:r>
            <w:sdt>
              <w:sdtPr>
                <w:rPr>
                  <w:sz w:val="22"/>
                  <w:szCs w:val="22"/>
                </w:rPr>
                <w:id w:val="151457583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547943" w:rsidRPr="00916E38">
              <w:rPr>
                <w:sz w:val="22"/>
                <w:szCs w:val="22"/>
              </w:rPr>
              <w:t xml:space="preserve">  </w:t>
            </w:r>
            <w:r w:rsidR="00547943" w:rsidRPr="00916E38">
              <w:rPr>
                <w:color w:val="EB0000"/>
                <w:sz w:val="22"/>
                <w:szCs w:val="22"/>
              </w:rPr>
              <w:t>Does Not Meet ICAO Standards</w:t>
            </w:r>
          </w:p>
        </w:tc>
      </w:tr>
      <w:tr w:rsidR="00547943" w:rsidRPr="00916E38" w14:paraId="2B196819"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2F601650" w14:textId="2FA15E38" w:rsidR="00547943" w:rsidRPr="00916E38" w:rsidRDefault="009152BC" w:rsidP="0054142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1444B67C" w14:textId="77777777" w:rsidR="00547943" w:rsidRPr="00916E38" w:rsidRDefault="00547943" w:rsidP="00541426">
            <w:pPr>
              <w:keepNext/>
              <w:rPr>
                <w:sz w:val="22"/>
                <w:szCs w:val="22"/>
              </w:rPr>
            </w:pPr>
          </w:p>
        </w:tc>
      </w:tr>
    </w:tbl>
    <w:p w14:paraId="3AE07F00" w14:textId="77777777" w:rsidR="00131902" w:rsidRPr="00916E38" w:rsidRDefault="00131902" w:rsidP="00131902">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4DF90AC9"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517504A1" w14:textId="77777777" w:rsidR="00131902" w:rsidRPr="00DF421C" w:rsidRDefault="00131902" w:rsidP="00541426">
            <w:pPr>
              <w:keepNext/>
              <w:rPr>
                <w:bCs/>
                <w:sz w:val="18"/>
                <w:szCs w:val="18"/>
                <w:u w:val="single"/>
              </w:rPr>
            </w:pPr>
            <w:r w:rsidRPr="00DF421C">
              <w:rPr>
                <w:bCs/>
                <w:sz w:val="18"/>
                <w:szCs w:val="18"/>
                <w:u w:val="single"/>
              </w:rPr>
              <w:t>STD</w:t>
            </w:r>
          </w:p>
          <w:p w14:paraId="113F8855" w14:textId="77777777" w:rsidR="00131902" w:rsidRPr="00DF421C" w:rsidRDefault="00131902" w:rsidP="00541426">
            <w:pPr>
              <w:keepNext/>
              <w:rPr>
                <w:bCs/>
                <w:sz w:val="18"/>
                <w:szCs w:val="18"/>
              </w:rPr>
            </w:pPr>
            <w:r w:rsidRPr="00DF421C">
              <w:rPr>
                <w:bCs/>
                <w:sz w:val="18"/>
                <w:szCs w:val="18"/>
              </w:rPr>
              <w:t xml:space="preserve">A6, Pt I, 9.2, 9.3, </w:t>
            </w:r>
          </w:p>
          <w:p w14:paraId="4D5DD150" w14:textId="77777777" w:rsidR="00131902" w:rsidRPr="00DF421C" w:rsidRDefault="00131902" w:rsidP="00541426">
            <w:pPr>
              <w:keepNext/>
              <w:rPr>
                <w:bCs/>
                <w:sz w:val="18"/>
                <w:szCs w:val="18"/>
              </w:rPr>
            </w:pPr>
            <w:r w:rsidRPr="00DF421C">
              <w:rPr>
                <w:bCs/>
                <w:sz w:val="18"/>
                <w:szCs w:val="18"/>
              </w:rPr>
              <w:t>App 2, 2.4</w:t>
            </w:r>
          </w:p>
          <w:p w14:paraId="2333B8E4" w14:textId="77777777" w:rsidR="00131902" w:rsidRPr="00916E38" w:rsidRDefault="00131902" w:rsidP="00541426">
            <w:pPr>
              <w:keepNext/>
              <w:rPr>
                <w:sz w:val="22"/>
                <w:szCs w:val="22"/>
              </w:rPr>
            </w:pP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1248B99B" w14:textId="50628B91" w:rsidR="00131902" w:rsidRPr="00916E38" w:rsidRDefault="00131902" w:rsidP="00541426">
            <w:pPr>
              <w:keepNext/>
              <w:ind w:left="612" w:hanging="612"/>
              <w:rPr>
                <w:sz w:val="22"/>
                <w:szCs w:val="22"/>
              </w:rPr>
            </w:pPr>
            <w:r w:rsidRPr="72886014">
              <w:rPr>
                <w:sz w:val="22"/>
                <w:szCs w:val="22"/>
              </w:rPr>
              <w:t>2.</w:t>
            </w:r>
            <w:r w:rsidR="3015EB6C" w:rsidRPr="72886014">
              <w:rPr>
                <w:sz w:val="22"/>
                <w:szCs w:val="22"/>
              </w:rPr>
              <w:t>26</w:t>
            </w:r>
            <w:r w:rsidR="0C0162B6" w:rsidRPr="72886014">
              <w:rPr>
                <w:sz w:val="22"/>
                <w:szCs w:val="22"/>
              </w:rPr>
              <w:t>4</w:t>
            </w:r>
            <w:r w:rsidR="5DF05A80" w:rsidRPr="72886014">
              <w:rPr>
                <w:sz w:val="22"/>
                <w:szCs w:val="22"/>
              </w:rPr>
              <w:t xml:space="preserve"> </w:t>
            </w:r>
            <w:r w:rsidRPr="72886014">
              <w:rPr>
                <w:sz w:val="22"/>
                <w:szCs w:val="22"/>
              </w:rPr>
              <w:t>Describe the regulation that requires the operator to establish and maintain, for flight crew members, a ground and flight training program to ensure that:</w:t>
            </w:r>
          </w:p>
          <w:p w14:paraId="0B051A52" w14:textId="77777777" w:rsidR="00131902" w:rsidRPr="00916E38" w:rsidRDefault="00131902" w:rsidP="00541426">
            <w:pPr>
              <w:keepNext/>
              <w:ind w:left="612" w:hanging="612"/>
              <w:rPr>
                <w:sz w:val="22"/>
                <w:szCs w:val="22"/>
              </w:rPr>
            </w:pPr>
          </w:p>
          <w:p w14:paraId="5DCF794E" w14:textId="77777777" w:rsidR="00131902" w:rsidRPr="00916E38" w:rsidRDefault="00131902" w:rsidP="00541426">
            <w:pPr>
              <w:keepNext/>
              <w:numPr>
                <w:ilvl w:val="0"/>
                <w:numId w:val="5"/>
              </w:numPr>
              <w:tabs>
                <w:tab w:val="left" w:pos="972"/>
              </w:tabs>
              <w:ind w:left="972" w:hanging="360"/>
              <w:rPr>
                <w:sz w:val="22"/>
                <w:szCs w:val="22"/>
              </w:rPr>
            </w:pPr>
            <w:r w:rsidRPr="00916E38">
              <w:rPr>
                <w:sz w:val="22"/>
                <w:szCs w:val="22"/>
              </w:rPr>
              <w:t>Flight crew members are adequately trained to perform their assigned duties</w:t>
            </w:r>
          </w:p>
          <w:p w14:paraId="7B6D840B" w14:textId="77777777" w:rsidR="00131902" w:rsidRPr="00916E38" w:rsidRDefault="00131902" w:rsidP="00541426">
            <w:pPr>
              <w:keepNext/>
              <w:numPr>
                <w:ilvl w:val="0"/>
                <w:numId w:val="5"/>
              </w:numPr>
              <w:tabs>
                <w:tab w:val="left" w:pos="972"/>
              </w:tabs>
              <w:ind w:hanging="168"/>
              <w:rPr>
                <w:sz w:val="22"/>
                <w:szCs w:val="22"/>
              </w:rPr>
            </w:pPr>
            <w:r w:rsidRPr="00916E38">
              <w:rPr>
                <w:sz w:val="22"/>
                <w:szCs w:val="22"/>
              </w:rPr>
              <w:t>Ground and flight training facilities are provided</w:t>
            </w:r>
          </w:p>
          <w:p w14:paraId="336F8A9D" w14:textId="77777777" w:rsidR="00131902" w:rsidRPr="00916E38" w:rsidRDefault="00131902" w:rsidP="00541426">
            <w:pPr>
              <w:keepNext/>
              <w:numPr>
                <w:ilvl w:val="0"/>
                <w:numId w:val="5"/>
              </w:numPr>
              <w:tabs>
                <w:tab w:val="left" w:pos="972"/>
              </w:tabs>
              <w:ind w:hanging="168"/>
              <w:rPr>
                <w:sz w:val="22"/>
                <w:szCs w:val="22"/>
              </w:rPr>
            </w:pPr>
            <w:r w:rsidRPr="00916E38">
              <w:rPr>
                <w:sz w:val="22"/>
                <w:szCs w:val="22"/>
              </w:rPr>
              <w:t>Properly qualified instructors are provided</w:t>
            </w:r>
          </w:p>
          <w:p w14:paraId="5925832C" w14:textId="209D5890" w:rsidR="00131902" w:rsidRPr="00916E38" w:rsidRDefault="00131902" w:rsidP="00541426">
            <w:pPr>
              <w:keepNext/>
              <w:numPr>
                <w:ilvl w:val="0"/>
                <w:numId w:val="5"/>
              </w:numPr>
              <w:tabs>
                <w:tab w:val="left" w:pos="972"/>
              </w:tabs>
              <w:ind w:left="940" w:hanging="328"/>
              <w:rPr>
                <w:sz w:val="22"/>
                <w:szCs w:val="22"/>
              </w:rPr>
            </w:pPr>
            <w:r w:rsidRPr="72886014">
              <w:rPr>
                <w:rFonts w:eastAsia="Batang"/>
                <w:sz w:val="22"/>
                <w:szCs w:val="22"/>
              </w:rPr>
              <w:t xml:space="preserve">Instruction in the use of all emergency and life-saving equipment required to be carried, and drills in the emergency evacuation of the </w:t>
            </w:r>
            <w:r w:rsidR="3986E03B" w:rsidRPr="72886014">
              <w:rPr>
                <w:rFonts w:eastAsia="Batang"/>
                <w:sz w:val="22"/>
                <w:szCs w:val="22"/>
              </w:rPr>
              <w:t>airplane</w:t>
            </w:r>
            <w:r w:rsidRPr="72886014">
              <w:rPr>
                <w:rFonts w:eastAsia="Batang"/>
                <w:sz w:val="22"/>
                <w:szCs w:val="22"/>
              </w:rPr>
              <w:t xml:space="preserve"> are provided.</w:t>
            </w:r>
          </w:p>
          <w:p w14:paraId="0F261C88" w14:textId="77777777" w:rsidR="00131902" w:rsidRPr="00916E38" w:rsidRDefault="00131902" w:rsidP="00541426">
            <w:pPr>
              <w:keepNext/>
              <w:tabs>
                <w:tab w:val="left" w:pos="972"/>
              </w:tabs>
              <w:rPr>
                <w:sz w:val="22"/>
                <w:szCs w:val="22"/>
              </w:rPr>
            </w:pPr>
          </w:p>
          <w:p w14:paraId="44215650" w14:textId="7D98379B" w:rsidR="00131902" w:rsidRPr="00916E38" w:rsidRDefault="008541C7" w:rsidP="00541426">
            <w:pPr>
              <w:keepNext/>
              <w:rPr>
                <w:sz w:val="22"/>
                <w:szCs w:val="22"/>
              </w:rPr>
            </w:pPr>
            <w:r>
              <w:rPr>
                <w:sz w:val="22"/>
                <w:szCs w:val="22"/>
                <w14:ligatures w14:val="all"/>
              </w:rPr>
              <w:t>Provide the relevant regulations and guidance material.</w:t>
            </w:r>
          </w:p>
        </w:tc>
      </w:tr>
      <w:tr w:rsidR="00547943" w:rsidRPr="00916E38" w14:paraId="4347AD1E"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49285139" w14:textId="77777777" w:rsidR="00547943" w:rsidRPr="00916E38" w:rsidRDefault="00547943" w:rsidP="0054142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2AC0D8BE" w14:textId="25BC87DE" w:rsidR="00547943" w:rsidRPr="00916E38" w:rsidRDefault="00000000" w:rsidP="00541426">
            <w:pPr>
              <w:keepNext/>
              <w:rPr>
                <w:sz w:val="22"/>
                <w:szCs w:val="22"/>
              </w:rPr>
            </w:pPr>
            <w:sdt>
              <w:sdtPr>
                <w:rPr>
                  <w:sz w:val="22"/>
                  <w:szCs w:val="22"/>
                </w:rPr>
                <w:id w:val="40280328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547943" w:rsidRPr="00916E38">
              <w:rPr>
                <w:sz w:val="22"/>
                <w:szCs w:val="22"/>
              </w:rPr>
              <w:t xml:space="preserve">  </w:t>
            </w:r>
            <w:r w:rsidR="00547943" w:rsidRPr="00916E38">
              <w:rPr>
                <w:color w:val="008700"/>
                <w:sz w:val="22"/>
                <w:szCs w:val="22"/>
              </w:rPr>
              <w:t>Meets ICAO Standards</w:t>
            </w:r>
            <w:r w:rsidR="00547943" w:rsidRPr="00916E38">
              <w:rPr>
                <w:color w:val="4F6228" w:themeColor="accent3" w:themeShade="80"/>
                <w:sz w:val="22"/>
                <w:szCs w:val="22"/>
              </w:rPr>
              <w:t xml:space="preserve">                         </w:t>
            </w:r>
            <w:sdt>
              <w:sdtPr>
                <w:rPr>
                  <w:sz w:val="22"/>
                  <w:szCs w:val="22"/>
                </w:rPr>
                <w:id w:val="-197142831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547943" w:rsidRPr="00916E38">
              <w:rPr>
                <w:sz w:val="22"/>
                <w:szCs w:val="22"/>
              </w:rPr>
              <w:t xml:space="preserve">  </w:t>
            </w:r>
            <w:r w:rsidR="00547943" w:rsidRPr="00916E38">
              <w:rPr>
                <w:color w:val="EB0000"/>
                <w:sz w:val="22"/>
                <w:szCs w:val="22"/>
              </w:rPr>
              <w:t>Does Not Meet ICAO Standards</w:t>
            </w:r>
          </w:p>
        </w:tc>
      </w:tr>
      <w:tr w:rsidR="00547943" w:rsidRPr="00916E38" w14:paraId="2FDF796B"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2FC9254D" w14:textId="3F7D7A43" w:rsidR="00547943" w:rsidRPr="00916E38" w:rsidRDefault="009152BC" w:rsidP="0054142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52A8C6CD" w14:textId="77777777" w:rsidR="00547943" w:rsidRPr="00916E38" w:rsidRDefault="00547943" w:rsidP="00541426">
            <w:pPr>
              <w:keepNext/>
              <w:rPr>
                <w:sz w:val="22"/>
                <w:szCs w:val="22"/>
              </w:rPr>
            </w:pPr>
          </w:p>
        </w:tc>
      </w:tr>
    </w:tbl>
    <w:p w14:paraId="39A5BD79" w14:textId="77777777" w:rsidR="00131902" w:rsidRPr="00916E38" w:rsidRDefault="00131902" w:rsidP="00131902">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24B832C1"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2662AA7E" w14:textId="77777777" w:rsidR="00131902" w:rsidRPr="003631E0" w:rsidRDefault="00131902" w:rsidP="00541426">
            <w:pPr>
              <w:keepNext/>
              <w:rPr>
                <w:bCs/>
                <w:sz w:val="18"/>
                <w:szCs w:val="18"/>
                <w:u w:val="single"/>
              </w:rPr>
            </w:pPr>
            <w:r w:rsidRPr="003631E0">
              <w:rPr>
                <w:bCs/>
                <w:sz w:val="18"/>
                <w:szCs w:val="18"/>
                <w:u w:val="single"/>
              </w:rPr>
              <w:lastRenderedPageBreak/>
              <w:t>STD</w:t>
            </w:r>
          </w:p>
          <w:p w14:paraId="32336DF4" w14:textId="77777777" w:rsidR="00131902" w:rsidRPr="00916E38" w:rsidRDefault="00131902" w:rsidP="00541426">
            <w:pPr>
              <w:keepNext/>
              <w:rPr>
                <w:sz w:val="22"/>
                <w:szCs w:val="22"/>
              </w:rPr>
            </w:pPr>
            <w:r w:rsidRPr="003631E0">
              <w:rPr>
                <w:bCs/>
                <w:sz w:val="18"/>
                <w:szCs w:val="18"/>
              </w:rPr>
              <w:t>A6, Pt I, 9.4.1</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7A0DFCBC" w14:textId="32AF124C" w:rsidR="00131902" w:rsidRPr="00916E38" w:rsidRDefault="00131902" w:rsidP="00541426">
            <w:pPr>
              <w:keepNext/>
              <w:autoSpaceDE w:val="0"/>
              <w:autoSpaceDN w:val="0"/>
              <w:adjustRightInd w:val="0"/>
              <w:ind w:left="612" w:hanging="612"/>
              <w:rPr>
                <w:sz w:val="22"/>
                <w:szCs w:val="22"/>
              </w:rPr>
            </w:pPr>
            <w:r w:rsidRPr="72886014">
              <w:rPr>
                <w:sz w:val="22"/>
                <w:szCs w:val="22"/>
              </w:rPr>
              <w:t>2.</w:t>
            </w:r>
            <w:r w:rsidR="3015EB6C" w:rsidRPr="72886014">
              <w:rPr>
                <w:sz w:val="22"/>
                <w:szCs w:val="22"/>
              </w:rPr>
              <w:t>26</w:t>
            </w:r>
            <w:r w:rsidR="0C0162B6" w:rsidRPr="72886014">
              <w:rPr>
                <w:sz w:val="22"/>
                <w:szCs w:val="22"/>
              </w:rPr>
              <w:t>5</w:t>
            </w:r>
            <w:r w:rsidRPr="72886014">
              <w:rPr>
                <w:sz w:val="22"/>
                <w:szCs w:val="22"/>
              </w:rPr>
              <w:t xml:space="preserve"> Describe the regulation that requires the operator to establish procedures that prohibit assigning a pilot-in-command or a co-pilot to operate at the flight controls of a type, or variant of a type, of </w:t>
            </w:r>
            <w:r w:rsidR="7F964A91" w:rsidRPr="72886014">
              <w:rPr>
                <w:sz w:val="22"/>
                <w:szCs w:val="22"/>
              </w:rPr>
              <w:t>airplane</w:t>
            </w:r>
            <w:r w:rsidRPr="72886014">
              <w:rPr>
                <w:sz w:val="22"/>
                <w:szCs w:val="22"/>
              </w:rPr>
              <w:t xml:space="preserve"> during take-off and landing unless that pilot has operated the flight controls during at least three take-offs and landings within the preceding 90 days on the same type of </w:t>
            </w:r>
            <w:r w:rsidR="272376D2" w:rsidRPr="72886014">
              <w:rPr>
                <w:sz w:val="22"/>
                <w:szCs w:val="22"/>
              </w:rPr>
              <w:t>airplane</w:t>
            </w:r>
            <w:r w:rsidRPr="72886014">
              <w:rPr>
                <w:sz w:val="22"/>
                <w:szCs w:val="22"/>
              </w:rPr>
              <w:t xml:space="preserve"> or in a flight simulator approved for the purpose.</w:t>
            </w:r>
          </w:p>
          <w:p w14:paraId="05A5A300" w14:textId="77777777" w:rsidR="00131902" w:rsidRPr="00916E38" w:rsidRDefault="00131902" w:rsidP="00541426">
            <w:pPr>
              <w:keepNext/>
              <w:autoSpaceDE w:val="0"/>
              <w:autoSpaceDN w:val="0"/>
              <w:adjustRightInd w:val="0"/>
              <w:rPr>
                <w:sz w:val="22"/>
                <w:szCs w:val="22"/>
                <w14:ligatures w14:val="all"/>
              </w:rPr>
            </w:pPr>
          </w:p>
          <w:p w14:paraId="3E6ADD4A" w14:textId="5ED2AB06" w:rsidR="00131902" w:rsidRPr="00916E38" w:rsidRDefault="008541C7" w:rsidP="00541426">
            <w:pPr>
              <w:keepNext/>
              <w:autoSpaceDE w:val="0"/>
              <w:autoSpaceDN w:val="0"/>
              <w:adjustRightInd w:val="0"/>
              <w:rPr>
                <w:sz w:val="22"/>
                <w:szCs w:val="22"/>
              </w:rPr>
            </w:pPr>
            <w:r>
              <w:rPr>
                <w:sz w:val="22"/>
                <w:szCs w:val="22"/>
                <w14:ligatures w14:val="all"/>
              </w:rPr>
              <w:t>Provide the relevant regulations and guidance material.</w:t>
            </w:r>
          </w:p>
        </w:tc>
      </w:tr>
      <w:tr w:rsidR="006454A3" w:rsidRPr="00916E38" w14:paraId="3EE98EDE"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0B8F8281" w14:textId="77777777" w:rsidR="006454A3" w:rsidRPr="00916E38" w:rsidRDefault="006454A3" w:rsidP="00541426">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1B8E5898" w14:textId="787EA5FD" w:rsidR="006454A3" w:rsidRPr="00916E38" w:rsidRDefault="00000000" w:rsidP="00541426">
            <w:pPr>
              <w:keepNext/>
              <w:rPr>
                <w:sz w:val="22"/>
                <w:szCs w:val="22"/>
              </w:rPr>
            </w:pPr>
            <w:sdt>
              <w:sdtPr>
                <w:rPr>
                  <w:sz w:val="22"/>
                  <w:szCs w:val="22"/>
                </w:rPr>
                <w:id w:val="-40013285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008700"/>
                <w:sz w:val="22"/>
                <w:szCs w:val="22"/>
              </w:rPr>
              <w:t>Meets ICAO Standards</w:t>
            </w:r>
            <w:r w:rsidR="006454A3" w:rsidRPr="00916E38">
              <w:rPr>
                <w:color w:val="4F6228" w:themeColor="accent3" w:themeShade="80"/>
                <w:sz w:val="22"/>
                <w:szCs w:val="22"/>
              </w:rPr>
              <w:t xml:space="preserve">                         </w:t>
            </w:r>
            <w:sdt>
              <w:sdtPr>
                <w:rPr>
                  <w:sz w:val="22"/>
                  <w:szCs w:val="22"/>
                </w:rPr>
                <w:id w:val="113498762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EB0000"/>
                <w:sz w:val="22"/>
                <w:szCs w:val="22"/>
              </w:rPr>
              <w:t>Does Not Meet ICAO Standards</w:t>
            </w:r>
          </w:p>
        </w:tc>
      </w:tr>
      <w:tr w:rsidR="006454A3" w:rsidRPr="00916E38" w14:paraId="2B235552"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211AB7B6" w14:textId="57C8576E" w:rsidR="006454A3" w:rsidRPr="00916E38" w:rsidRDefault="009152BC" w:rsidP="00541426">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19068B86" w14:textId="77777777" w:rsidR="006454A3" w:rsidRPr="00916E38" w:rsidRDefault="006454A3" w:rsidP="00541426">
            <w:pPr>
              <w:keepNext/>
              <w:rPr>
                <w:sz w:val="22"/>
                <w:szCs w:val="22"/>
              </w:rPr>
            </w:pPr>
          </w:p>
        </w:tc>
      </w:tr>
    </w:tbl>
    <w:p w14:paraId="3D26A06B" w14:textId="77777777" w:rsidR="00131902" w:rsidRPr="00916E38" w:rsidRDefault="00131902" w:rsidP="00131902">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AA0CB6" w:rsidRPr="00916E38" w14:paraId="1233FCE4" w14:textId="77777777" w:rsidTr="006D486D">
        <w:trPr>
          <w:cantSplit/>
          <w:trHeight w:val="600"/>
        </w:trPr>
        <w:tc>
          <w:tcPr>
            <w:tcW w:w="1890"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0DE4F2FB" w14:textId="77777777" w:rsidR="00131902" w:rsidRPr="003631E0" w:rsidRDefault="00131902" w:rsidP="00541426">
            <w:pPr>
              <w:keepNext/>
              <w:rPr>
                <w:bCs/>
                <w:sz w:val="18"/>
                <w:szCs w:val="18"/>
                <w:u w:val="single"/>
              </w:rPr>
            </w:pPr>
            <w:r w:rsidRPr="003631E0">
              <w:rPr>
                <w:bCs/>
                <w:sz w:val="18"/>
                <w:szCs w:val="18"/>
                <w:u w:val="single"/>
              </w:rPr>
              <w:t>STD</w:t>
            </w:r>
          </w:p>
          <w:p w14:paraId="234A2CF3" w14:textId="77777777" w:rsidR="00131902" w:rsidRPr="00916E38" w:rsidRDefault="00131902" w:rsidP="00541426">
            <w:pPr>
              <w:keepNext/>
              <w:rPr>
                <w:b/>
                <w:sz w:val="22"/>
                <w:szCs w:val="22"/>
              </w:rPr>
            </w:pPr>
            <w:r w:rsidRPr="003631E0">
              <w:rPr>
                <w:bCs/>
                <w:sz w:val="18"/>
                <w:szCs w:val="18"/>
              </w:rPr>
              <w:t>A6, Pt I, 9.4.3.1</w:t>
            </w:r>
          </w:p>
        </w:tc>
        <w:tc>
          <w:tcPr>
            <w:tcW w:w="8838"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6FAB2EBB" w14:textId="769D99A4" w:rsidR="00131902" w:rsidRPr="00916E38" w:rsidRDefault="00131902" w:rsidP="00541426">
            <w:pPr>
              <w:keepNext/>
              <w:ind w:left="612" w:hanging="612"/>
              <w:rPr>
                <w:sz w:val="22"/>
                <w:szCs w:val="22"/>
              </w:rPr>
            </w:pPr>
            <w:r w:rsidRPr="00916E38">
              <w:rPr>
                <w:sz w:val="22"/>
                <w:szCs w:val="22"/>
              </w:rPr>
              <w:t>2.</w:t>
            </w:r>
            <w:r w:rsidR="00A01B57" w:rsidRPr="00916E38">
              <w:rPr>
                <w:sz w:val="22"/>
                <w:szCs w:val="22"/>
              </w:rPr>
              <w:t>26</w:t>
            </w:r>
            <w:r w:rsidR="00126C23">
              <w:rPr>
                <w:sz w:val="22"/>
                <w:szCs w:val="22"/>
              </w:rPr>
              <w:t>6</w:t>
            </w:r>
            <w:r w:rsidRPr="00916E38">
              <w:rPr>
                <w:sz w:val="22"/>
                <w:szCs w:val="22"/>
              </w:rPr>
              <w:t xml:space="preserve"> Describe the regulation that requires the operator to only utilize a pilot as pilot-in-command on routes or route segments for which that pilot is currently qualified.</w:t>
            </w:r>
          </w:p>
          <w:p w14:paraId="152CAE94" w14:textId="77777777" w:rsidR="00131902" w:rsidRPr="00916E38" w:rsidRDefault="00131902" w:rsidP="00541426">
            <w:pPr>
              <w:keepNext/>
              <w:rPr>
                <w:sz w:val="22"/>
                <w:szCs w:val="22"/>
                <w14:ligatures w14:val="all"/>
              </w:rPr>
            </w:pPr>
          </w:p>
          <w:p w14:paraId="6E3213F1" w14:textId="0CB497A7" w:rsidR="00131902" w:rsidRPr="00916E38" w:rsidRDefault="008541C7" w:rsidP="00541426">
            <w:pPr>
              <w:keepNext/>
              <w:rPr>
                <w:sz w:val="22"/>
                <w:szCs w:val="22"/>
              </w:rPr>
            </w:pPr>
            <w:r>
              <w:rPr>
                <w:sz w:val="22"/>
                <w:szCs w:val="22"/>
                <w14:ligatures w14:val="all"/>
              </w:rPr>
              <w:t>Provide the relevant regulations and guidance material.</w:t>
            </w:r>
          </w:p>
        </w:tc>
      </w:tr>
      <w:tr w:rsidR="006454A3" w:rsidRPr="00916E38" w14:paraId="2CCA5561" w14:textId="77777777" w:rsidTr="006D486D">
        <w:trPr>
          <w:cantSplit/>
          <w:trHeight w:val="245"/>
        </w:trPr>
        <w:tc>
          <w:tcPr>
            <w:tcW w:w="1890"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3C632E80" w14:textId="77777777" w:rsidR="006454A3" w:rsidRPr="00916E38" w:rsidRDefault="006454A3" w:rsidP="00541426">
            <w:pPr>
              <w:keepNext/>
              <w:jc w:val="center"/>
              <w:rPr>
                <w:b/>
                <w:sz w:val="22"/>
                <w:szCs w:val="22"/>
              </w:rPr>
            </w:pPr>
            <w:r w:rsidRPr="00916E38">
              <w:rPr>
                <w:b/>
                <w:sz w:val="22"/>
                <w:szCs w:val="22"/>
              </w:rPr>
              <w:t>Outcome</w:t>
            </w:r>
          </w:p>
        </w:tc>
        <w:tc>
          <w:tcPr>
            <w:tcW w:w="8838" w:type="dxa"/>
            <w:tcBorders>
              <w:top w:val="single" w:sz="4" w:space="0" w:color="auto"/>
              <w:left w:val="single" w:sz="4" w:space="0" w:color="auto"/>
              <w:bottom w:val="single" w:sz="4" w:space="0" w:color="auto"/>
              <w:right w:val="thinThickThinSmallGap" w:sz="24" w:space="0" w:color="95B3D7" w:themeColor="accent1" w:themeTint="99"/>
            </w:tcBorders>
          </w:tcPr>
          <w:p w14:paraId="43FBC53C" w14:textId="67987861" w:rsidR="006454A3" w:rsidRPr="00916E38" w:rsidRDefault="00000000" w:rsidP="00541426">
            <w:pPr>
              <w:keepNext/>
              <w:rPr>
                <w:sz w:val="22"/>
                <w:szCs w:val="22"/>
              </w:rPr>
            </w:pPr>
            <w:sdt>
              <w:sdtPr>
                <w:rPr>
                  <w:sz w:val="22"/>
                  <w:szCs w:val="22"/>
                </w:rPr>
                <w:id w:val="47326625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008700"/>
                <w:sz w:val="22"/>
                <w:szCs w:val="22"/>
              </w:rPr>
              <w:t>Meets ICAO Standards</w:t>
            </w:r>
            <w:r w:rsidR="006454A3" w:rsidRPr="00916E38">
              <w:rPr>
                <w:color w:val="4F6228" w:themeColor="accent3" w:themeShade="80"/>
                <w:sz w:val="22"/>
                <w:szCs w:val="22"/>
              </w:rPr>
              <w:t xml:space="preserve">                         </w:t>
            </w:r>
            <w:sdt>
              <w:sdtPr>
                <w:rPr>
                  <w:sz w:val="22"/>
                  <w:szCs w:val="22"/>
                </w:rPr>
                <w:id w:val="80327057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EB0000"/>
                <w:sz w:val="22"/>
                <w:szCs w:val="22"/>
              </w:rPr>
              <w:t>Does Not Meet ICAO Standards</w:t>
            </w:r>
          </w:p>
        </w:tc>
      </w:tr>
      <w:tr w:rsidR="006454A3" w:rsidRPr="00916E38" w14:paraId="6A9D1AAC" w14:textId="77777777" w:rsidTr="006D486D">
        <w:trPr>
          <w:cantSplit/>
          <w:trHeight w:val="245"/>
        </w:trPr>
        <w:tc>
          <w:tcPr>
            <w:tcW w:w="1890"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693A481F" w14:textId="0D8B538D" w:rsidR="006454A3" w:rsidRPr="00916E38" w:rsidRDefault="009152BC" w:rsidP="00541426">
            <w:pPr>
              <w:keepNext/>
              <w:jc w:val="center"/>
              <w:rPr>
                <w:b/>
                <w:sz w:val="22"/>
                <w:szCs w:val="22"/>
              </w:rPr>
            </w:pPr>
            <w:r>
              <w:rPr>
                <w:b/>
                <w:sz w:val="22"/>
                <w:szCs w:val="22"/>
              </w:rPr>
              <w:t>Comments</w:t>
            </w:r>
          </w:p>
        </w:tc>
        <w:tc>
          <w:tcPr>
            <w:tcW w:w="8838"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BEDBDF3" w14:textId="77777777" w:rsidR="006454A3" w:rsidRPr="00916E38" w:rsidRDefault="006454A3" w:rsidP="00541426">
            <w:pPr>
              <w:keepNext/>
              <w:rPr>
                <w:sz w:val="22"/>
                <w:szCs w:val="22"/>
              </w:rPr>
            </w:pPr>
          </w:p>
        </w:tc>
      </w:tr>
    </w:tbl>
    <w:p w14:paraId="49FBE1AB" w14:textId="77777777" w:rsidR="00131902" w:rsidRPr="00916E38" w:rsidRDefault="00131902" w:rsidP="00131902">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AA0CB6" w:rsidRPr="00916E38" w14:paraId="47DBE239" w14:textId="77777777" w:rsidTr="006D486D">
        <w:trPr>
          <w:cantSplit/>
          <w:trHeight w:val="600"/>
        </w:trPr>
        <w:tc>
          <w:tcPr>
            <w:tcW w:w="1890"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5F0D2906" w14:textId="77777777" w:rsidR="00131902" w:rsidRPr="003631E0" w:rsidRDefault="00131902" w:rsidP="00541426">
            <w:pPr>
              <w:keepNext/>
              <w:rPr>
                <w:bCs/>
                <w:sz w:val="18"/>
                <w:szCs w:val="18"/>
                <w:u w:val="single"/>
              </w:rPr>
            </w:pPr>
            <w:r w:rsidRPr="003631E0">
              <w:rPr>
                <w:bCs/>
                <w:sz w:val="18"/>
                <w:szCs w:val="18"/>
                <w:u w:val="single"/>
              </w:rPr>
              <w:t>STD</w:t>
            </w:r>
          </w:p>
          <w:p w14:paraId="16EBA519" w14:textId="77777777" w:rsidR="00131902" w:rsidRPr="00916E38" w:rsidRDefault="00131902" w:rsidP="00541426">
            <w:pPr>
              <w:keepNext/>
              <w:rPr>
                <w:sz w:val="22"/>
                <w:szCs w:val="22"/>
              </w:rPr>
            </w:pPr>
            <w:r w:rsidRPr="003631E0">
              <w:rPr>
                <w:bCs/>
                <w:sz w:val="18"/>
                <w:szCs w:val="18"/>
              </w:rPr>
              <w:t>A6, Pt I, 9.4.4</w:t>
            </w:r>
          </w:p>
        </w:tc>
        <w:tc>
          <w:tcPr>
            <w:tcW w:w="8838"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6929625B" w14:textId="55D6B323" w:rsidR="00131902" w:rsidRPr="00916E38" w:rsidRDefault="00131902" w:rsidP="00541426">
            <w:pPr>
              <w:keepNext/>
              <w:ind w:left="612" w:hanging="612"/>
              <w:rPr>
                <w:sz w:val="22"/>
                <w:szCs w:val="22"/>
              </w:rPr>
            </w:pPr>
            <w:r w:rsidRPr="72886014">
              <w:rPr>
                <w:sz w:val="22"/>
                <w:szCs w:val="22"/>
              </w:rPr>
              <w:t>2.</w:t>
            </w:r>
            <w:r w:rsidR="3015EB6C" w:rsidRPr="72886014">
              <w:rPr>
                <w:sz w:val="22"/>
                <w:szCs w:val="22"/>
              </w:rPr>
              <w:t>2</w:t>
            </w:r>
            <w:r w:rsidR="5DF05A80" w:rsidRPr="72886014">
              <w:rPr>
                <w:sz w:val="22"/>
                <w:szCs w:val="22"/>
              </w:rPr>
              <w:t>6</w:t>
            </w:r>
            <w:r w:rsidR="0C0162B6" w:rsidRPr="72886014">
              <w:rPr>
                <w:sz w:val="22"/>
                <w:szCs w:val="22"/>
              </w:rPr>
              <w:t>7</w:t>
            </w:r>
            <w:r w:rsidRPr="72886014">
              <w:rPr>
                <w:sz w:val="22"/>
                <w:szCs w:val="22"/>
              </w:rPr>
              <w:t xml:space="preserve"> Describe the regu</w:t>
            </w:r>
            <w:r w:rsidRPr="72886014">
              <w:rPr>
                <w:rFonts w:eastAsia="TimesNewRoman"/>
                <w:sz w:val="22"/>
                <w:szCs w:val="22"/>
              </w:rPr>
              <w:t xml:space="preserve">lation that requires the operator to ensure that piloting technique and the ability to execute emergency procedures is checked in such a way as to demonstrate the pilot’s competence on each type or variant of a type of </w:t>
            </w:r>
            <w:r w:rsidR="6DA1E8A0" w:rsidRPr="72886014">
              <w:rPr>
                <w:rFonts w:eastAsia="TimesNewRoman"/>
                <w:sz w:val="22"/>
                <w:szCs w:val="22"/>
              </w:rPr>
              <w:t>airplane</w:t>
            </w:r>
            <w:r w:rsidRPr="72886014">
              <w:rPr>
                <w:rFonts w:eastAsia="TimesNewRoman"/>
                <w:sz w:val="22"/>
                <w:szCs w:val="22"/>
              </w:rPr>
              <w:t>.</w:t>
            </w:r>
          </w:p>
          <w:p w14:paraId="73AF38B0" w14:textId="77777777" w:rsidR="00131902" w:rsidRPr="00916E38" w:rsidRDefault="00131902" w:rsidP="00541426">
            <w:pPr>
              <w:keepNext/>
              <w:rPr>
                <w:sz w:val="22"/>
                <w:szCs w:val="22"/>
              </w:rPr>
            </w:pPr>
          </w:p>
          <w:p w14:paraId="241EACE7" w14:textId="07D95BEB" w:rsidR="00131902" w:rsidRPr="00916E38" w:rsidRDefault="008541C7" w:rsidP="00541426">
            <w:pPr>
              <w:keepNext/>
              <w:rPr>
                <w:sz w:val="22"/>
                <w:szCs w:val="22"/>
              </w:rPr>
            </w:pPr>
            <w:r>
              <w:rPr>
                <w:sz w:val="22"/>
                <w:szCs w:val="22"/>
                <w14:ligatures w14:val="all"/>
              </w:rPr>
              <w:t>Provide the relevant regulations and guidance material.</w:t>
            </w:r>
          </w:p>
        </w:tc>
      </w:tr>
      <w:tr w:rsidR="006454A3" w:rsidRPr="00916E38" w14:paraId="3C6D97F8" w14:textId="77777777" w:rsidTr="006D486D">
        <w:trPr>
          <w:cantSplit/>
          <w:trHeight w:val="245"/>
        </w:trPr>
        <w:tc>
          <w:tcPr>
            <w:tcW w:w="1890"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6AF2BDBB" w14:textId="77777777" w:rsidR="006454A3" w:rsidRPr="00916E38" w:rsidRDefault="006454A3" w:rsidP="00541426">
            <w:pPr>
              <w:keepNext/>
              <w:jc w:val="center"/>
              <w:rPr>
                <w:b/>
                <w:sz w:val="22"/>
                <w:szCs w:val="22"/>
              </w:rPr>
            </w:pPr>
            <w:r w:rsidRPr="00916E38">
              <w:rPr>
                <w:b/>
                <w:sz w:val="22"/>
                <w:szCs w:val="22"/>
              </w:rPr>
              <w:t>Outcome</w:t>
            </w:r>
          </w:p>
        </w:tc>
        <w:tc>
          <w:tcPr>
            <w:tcW w:w="8838" w:type="dxa"/>
            <w:tcBorders>
              <w:top w:val="single" w:sz="4" w:space="0" w:color="auto"/>
              <w:left w:val="single" w:sz="4" w:space="0" w:color="auto"/>
              <w:bottom w:val="single" w:sz="4" w:space="0" w:color="auto"/>
              <w:right w:val="thinThickThinSmallGap" w:sz="24" w:space="0" w:color="95B3D7" w:themeColor="accent1" w:themeTint="99"/>
            </w:tcBorders>
          </w:tcPr>
          <w:p w14:paraId="7D6590B6" w14:textId="07998E47" w:rsidR="006454A3" w:rsidRPr="00916E38" w:rsidRDefault="00000000" w:rsidP="00541426">
            <w:pPr>
              <w:keepNext/>
              <w:rPr>
                <w:sz w:val="22"/>
                <w:szCs w:val="22"/>
              </w:rPr>
            </w:pPr>
            <w:sdt>
              <w:sdtPr>
                <w:rPr>
                  <w:sz w:val="22"/>
                  <w:szCs w:val="22"/>
                </w:rPr>
                <w:id w:val="69210912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008700"/>
                <w:sz w:val="22"/>
                <w:szCs w:val="22"/>
              </w:rPr>
              <w:t>Meets ICAO Standards</w:t>
            </w:r>
            <w:r w:rsidR="006454A3" w:rsidRPr="00916E38">
              <w:rPr>
                <w:color w:val="4F6228" w:themeColor="accent3" w:themeShade="80"/>
                <w:sz w:val="22"/>
                <w:szCs w:val="22"/>
              </w:rPr>
              <w:t xml:space="preserve">                         </w:t>
            </w:r>
            <w:sdt>
              <w:sdtPr>
                <w:rPr>
                  <w:sz w:val="22"/>
                  <w:szCs w:val="22"/>
                </w:rPr>
                <w:id w:val="-103865735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EB0000"/>
                <w:sz w:val="22"/>
                <w:szCs w:val="22"/>
              </w:rPr>
              <w:t>Does Not Meet ICAO Standards</w:t>
            </w:r>
          </w:p>
        </w:tc>
      </w:tr>
      <w:tr w:rsidR="006454A3" w:rsidRPr="00916E38" w14:paraId="162C898E" w14:textId="77777777" w:rsidTr="006D486D">
        <w:trPr>
          <w:cantSplit/>
          <w:trHeight w:val="245"/>
        </w:trPr>
        <w:tc>
          <w:tcPr>
            <w:tcW w:w="1890"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536BD6B1" w14:textId="6A8311F1" w:rsidR="006454A3" w:rsidRPr="00916E38" w:rsidRDefault="009152BC" w:rsidP="00541426">
            <w:pPr>
              <w:keepNext/>
              <w:jc w:val="center"/>
              <w:rPr>
                <w:b/>
                <w:sz w:val="22"/>
                <w:szCs w:val="22"/>
              </w:rPr>
            </w:pPr>
            <w:r>
              <w:rPr>
                <w:b/>
                <w:sz w:val="22"/>
                <w:szCs w:val="22"/>
              </w:rPr>
              <w:t>Comments</w:t>
            </w:r>
          </w:p>
        </w:tc>
        <w:tc>
          <w:tcPr>
            <w:tcW w:w="8838"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6B1816B8" w14:textId="77777777" w:rsidR="006454A3" w:rsidRPr="00916E38" w:rsidRDefault="006454A3" w:rsidP="00541426">
            <w:pPr>
              <w:keepNext/>
              <w:rPr>
                <w:sz w:val="22"/>
                <w:szCs w:val="22"/>
              </w:rPr>
            </w:pPr>
          </w:p>
        </w:tc>
      </w:tr>
    </w:tbl>
    <w:p w14:paraId="443481E3" w14:textId="77777777" w:rsidR="00131902" w:rsidRPr="00916E38" w:rsidRDefault="00131902" w:rsidP="00131902">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AA0CB6" w:rsidRPr="00916E38" w14:paraId="28A87027" w14:textId="77777777" w:rsidTr="006D486D">
        <w:trPr>
          <w:cantSplit/>
          <w:trHeight w:val="600"/>
        </w:trPr>
        <w:tc>
          <w:tcPr>
            <w:tcW w:w="1890"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2D67AF3E" w14:textId="77777777" w:rsidR="00131902" w:rsidRPr="003631E0" w:rsidRDefault="00131902" w:rsidP="00541426">
            <w:pPr>
              <w:keepNext/>
              <w:rPr>
                <w:bCs/>
                <w:sz w:val="18"/>
                <w:szCs w:val="18"/>
                <w:u w:val="single"/>
              </w:rPr>
            </w:pPr>
            <w:r w:rsidRPr="003631E0">
              <w:rPr>
                <w:bCs/>
                <w:sz w:val="18"/>
                <w:szCs w:val="18"/>
                <w:u w:val="single"/>
              </w:rPr>
              <w:t>STD</w:t>
            </w:r>
          </w:p>
          <w:p w14:paraId="7DBAA5D3" w14:textId="77777777" w:rsidR="00131902" w:rsidRPr="00916E38" w:rsidRDefault="00131902" w:rsidP="00541426">
            <w:pPr>
              <w:keepNext/>
              <w:rPr>
                <w:sz w:val="22"/>
                <w:szCs w:val="22"/>
              </w:rPr>
            </w:pPr>
            <w:r w:rsidRPr="003631E0">
              <w:rPr>
                <w:bCs/>
                <w:sz w:val="18"/>
                <w:szCs w:val="18"/>
              </w:rPr>
              <w:t>A6, Pt I, 10.1</w:t>
            </w:r>
          </w:p>
        </w:tc>
        <w:tc>
          <w:tcPr>
            <w:tcW w:w="8838"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7C789AB7" w14:textId="0F8377F5" w:rsidR="00131902" w:rsidRPr="00916E38" w:rsidRDefault="00131902" w:rsidP="00541426">
            <w:pPr>
              <w:keepNext/>
              <w:ind w:left="612" w:hanging="612"/>
              <w:rPr>
                <w:sz w:val="22"/>
                <w:szCs w:val="22"/>
              </w:rPr>
            </w:pPr>
            <w:r w:rsidRPr="72886014">
              <w:rPr>
                <w:sz w:val="22"/>
                <w:szCs w:val="22"/>
              </w:rPr>
              <w:t>2.</w:t>
            </w:r>
            <w:r w:rsidR="3015EB6C" w:rsidRPr="72886014">
              <w:rPr>
                <w:sz w:val="22"/>
                <w:szCs w:val="22"/>
              </w:rPr>
              <w:t>2</w:t>
            </w:r>
            <w:r w:rsidR="57B41957" w:rsidRPr="72886014">
              <w:rPr>
                <w:sz w:val="22"/>
                <w:szCs w:val="22"/>
              </w:rPr>
              <w:t>6</w:t>
            </w:r>
            <w:r w:rsidR="0C0162B6" w:rsidRPr="72886014">
              <w:rPr>
                <w:sz w:val="22"/>
                <w:szCs w:val="22"/>
              </w:rPr>
              <w:t>8</w:t>
            </w:r>
            <w:r w:rsidR="5DF05A80" w:rsidRPr="72886014">
              <w:rPr>
                <w:sz w:val="22"/>
                <w:szCs w:val="22"/>
              </w:rPr>
              <w:t xml:space="preserve"> </w:t>
            </w:r>
            <w:r w:rsidRPr="72886014">
              <w:rPr>
                <w:sz w:val="22"/>
                <w:szCs w:val="22"/>
              </w:rPr>
              <w:t xml:space="preserve">Describe the regulation that requires flight operations officers/flight dispatchers to be </w:t>
            </w:r>
            <w:r w:rsidR="4C475D43" w:rsidRPr="72886014">
              <w:rPr>
                <w:sz w:val="22"/>
                <w:szCs w:val="22"/>
              </w:rPr>
              <w:t>licensed</w:t>
            </w:r>
            <w:r w:rsidRPr="72886014">
              <w:rPr>
                <w:sz w:val="22"/>
                <w:szCs w:val="22"/>
              </w:rPr>
              <w:t xml:space="preserve"> in accordance with the provisions of Annex 1.</w:t>
            </w:r>
          </w:p>
          <w:p w14:paraId="39D4637B" w14:textId="77777777" w:rsidR="00131902" w:rsidRPr="00916E38" w:rsidRDefault="00131902" w:rsidP="00541426">
            <w:pPr>
              <w:keepNext/>
              <w:rPr>
                <w:sz w:val="22"/>
                <w:szCs w:val="22"/>
                <w14:ligatures w14:val="all"/>
              </w:rPr>
            </w:pPr>
          </w:p>
          <w:p w14:paraId="23F9290C" w14:textId="201760C6" w:rsidR="00131902" w:rsidRPr="00916E38" w:rsidRDefault="008541C7" w:rsidP="00541426">
            <w:pPr>
              <w:keepNext/>
              <w:rPr>
                <w:sz w:val="22"/>
                <w:szCs w:val="22"/>
              </w:rPr>
            </w:pPr>
            <w:r>
              <w:rPr>
                <w:sz w:val="22"/>
                <w:szCs w:val="22"/>
                <w14:ligatures w14:val="all"/>
              </w:rPr>
              <w:t>Provide the relevant regulations and guidance material.</w:t>
            </w:r>
          </w:p>
        </w:tc>
      </w:tr>
      <w:tr w:rsidR="006454A3" w:rsidRPr="00916E38" w14:paraId="60872CA5" w14:textId="77777777" w:rsidTr="006D486D">
        <w:trPr>
          <w:cantSplit/>
          <w:trHeight w:val="245"/>
        </w:trPr>
        <w:tc>
          <w:tcPr>
            <w:tcW w:w="1890"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4EE34D52" w14:textId="77777777" w:rsidR="006454A3" w:rsidRPr="00916E38" w:rsidRDefault="006454A3" w:rsidP="00541426">
            <w:pPr>
              <w:keepNext/>
              <w:jc w:val="center"/>
              <w:rPr>
                <w:b/>
                <w:sz w:val="22"/>
                <w:szCs w:val="22"/>
              </w:rPr>
            </w:pPr>
            <w:r w:rsidRPr="00916E38">
              <w:rPr>
                <w:b/>
                <w:sz w:val="22"/>
                <w:szCs w:val="22"/>
              </w:rPr>
              <w:t>Outcome</w:t>
            </w:r>
          </w:p>
        </w:tc>
        <w:tc>
          <w:tcPr>
            <w:tcW w:w="8838" w:type="dxa"/>
            <w:tcBorders>
              <w:top w:val="single" w:sz="4" w:space="0" w:color="auto"/>
              <w:left w:val="single" w:sz="4" w:space="0" w:color="auto"/>
              <w:bottom w:val="single" w:sz="4" w:space="0" w:color="auto"/>
              <w:right w:val="thinThickThinSmallGap" w:sz="24" w:space="0" w:color="95B3D7" w:themeColor="accent1" w:themeTint="99"/>
            </w:tcBorders>
          </w:tcPr>
          <w:p w14:paraId="011A143E" w14:textId="1FD3B283" w:rsidR="006454A3" w:rsidRPr="00916E38" w:rsidRDefault="00000000" w:rsidP="00541426">
            <w:pPr>
              <w:keepNext/>
              <w:rPr>
                <w:sz w:val="22"/>
                <w:szCs w:val="22"/>
              </w:rPr>
            </w:pPr>
            <w:sdt>
              <w:sdtPr>
                <w:rPr>
                  <w:sz w:val="22"/>
                  <w:szCs w:val="22"/>
                </w:rPr>
                <w:id w:val="-126044266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008700"/>
                <w:sz w:val="22"/>
                <w:szCs w:val="22"/>
              </w:rPr>
              <w:t>Meets ICAO Standards</w:t>
            </w:r>
            <w:r w:rsidR="006454A3" w:rsidRPr="00916E38">
              <w:rPr>
                <w:color w:val="4F6228" w:themeColor="accent3" w:themeShade="80"/>
                <w:sz w:val="22"/>
                <w:szCs w:val="22"/>
              </w:rPr>
              <w:t xml:space="preserve">                         </w:t>
            </w:r>
            <w:sdt>
              <w:sdtPr>
                <w:rPr>
                  <w:sz w:val="22"/>
                  <w:szCs w:val="22"/>
                </w:rPr>
                <w:id w:val="-97629889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EB0000"/>
                <w:sz w:val="22"/>
                <w:szCs w:val="22"/>
              </w:rPr>
              <w:t>Does Not Meet ICAO Standards</w:t>
            </w:r>
          </w:p>
        </w:tc>
      </w:tr>
      <w:tr w:rsidR="006454A3" w:rsidRPr="00916E38" w14:paraId="20240807" w14:textId="77777777" w:rsidTr="006D486D">
        <w:trPr>
          <w:cantSplit/>
          <w:trHeight w:val="245"/>
        </w:trPr>
        <w:tc>
          <w:tcPr>
            <w:tcW w:w="1890"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3CC89088" w14:textId="597CC304" w:rsidR="006454A3" w:rsidRPr="00916E38" w:rsidRDefault="009152BC" w:rsidP="00541426">
            <w:pPr>
              <w:keepNext/>
              <w:jc w:val="center"/>
              <w:rPr>
                <w:b/>
                <w:sz w:val="22"/>
                <w:szCs w:val="22"/>
              </w:rPr>
            </w:pPr>
            <w:r>
              <w:rPr>
                <w:b/>
                <w:sz w:val="22"/>
                <w:szCs w:val="22"/>
              </w:rPr>
              <w:t>Comments</w:t>
            </w:r>
          </w:p>
        </w:tc>
        <w:tc>
          <w:tcPr>
            <w:tcW w:w="8838"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55D877F" w14:textId="77777777" w:rsidR="006454A3" w:rsidRPr="00916E38" w:rsidRDefault="006454A3" w:rsidP="00541426">
            <w:pPr>
              <w:keepNext/>
              <w:rPr>
                <w:sz w:val="22"/>
                <w:szCs w:val="22"/>
              </w:rPr>
            </w:pPr>
          </w:p>
        </w:tc>
      </w:tr>
    </w:tbl>
    <w:p w14:paraId="10FFC421" w14:textId="77777777" w:rsidR="00131902" w:rsidRPr="00916E38" w:rsidRDefault="00131902" w:rsidP="00131902">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2E0F96" w:rsidRPr="00916E38" w14:paraId="2B217D40" w14:textId="77777777" w:rsidTr="006D486D">
        <w:trPr>
          <w:cantSplit/>
          <w:trHeight w:val="600"/>
        </w:trPr>
        <w:tc>
          <w:tcPr>
            <w:tcW w:w="1890"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3F13EDFF" w14:textId="77777777" w:rsidR="00131902" w:rsidRPr="003631E0" w:rsidRDefault="00131902" w:rsidP="00541426">
            <w:pPr>
              <w:keepNext/>
              <w:rPr>
                <w:bCs/>
                <w:sz w:val="18"/>
                <w:szCs w:val="18"/>
                <w:u w:val="single"/>
              </w:rPr>
            </w:pPr>
            <w:r w:rsidRPr="003631E0">
              <w:rPr>
                <w:bCs/>
                <w:sz w:val="18"/>
                <w:szCs w:val="18"/>
                <w:u w:val="single"/>
              </w:rPr>
              <w:lastRenderedPageBreak/>
              <w:t>STD</w:t>
            </w:r>
          </w:p>
          <w:p w14:paraId="7A9E1877" w14:textId="77777777" w:rsidR="00131902" w:rsidRPr="003631E0" w:rsidRDefault="00131902" w:rsidP="00541426">
            <w:pPr>
              <w:keepNext/>
              <w:rPr>
                <w:bCs/>
                <w:sz w:val="18"/>
                <w:szCs w:val="18"/>
              </w:rPr>
            </w:pPr>
            <w:r w:rsidRPr="003631E0">
              <w:rPr>
                <w:bCs/>
                <w:sz w:val="18"/>
                <w:szCs w:val="18"/>
              </w:rPr>
              <w:t xml:space="preserve">A6, Pt I, 10.3, </w:t>
            </w:r>
          </w:p>
          <w:p w14:paraId="1E1D7C5A" w14:textId="77777777" w:rsidR="00131902" w:rsidRPr="003631E0" w:rsidRDefault="00131902" w:rsidP="00541426">
            <w:pPr>
              <w:keepNext/>
              <w:rPr>
                <w:bCs/>
                <w:sz w:val="18"/>
                <w:szCs w:val="18"/>
              </w:rPr>
            </w:pPr>
            <w:r w:rsidRPr="003631E0">
              <w:rPr>
                <w:bCs/>
                <w:sz w:val="18"/>
                <w:szCs w:val="18"/>
              </w:rPr>
              <w:t>App 2, 2.4</w:t>
            </w:r>
          </w:p>
          <w:p w14:paraId="6C384A8E" w14:textId="77777777" w:rsidR="00131902" w:rsidRPr="00916E38" w:rsidRDefault="00131902" w:rsidP="00541426">
            <w:pPr>
              <w:keepNext/>
              <w:rPr>
                <w:sz w:val="22"/>
                <w:szCs w:val="22"/>
              </w:rPr>
            </w:pPr>
          </w:p>
        </w:tc>
        <w:tc>
          <w:tcPr>
            <w:tcW w:w="8838"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46911CD3" w14:textId="30560EBB" w:rsidR="00131902" w:rsidRPr="00916E38" w:rsidRDefault="00131902" w:rsidP="00541426">
            <w:pPr>
              <w:keepNext/>
              <w:autoSpaceDE w:val="0"/>
              <w:autoSpaceDN w:val="0"/>
              <w:adjustRightInd w:val="0"/>
              <w:ind w:left="583" w:hanging="583"/>
              <w:rPr>
                <w:sz w:val="22"/>
                <w:szCs w:val="22"/>
              </w:rPr>
            </w:pPr>
            <w:r w:rsidRPr="00916E38">
              <w:rPr>
                <w:sz w:val="22"/>
                <w:szCs w:val="22"/>
              </w:rPr>
              <w:t>2.</w:t>
            </w:r>
            <w:r w:rsidR="00D40650" w:rsidRPr="00916E38">
              <w:rPr>
                <w:sz w:val="22"/>
                <w:szCs w:val="22"/>
              </w:rPr>
              <w:t>2</w:t>
            </w:r>
            <w:r w:rsidR="00126C23">
              <w:rPr>
                <w:sz w:val="22"/>
                <w:szCs w:val="22"/>
              </w:rPr>
              <w:t>69</w:t>
            </w:r>
            <w:r w:rsidRPr="00916E38">
              <w:rPr>
                <w:sz w:val="22"/>
                <w:szCs w:val="22"/>
              </w:rPr>
              <w:t xml:space="preserve"> Describe the regulation that requires the operator to establish flight operations officer/flight dispatcher operator-specific training course that addresses all the specific components of its approved method of control and supervision of flight operations specified in Annex 6, 4.2.1.3.</w:t>
            </w:r>
          </w:p>
          <w:p w14:paraId="480BB294" w14:textId="77777777" w:rsidR="00131902" w:rsidRPr="00916E38" w:rsidRDefault="00131902" w:rsidP="00541426">
            <w:pPr>
              <w:keepNext/>
              <w:autoSpaceDE w:val="0"/>
              <w:autoSpaceDN w:val="0"/>
              <w:adjustRightInd w:val="0"/>
              <w:rPr>
                <w:rFonts w:eastAsia="Batang"/>
                <w:i/>
                <w:iCs/>
                <w:sz w:val="22"/>
                <w:szCs w:val="22"/>
              </w:rPr>
            </w:pPr>
          </w:p>
          <w:p w14:paraId="03CEAF23" w14:textId="583FA5AB" w:rsidR="00131902" w:rsidRPr="00916E38" w:rsidRDefault="008541C7" w:rsidP="00541426">
            <w:pPr>
              <w:keepNext/>
              <w:rPr>
                <w:sz w:val="22"/>
                <w:szCs w:val="22"/>
              </w:rPr>
            </w:pPr>
            <w:r>
              <w:rPr>
                <w:sz w:val="22"/>
                <w:szCs w:val="22"/>
                <w14:ligatures w14:val="all"/>
              </w:rPr>
              <w:t>Provide the relevant regulations and guidance material.</w:t>
            </w:r>
          </w:p>
        </w:tc>
      </w:tr>
      <w:tr w:rsidR="006454A3" w:rsidRPr="00916E38" w14:paraId="3D115E2B" w14:textId="77777777" w:rsidTr="006D486D">
        <w:trPr>
          <w:cantSplit/>
          <w:trHeight w:val="245"/>
        </w:trPr>
        <w:tc>
          <w:tcPr>
            <w:tcW w:w="1890"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15B1B949" w14:textId="77777777" w:rsidR="006454A3" w:rsidRPr="00916E38" w:rsidRDefault="006454A3" w:rsidP="00541426">
            <w:pPr>
              <w:keepNext/>
              <w:jc w:val="center"/>
              <w:rPr>
                <w:b/>
                <w:sz w:val="22"/>
                <w:szCs w:val="22"/>
              </w:rPr>
            </w:pPr>
            <w:r w:rsidRPr="00916E38">
              <w:rPr>
                <w:b/>
                <w:sz w:val="22"/>
                <w:szCs w:val="22"/>
              </w:rPr>
              <w:t>Outcome</w:t>
            </w:r>
          </w:p>
        </w:tc>
        <w:tc>
          <w:tcPr>
            <w:tcW w:w="8838" w:type="dxa"/>
            <w:tcBorders>
              <w:top w:val="single" w:sz="4" w:space="0" w:color="auto"/>
              <w:left w:val="single" w:sz="4" w:space="0" w:color="auto"/>
              <w:bottom w:val="single" w:sz="4" w:space="0" w:color="auto"/>
              <w:right w:val="thinThickThinSmallGap" w:sz="24" w:space="0" w:color="95B3D7" w:themeColor="accent1" w:themeTint="99"/>
            </w:tcBorders>
          </w:tcPr>
          <w:p w14:paraId="5E1DECC6" w14:textId="19E89FF7" w:rsidR="006454A3" w:rsidRPr="00916E38" w:rsidRDefault="00000000" w:rsidP="00541426">
            <w:pPr>
              <w:keepNext/>
              <w:rPr>
                <w:sz w:val="22"/>
                <w:szCs w:val="22"/>
              </w:rPr>
            </w:pPr>
            <w:sdt>
              <w:sdtPr>
                <w:rPr>
                  <w:sz w:val="22"/>
                  <w:szCs w:val="22"/>
                </w:rPr>
                <w:id w:val="51504116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008700"/>
                <w:sz w:val="22"/>
                <w:szCs w:val="22"/>
              </w:rPr>
              <w:t>Meets ICAO Standards</w:t>
            </w:r>
            <w:r w:rsidR="006454A3" w:rsidRPr="00916E38">
              <w:rPr>
                <w:color w:val="4F6228" w:themeColor="accent3" w:themeShade="80"/>
                <w:sz w:val="22"/>
                <w:szCs w:val="22"/>
              </w:rPr>
              <w:t xml:space="preserve">                         </w:t>
            </w:r>
            <w:sdt>
              <w:sdtPr>
                <w:rPr>
                  <w:sz w:val="22"/>
                  <w:szCs w:val="22"/>
                </w:rPr>
                <w:id w:val="-127579437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EB0000"/>
                <w:sz w:val="22"/>
                <w:szCs w:val="22"/>
              </w:rPr>
              <w:t>Does Not Meet ICAO Standards</w:t>
            </w:r>
          </w:p>
        </w:tc>
      </w:tr>
      <w:tr w:rsidR="006454A3" w:rsidRPr="00916E38" w14:paraId="563F294C" w14:textId="77777777" w:rsidTr="006D486D">
        <w:trPr>
          <w:cantSplit/>
          <w:trHeight w:val="245"/>
        </w:trPr>
        <w:tc>
          <w:tcPr>
            <w:tcW w:w="1890"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5E566339" w14:textId="4DD8A44D" w:rsidR="006454A3" w:rsidRPr="00916E38" w:rsidRDefault="009152BC" w:rsidP="00541426">
            <w:pPr>
              <w:keepNext/>
              <w:jc w:val="center"/>
              <w:rPr>
                <w:b/>
                <w:sz w:val="22"/>
                <w:szCs w:val="22"/>
              </w:rPr>
            </w:pPr>
            <w:r>
              <w:rPr>
                <w:b/>
                <w:sz w:val="22"/>
                <w:szCs w:val="22"/>
              </w:rPr>
              <w:t>Comments</w:t>
            </w:r>
          </w:p>
        </w:tc>
        <w:tc>
          <w:tcPr>
            <w:tcW w:w="8838"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3329661D" w14:textId="0FC666DD" w:rsidR="006454A3" w:rsidRPr="00916E38" w:rsidRDefault="006454A3" w:rsidP="00541426">
            <w:pPr>
              <w:keepNext/>
              <w:rPr>
                <w:sz w:val="22"/>
                <w:szCs w:val="22"/>
              </w:rPr>
            </w:pPr>
          </w:p>
        </w:tc>
      </w:tr>
    </w:tbl>
    <w:p w14:paraId="0AA00B96" w14:textId="77777777" w:rsidR="00B07FCF" w:rsidRPr="00916E38" w:rsidRDefault="00B07FCF" w:rsidP="00131902">
      <w:pPr>
        <w:rPr>
          <w:sz w:val="22"/>
          <w:szCs w:val="22"/>
        </w:rPr>
      </w:pPr>
    </w:p>
    <w:tbl>
      <w:tblPr>
        <w:tblStyle w:val="TableGrid"/>
        <w:tblW w:w="10728" w:type="dxa"/>
        <w:tblInd w:w="-54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728"/>
      </w:tblGrid>
      <w:tr w:rsidR="004652DE" w14:paraId="32245F35" w14:textId="77777777" w:rsidTr="00B90D17">
        <w:trPr>
          <w:cantSplit/>
          <w:trHeight w:val="360"/>
        </w:trPr>
        <w:tc>
          <w:tcPr>
            <w:tcW w:w="10800" w:type="dxa"/>
          </w:tcPr>
          <w:p w14:paraId="2305D761" w14:textId="29076714" w:rsidR="004652DE" w:rsidRPr="00115341" w:rsidRDefault="00115341" w:rsidP="00B90D17">
            <w:pPr>
              <w:keepNext/>
              <w:rPr>
                <w:b/>
                <w:bCs/>
                <w:i/>
                <w:iCs/>
                <w:sz w:val="22"/>
                <w:szCs w:val="22"/>
                <w:u w:val="single"/>
              </w:rPr>
            </w:pPr>
            <w:r>
              <w:rPr>
                <w:b/>
                <w:bCs/>
                <w:i/>
                <w:iCs/>
                <w:sz w:val="22"/>
                <w:szCs w:val="22"/>
                <w:u w:val="single"/>
              </w:rPr>
              <w:t>MANUALS, LOGS, AND RECORDS</w:t>
            </w:r>
          </w:p>
        </w:tc>
      </w:tr>
      <w:tr w:rsidR="004652DE" w14:paraId="2129E3A0" w14:textId="77777777" w:rsidTr="00B90D17">
        <w:trPr>
          <w:cantSplit/>
        </w:trPr>
        <w:tc>
          <w:tcPr>
            <w:tcW w:w="10800" w:type="dxa"/>
          </w:tcPr>
          <w:p w14:paraId="38654C38" w14:textId="77777777" w:rsidR="004652DE" w:rsidRDefault="004652DE" w:rsidP="00B90D17">
            <w:pPr>
              <w:keepNext/>
              <w:rPr>
                <w:sz w:val="22"/>
                <w:szCs w:val="22"/>
              </w:rPr>
            </w:pPr>
          </w:p>
        </w:tc>
      </w:tr>
    </w:tbl>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2E0F96" w:rsidRPr="00916E38" w14:paraId="1B11F2DA"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18CC9F94" w14:textId="77777777" w:rsidR="00131902" w:rsidRPr="003631E0" w:rsidRDefault="00131902" w:rsidP="00B90D17">
            <w:pPr>
              <w:keepNext/>
              <w:rPr>
                <w:bCs/>
                <w:sz w:val="18"/>
                <w:szCs w:val="18"/>
                <w:u w:val="single"/>
              </w:rPr>
            </w:pPr>
            <w:r w:rsidRPr="003631E0">
              <w:rPr>
                <w:bCs/>
                <w:sz w:val="18"/>
                <w:szCs w:val="18"/>
                <w:u w:val="single"/>
              </w:rPr>
              <w:t>STD</w:t>
            </w:r>
          </w:p>
          <w:p w14:paraId="7D12B9AB" w14:textId="77777777" w:rsidR="00131902" w:rsidRPr="00916E38" w:rsidRDefault="00131902" w:rsidP="00B90D17">
            <w:pPr>
              <w:keepNext/>
              <w:rPr>
                <w:sz w:val="22"/>
                <w:szCs w:val="22"/>
              </w:rPr>
            </w:pPr>
            <w:r w:rsidRPr="003631E0">
              <w:rPr>
                <w:bCs/>
                <w:sz w:val="18"/>
                <w:szCs w:val="18"/>
              </w:rPr>
              <w:t>A6, Pt I, 11.5</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5269CB35" w14:textId="76DC6BEB" w:rsidR="00131902" w:rsidRPr="00916E38" w:rsidRDefault="00131902" w:rsidP="00B90D17">
            <w:pPr>
              <w:keepNext/>
              <w:autoSpaceDE w:val="0"/>
              <w:autoSpaceDN w:val="0"/>
              <w:adjustRightInd w:val="0"/>
              <w:ind w:left="673" w:hanging="673"/>
              <w:rPr>
                <w:sz w:val="22"/>
                <w:szCs w:val="22"/>
              </w:rPr>
            </w:pPr>
            <w:r w:rsidRPr="00916E38">
              <w:rPr>
                <w:sz w:val="22"/>
                <w:szCs w:val="22"/>
              </w:rPr>
              <w:t>2.</w:t>
            </w:r>
            <w:r w:rsidR="00D40650" w:rsidRPr="00916E38">
              <w:rPr>
                <w:sz w:val="22"/>
                <w:szCs w:val="22"/>
              </w:rPr>
              <w:t>27</w:t>
            </w:r>
            <w:r w:rsidR="00126C23">
              <w:rPr>
                <w:sz w:val="22"/>
                <w:szCs w:val="22"/>
              </w:rPr>
              <w:t>0</w:t>
            </w:r>
            <w:r w:rsidRPr="00916E38">
              <w:rPr>
                <w:sz w:val="22"/>
                <w:szCs w:val="22"/>
              </w:rPr>
              <w:t xml:space="preserve"> Describe the regulation that requires </w:t>
            </w:r>
            <w:r w:rsidR="003D5191">
              <w:rPr>
                <w:sz w:val="22"/>
                <w:szCs w:val="22"/>
              </w:rPr>
              <w:t>lists</w:t>
            </w:r>
            <w:r w:rsidRPr="00916E38">
              <w:rPr>
                <w:sz w:val="22"/>
                <w:szCs w:val="22"/>
              </w:rPr>
              <w:t xml:space="preserve"> </w:t>
            </w:r>
            <w:r w:rsidR="003D5191">
              <w:rPr>
                <w:sz w:val="22"/>
                <w:szCs w:val="22"/>
              </w:rPr>
              <w:t xml:space="preserve">containing information on the </w:t>
            </w:r>
            <w:r w:rsidRPr="00916E38">
              <w:rPr>
                <w:sz w:val="22"/>
                <w:szCs w:val="22"/>
              </w:rPr>
              <w:t>emergency and survival equipment carried</w:t>
            </w:r>
            <w:r w:rsidR="003D5191">
              <w:rPr>
                <w:sz w:val="22"/>
                <w:szCs w:val="22"/>
              </w:rPr>
              <w:t xml:space="preserve"> on board</w:t>
            </w:r>
            <w:r w:rsidRPr="00916E38">
              <w:rPr>
                <w:sz w:val="22"/>
                <w:szCs w:val="22"/>
              </w:rPr>
              <w:t>.</w:t>
            </w:r>
          </w:p>
          <w:p w14:paraId="3FA59449" w14:textId="77777777" w:rsidR="00131902" w:rsidRPr="00916E38" w:rsidRDefault="00131902" w:rsidP="00B90D17">
            <w:pPr>
              <w:keepNext/>
              <w:rPr>
                <w:sz w:val="22"/>
                <w:szCs w:val="22"/>
                <w14:ligatures w14:val="all"/>
              </w:rPr>
            </w:pPr>
          </w:p>
          <w:p w14:paraId="4E367ACD" w14:textId="0FFF5023" w:rsidR="00131902" w:rsidRPr="00916E38" w:rsidRDefault="008541C7" w:rsidP="00B90D17">
            <w:pPr>
              <w:keepNext/>
              <w:rPr>
                <w:sz w:val="22"/>
                <w:szCs w:val="22"/>
              </w:rPr>
            </w:pPr>
            <w:r>
              <w:rPr>
                <w:sz w:val="22"/>
                <w:szCs w:val="22"/>
                <w14:ligatures w14:val="all"/>
              </w:rPr>
              <w:t>Provide the relevant regulations and guidance material.</w:t>
            </w:r>
          </w:p>
        </w:tc>
      </w:tr>
      <w:tr w:rsidR="006454A3" w:rsidRPr="00916E38" w14:paraId="1B2E00E6"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21936A2C" w14:textId="77777777" w:rsidR="006454A3" w:rsidRPr="00916E38" w:rsidRDefault="006454A3" w:rsidP="00B90D17">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2F5CEE48" w14:textId="7B4B8858" w:rsidR="006454A3" w:rsidRPr="00916E38" w:rsidRDefault="00000000" w:rsidP="00B90D17">
            <w:pPr>
              <w:keepNext/>
              <w:rPr>
                <w:sz w:val="22"/>
                <w:szCs w:val="22"/>
              </w:rPr>
            </w:pPr>
            <w:sdt>
              <w:sdtPr>
                <w:rPr>
                  <w:sz w:val="22"/>
                  <w:szCs w:val="22"/>
                </w:rPr>
                <w:id w:val="39963627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008700"/>
                <w:sz w:val="22"/>
                <w:szCs w:val="22"/>
              </w:rPr>
              <w:t>Meets ICAO Standards</w:t>
            </w:r>
            <w:r w:rsidR="006454A3" w:rsidRPr="00916E38">
              <w:rPr>
                <w:color w:val="4F6228" w:themeColor="accent3" w:themeShade="80"/>
                <w:sz w:val="22"/>
                <w:szCs w:val="22"/>
              </w:rPr>
              <w:t xml:space="preserve">                         </w:t>
            </w:r>
            <w:sdt>
              <w:sdtPr>
                <w:rPr>
                  <w:sz w:val="22"/>
                  <w:szCs w:val="22"/>
                </w:rPr>
                <w:id w:val="21602397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EB0000"/>
                <w:sz w:val="22"/>
                <w:szCs w:val="22"/>
              </w:rPr>
              <w:t>Does Not Meet ICAO Standards</w:t>
            </w:r>
          </w:p>
        </w:tc>
      </w:tr>
      <w:tr w:rsidR="006454A3" w:rsidRPr="00916E38" w14:paraId="72B301A7"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4EE528A2" w14:textId="5D73D7AC" w:rsidR="006454A3" w:rsidRPr="00916E38" w:rsidRDefault="009152BC" w:rsidP="00B90D17">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4854A7B7" w14:textId="6401421A" w:rsidR="006454A3" w:rsidRPr="00916E38" w:rsidRDefault="006454A3" w:rsidP="00B90D17">
            <w:pPr>
              <w:keepNext/>
              <w:rPr>
                <w:sz w:val="22"/>
                <w:szCs w:val="22"/>
              </w:rPr>
            </w:pPr>
          </w:p>
        </w:tc>
      </w:tr>
    </w:tbl>
    <w:p w14:paraId="24AF1999" w14:textId="77777777" w:rsidR="00131902" w:rsidRPr="00916E38" w:rsidRDefault="00131902" w:rsidP="00131902">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58B0ECCE"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6C75C6EA" w14:textId="77777777" w:rsidR="00131902" w:rsidRPr="003631E0" w:rsidRDefault="00131902" w:rsidP="004B49CE">
            <w:pPr>
              <w:keepNext/>
              <w:rPr>
                <w:bCs/>
                <w:sz w:val="18"/>
                <w:szCs w:val="18"/>
                <w:u w:val="single"/>
              </w:rPr>
            </w:pPr>
            <w:r w:rsidRPr="003631E0">
              <w:rPr>
                <w:bCs/>
                <w:sz w:val="18"/>
                <w:szCs w:val="18"/>
                <w:u w:val="single"/>
              </w:rPr>
              <w:t>STD</w:t>
            </w:r>
          </w:p>
          <w:p w14:paraId="7D5CF205" w14:textId="77777777" w:rsidR="00131902" w:rsidRPr="00916E38" w:rsidRDefault="00131902" w:rsidP="004B49CE">
            <w:pPr>
              <w:keepNext/>
              <w:rPr>
                <w:sz w:val="22"/>
                <w:szCs w:val="22"/>
              </w:rPr>
            </w:pPr>
            <w:r w:rsidRPr="003631E0">
              <w:rPr>
                <w:bCs/>
                <w:sz w:val="18"/>
                <w:szCs w:val="18"/>
              </w:rPr>
              <w:t>A6, Pt I, 11.6</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71BDA31F" w14:textId="4BDD063E" w:rsidR="00131902" w:rsidRPr="00916E38" w:rsidRDefault="00131902" w:rsidP="004B49CE">
            <w:pPr>
              <w:keepNext/>
              <w:ind w:left="670" w:hanging="670"/>
              <w:rPr>
                <w:sz w:val="22"/>
                <w:szCs w:val="22"/>
              </w:rPr>
            </w:pPr>
            <w:r w:rsidRPr="72886014">
              <w:rPr>
                <w:sz w:val="22"/>
                <w:szCs w:val="22"/>
              </w:rPr>
              <w:t>2.</w:t>
            </w:r>
            <w:r w:rsidR="7AD76BF8" w:rsidRPr="72886014">
              <w:rPr>
                <w:sz w:val="22"/>
                <w:szCs w:val="22"/>
              </w:rPr>
              <w:t>27</w:t>
            </w:r>
            <w:r w:rsidR="0C0162B6" w:rsidRPr="72886014">
              <w:rPr>
                <w:sz w:val="22"/>
                <w:szCs w:val="22"/>
              </w:rPr>
              <w:t>1</w:t>
            </w:r>
            <w:r w:rsidRPr="72886014">
              <w:rPr>
                <w:sz w:val="22"/>
                <w:szCs w:val="22"/>
              </w:rPr>
              <w:t xml:space="preserve"> Describe the regulation that requires that in the event the </w:t>
            </w:r>
            <w:r w:rsidR="69368ABB" w:rsidRPr="72886014">
              <w:rPr>
                <w:sz w:val="22"/>
                <w:szCs w:val="22"/>
              </w:rPr>
              <w:t>airplane</w:t>
            </w:r>
            <w:r w:rsidRPr="72886014">
              <w:rPr>
                <w:sz w:val="22"/>
                <w:szCs w:val="22"/>
              </w:rPr>
              <w:t xml:space="preserve"> becomes involved in an accident or incident, the operator ensures the preservation of all related flight recorder records, and, if necessary, the associated flight recorders, and their retention in safe custody, pending their disposition as determined in accordance with Annex 13.</w:t>
            </w:r>
          </w:p>
          <w:p w14:paraId="1327DF77" w14:textId="77777777" w:rsidR="00131902" w:rsidRPr="00916E38" w:rsidRDefault="00131902" w:rsidP="004B49CE">
            <w:pPr>
              <w:keepNext/>
              <w:rPr>
                <w:sz w:val="22"/>
                <w:szCs w:val="22"/>
              </w:rPr>
            </w:pPr>
          </w:p>
          <w:p w14:paraId="7BB48DCD" w14:textId="5966B3D3" w:rsidR="00131902" w:rsidRPr="00916E38" w:rsidRDefault="008541C7" w:rsidP="004B49CE">
            <w:pPr>
              <w:keepNext/>
              <w:rPr>
                <w:sz w:val="22"/>
                <w:szCs w:val="22"/>
              </w:rPr>
            </w:pPr>
            <w:r>
              <w:rPr>
                <w:sz w:val="22"/>
                <w:szCs w:val="22"/>
                <w14:ligatures w14:val="all"/>
              </w:rPr>
              <w:t>Provide the relevant regulations and guidance material.</w:t>
            </w:r>
          </w:p>
        </w:tc>
      </w:tr>
      <w:tr w:rsidR="006454A3" w:rsidRPr="00916E38" w14:paraId="79B86406"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51A8E72B" w14:textId="77777777" w:rsidR="006454A3" w:rsidRPr="00916E38" w:rsidRDefault="006454A3" w:rsidP="004B49CE">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57B945D2" w14:textId="63A19ADE" w:rsidR="006454A3" w:rsidRPr="00916E38" w:rsidRDefault="00000000" w:rsidP="004B49CE">
            <w:pPr>
              <w:keepNext/>
              <w:rPr>
                <w:sz w:val="22"/>
                <w:szCs w:val="22"/>
              </w:rPr>
            </w:pPr>
            <w:sdt>
              <w:sdtPr>
                <w:rPr>
                  <w:sz w:val="22"/>
                  <w:szCs w:val="22"/>
                </w:rPr>
                <w:id w:val="-205991947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008700"/>
                <w:sz w:val="22"/>
                <w:szCs w:val="22"/>
              </w:rPr>
              <w:t>Meets ICAO Standards</w:t>
            </w:r>
            <w:r w:rsidR="006454A3" w:rsidRPr="00916E38">
              <w:rPr>
                <w:color w:val="4F6228" w:themeColor="accent3" w:themeShade="80"/>
                <w:sz w:val="22"/>
                <w:szCs w:val="22"/>
              </w:rPr>
              <w:t xml:space="preserve">                         </w:t>
            </w:r>
            <w:sdt>
              <w:sdtPr>
                <w:rPr>
                  <w:sz w:val="22"/>
                  <w:szCs w:val="22"/>
                </w:rPr>
                <w:id w:val="510729791"/>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EB0000"/>
                <w:sz w:val="22"/>
                <w:szCs w:val="22"/>
              </w:rPr>
              <w:t>Does Not Meet ICAO Standards</w:t>
            </w:r>
          </w:p>
        </w:tc>
      </w:tr>
      <w:tr w:rsidR="006454A3" w:rsidRPr="00916E38" w14:paraId="2C05756C"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31E2391C" w14:textId="03ACC406" w:rsidR="006454A3" w:rsidRPr="00916E38" w:rsidRDefault="009152BC" w:rsidP="004B49CE">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4EB5B59F" w14:textId="77777777" w:rsidR="006454A3" w:rsidRPr="00916E38" w:rsidRDefault="006454A3" w:rsidP="004B49CE">
            <w:pPr>
              <w:keepNext/>
              <w:rPr>
                <w:sz w:val="22"/>
                <w:szCs w:val="22"/>
              </w:rPr>
            </w:pPr>
          </w:p>
        </w:tc>
      </w:tr>
    </w:tbl>
    <w:p w14:paraId="55E8295B" w14:textId="77777777" w:rsidR="00131902" w:rsidRDefault="00131902" w:rsidP="00131902">
      <w:pPr>
        <w:rPr>
          <w:sz w:val="22"/>
          <w:szCs w:val="22"/>
        </w:rPr>
      </w:pPr>
    </w:p>
    <w:tbl>
      <w:tblPr>
        <w:tblStyle w:val="TableGrid"/>
        <w:tblW w:w="10728" w:type="dxa"/>
        <w:tblInd w:w="-54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728"/>
      </w:tblGrid>
      <w:tr w:rsidR="00B90D17" w14:paraId="76DCA057" w14:textId="77777777" w:rsidTr="00396527">
        <w:trPr>
          <w:cantSplit/>
          <w:trHeight w:val="360"/>
        </w:trPr>
        <w:tc>
          <w:tcPr>
            <w:tcW w:w="10728" w:type="dxa"/>
          </w:tcPr>
          <w:p w14:paraId="4FFEA3BE" w14:textId="7C55B4D2" w:rsidR="00B90D17" w:rsidRPr="00B90D17" w:rsidRDefault="00B90D17" w:rsidP="00396527">
            <w:pPr>
              <w:keepNext/>
              <w:rPr>
                <w:b/>
                <w:bCs/>
                <w:i/>
                <w:iCs/>
                <w:sz w:val="22"/>
                <w:szCs w:val="22"/>
                <w:u w:val="single"/>
              </w:rPr>
            </w:pPr>
            <w:r>
              <w:rPr>
                <w:b/>
                <w:bCs/>
                <w:i/>
                <w:iCs/>
                <w:sz w:val="22"/>
                <w:szCs w:val="22"/>
                <w:u w:val="single"/>
              </w:rPr>
              <w:lastRenderedPageBreak/>
              <w:t>CABIN CREW</w:t>
            </w:r>
          </w:p>
        </w:tc>
      </w:tr>
      <w:tr w:rsidR="00B90D17" w14:paraId="622C0BBE" w14:textId="77777777" w:rsidTr="00396527">
        <w:trPr>
          <w:cantSplit/>
        </w:trPr>
        <w:tc>
          <w:tcPr>
            <w:tcW w:w="10728" w:type="dxa"/>
          </w:tcPr>
          <w:p w14:paraId="09000E2A" w14:textId="77777777" w:rsidR="00B90D17" w:rsidRDefault="00B90D17" w:rsidP="00396527">
            <w:pPr>
              <w:keepNext/>
              <w:rPr>
                <w:sz w:val="22"/>
                <w:szCs w:val="22"/>
              </w:rPr>
            </w:pPr>
          </w:p>
        </w:tc>
      </w:tr>
    </w:tbl>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62706A3A"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2D25DB5C" w14:textId="3636650F" w:rsidR="00131902" w:rsidRPr="003631E0" w:rsidRDefault="006D757E" w:rsidP="00396527">
            <w:pPr>
              <w:keepNext/>
              <w:rPr>
                <w:bCs/>
                <w:sz w:val="18"/>
                <w:szCs w:val="18"/>
                <w:u w:val="single"/>
              </w:rPr>
            </w:pPr>
            <w:r>
              <w:rPr>
                <w:bCs/>
                <w:sz w:val="18"/>
                <w:szCs w:val="18"/>
                <w:u w:val="single"/>
              </w:rPr>
              <w:t>S</w:t>
            </w:r>
            <w:r w:rsidR="00131902" w:rsidRPr="003631E0">
              <w:rPr>
                <w:bCs/>
                <w:sz w:val="18"/>
                <w:szCs w:val="18"/>
                <w:u w:val="single"/>
              </w:rPr>
              <w:t>TD</w:t>
            </w:r>
          </w:p>
          <w:p w14:paraId="205D2154" w14:textId="77777777" w:rsidR="00131902" w:rsidRPr="00916E38" w:rsidRDefault="00131902" w:rsidP="00396527">
            <w:pPr>
              <w:keepNext/>
              <w:rPr>
                <w:sz w:val="22"/>
                <w:szCs w:val="22"/>
              </w:rPr>
            </w:pPr>
            <w:r w:rsidRPr="003631E0">
              <w:rPr>
                <w:bCs/>
                <w:sz w:val="18"/>
                <w:szCs w:val="18"/>
              </w:rPr>
              <w:t>A6, Pt I, 12.1, 12.2, 12.3</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2FD4633E" w14:textId="79393FE6" w:rsidR="00131902" w:rsidRDefault="00131902" w:rsidP="00396527">
            <w:pPr>
              <w:keepNext/>
              <w:ind w:left="612" w:hanging="612"/>
              <w:rPr>
                <w:sz w:val="22"/>
                <w:szCs w:val="22"/>
              </w:rPr>
            </w:pPr>
            <w:r w:rsidRPr="00916E38">
              <w:rPr>
                <w:sz w:val="22"/>
                <w:szCs w:val="22"/>
              </w:rPr>
              <w:t>2.</w:t>
            </w:r>
            <w:r w:rsidR="00D40650" w:rsidRPr="00916E38">
              <w:rPr>
                <w:sz w:val="22"/>
                <w:szCs w:val="22"/>
              </w:rPr>
              <w:t>27</w:t>
            </w:r>
            <w:r w:rsidR="00126C23">
              <w:rPr>
                <w:sz w:val="22"/>
                <w:szCs w:val="22"/>
              </w:rPr>
              <w:t>2</w:t>
            </w:r>
            <w:r w:rsidRPr="00916E38">
              <w:rPr>
                <w:sz w:val="22"/>
                <w:szCs w:val="22"/>
              </w:rPr>
              <w:t xml:space="preserve"> Describe the regulation that requires:</w:t>
            </w:r>
          </w:p>
          <w:p w14:paraId="35E9E1D1" w14:textId="77777777" w:rsidR="00B75731" w:rsidRPr="00916E38" w:rsidRDefault="00B75731" w:rsidP="00396527">
            <w:pPr>
              <w:keepNext/>
              <w:ind w:left="612" w:hanging="612"/>
              <w:rPr>
                <w:sz w:val="22"/>
                <w:szCs w:val="22"/>
              </w:rPr>
            </w:pPr>
          </w:p>
          <w:p w14:paraId="01EFFF32" w14:textId="0BBD4ADE" w:rsidR="00131902" w:rsidRPr="00916E38" w:rsidRDefault="2C912404" w:rsidP="00396527">
            <w:pPr>
              <w:keepNext/>
              <w:numPr>
                <w:ilvl w:val="0"/>
                <w:numId w:val="15"/>
              </w:numPr>
              <w:tabs>
                <w:tab w:val="left" w:pos="972"/>
              </w:tabs>
              <w:rPr>
                <w:sz w:val="22"/>
                <w:szCs w:val="22"/>
              </w:rPr>
            </w:pPr>
            <w:r w:rsidRPr="72886014">
              <w:rPr>
                <w:sz w:val="22"/>
                <w:szCs w:val="22"/>
              </w:rPr>
              <w:t>T</w:t>
            </w:r>
            <w:r w:rsidR="00131902" w:rsidRPr="72886014">
              <w:rPr>
                <w:sz w:val="22"/>
                <w:szCs w:val="22"/>
              </w:rPr>
              <w:t xml:space="preserve">he operator </w:t>
            </w:r>
            <w:proofErr w:type="gramStart"/>
            <w:r w:rsidR="00131902" w:rsidRPr="72886014">
              <w:rPr>
                <w:sz w:val="22"/>
                <w:szCs w:val="22"/>
              </w:rPr>
              <w:t>to establish</w:t>
            </w:r>
            <w:proofErr w:type="gramEnd"/>
            <w:r w:rsidR="00131902" w:rsidRPr="72886014">
              <w:rPr>
                <w:sz w:val="22"/>
                <w:szCs w:val="22"/>
              </w:rPr>
              <w:t xml:space="preserve"> the minimum number of cabin crew required for each type of </w:t>
            </w:r>
            <w:r w:rsidR="1B5B7CEF" w:rsidRPr="72886014">
              <w:rPr>
                <w:sz w:val="22"/>
                <w:szCs w:val="22"/>
              </w:rPr>
              <w:t>airplane</w:t>
            </w:r>
            <w:r w:rsidR="00131902" w:rsidRPr="72886014">
              <w:rPr>
                <w:sz w:val="22"/>
                <w:szCs w:val="22"/>
              </w:rPr>
              <w:t>,</w:t>
            </w:r>
            <w:r w:rsidR="00131902" w:rsidRPr="72886014">
              <w:rPr>
                <w:rFonts w:eastAsia="Batang"/>
                <w:sz w:val="22"/>
                <w:szCs w:val="22"/>
              </w:rPr>
              <w:t xml:space="preserve"> based on seating capacity or the number of passengers carried, </w:t>
            </w:r>
            <w:proofErr w:type="gramStart"/>
            <w:r w:rsidR="00131902" w:rsidRPr="72886014">
              <w:rPr>
                <w:rFonts w:eastAsia="Batang"/>
                <w:sz w:val="22"/>
                <w:szCs w:val="22"/>
              </w:rPr>
              <w:t>in order to</w:t>
            </w:r>
            <w:proofErr w:type="gramEnd"/>
            <w:r w:rsidR="00131902" w:rsidRPr="72886014">
              <w:rPr>
                <w:rFonts w:eastAsia="Batang"/>
                <w:sz w:val="22"/>
                <w:szCs w:val="22"/>
              </w:rPr>
              <w:t xml:space="preserve"> </w:t>
            </w:r>
            <w:proofErr w:type="gramStart"/>
            <w:r w:rsidR="00131902" w:rsidRPr="72886014">
              <w:rPr>
                <w:rFonts w:eastAsia="Batang"/>
                <w:sz w:val="22"/>
                <w:szCs w:val="22"/>
              </w:rPr>
              <w:t>effect</w:t>
            </w:r>
            <w:proofErr w:type="gramEnd"/>
            <w:r w:rsidR="00131902" w:rsidRPr="72886014">
              <w:rPr>
                <w:rFonts w:eastAsia="Batang"/>
                <w:sz w:val="22"/>
                <w:szCs w:val="22"/>
              </w:rPr>
              <w:t xml:space="preserve"> a safe and expeditious evacuation of the </w:t>
            </w:r>
            <w:r w:rsidR="35A46484" w:rsidRPr="72886014">
              <w:rPr>
                <w:rFonts w:eastAsia="Batang"/>
                <w:sz w:val="22"/>
                <w:szCs w:val="22"/>
              </w:rPr>
              <w:t>airplane</w:t>
            </w:r>
            <w:r w:rsidR="00131902" w:rsidRPr="72886014">
              <w:rPr>
                <w:rFonts w:eastAsia="Batang"/>
                <w:sz w:val="22"/>
                <w:szCs w:val="22"/>
              </w:rPr>
              <w:t>.</w:t>
            </w:r>
          </w:p>
          <w:p w14:paraId="6F1DC115" w14:textId="2B199D5A" w:rsidR="00131902" w:rsidRPr="00916E38" w:rsidRDefault="002B401C" w:rsidP="00396527">
            <w:pPr>
              <w:keepNext/>
              <w:numPr>
                <w:ilvl w:val="0"/>
                <w:numId w:val="15"/>
              </w:numPr>
              <w:tabs>
                <w:tab w:val="left" w:pos="882"/>
              </w:tabs>
              <w:ind w:hanging="380"/>
              <w:rPr>
                <w:sz w:val="22"/>
                <w:szCs w:val="22"/>
              </w:rPr>
            </w:pPr>
            <w:r>
              <w:rPr>
                <w:rFonts w:eastAsia="Batang"/>
                <w:sz w:val="22"/>
                <w:szCs w:val="22"/>
              </w:rPr>
              <w:t>T</w:t>
            </w:r>
            <w:r w:rsidR="00131902" w:rsidRPr="00916E38">
              <w:rPr>
                <w:rFonts w:eastAsia="Batang"/>
                <w:sz w:val="22"/>
                <w:szCs w:val="22"/>
              </w:rPr>
              <w:t xml:space="preserve">he necessary functions to be performed in an emergency or a situation requiring </w:t>
            </w:r>
            <w:r w:rsidR="00131902" w:rsidRPr="00916E38" w:rsidDel="00837056">
              <w:rPr>
                <w:rFonts w:eastAsia="Batang"/>
                <w:sz w:val="22"/>
                <w:szCs w:val="22"/>
              </w:rPr>
              <w:t>emergency evacuation</w:t>
            </w:r>
            <w:r>
              <w:rPr>
                <w:rFonts w:eastAsia="Batang"/>
                <w:sz w:val="22"/>
                <w:szCs w:val="22"/>
              </w:rPr>
              <w:t>.</w:t>
            </w:r>
          </w:p>
          <w:p w14:paraId="63852B01" w14:textId="2EA375E4" w:rsidR="00131902" w:rsidRPr="00916E38" w:rsidRDefault="7C403D93" w:rsidP="00396527">
            <w:pPr>
              <w:keepNext/>
              <w:numPr>
                <w:ilvl w:val="0"/>
                <w:numId w:val="15"/>
              </w:numPr>
              <w:tabs>
                <w:tab w:val="left" w:pos="972"/>
              </w:tabs>
              <w:ind w:hanging="380"/>
              <w:rPr>
                <w:sz w:val="22"/>
                <w:szCs w:val="22"/>
              </w:rPr>
            </w:pPr>
            <w:r w:rsidRPr="72886014">
              <w:rPr>
                <w:rFonts w:eastAsia="Batang"/>
                <w:sz w:val="22"/>
                <w:szCs w:val="22"/>
              </w:rPr>
              <w:t xml:space="preserve"> </w:t>
            </w:r>
            <w:r w:rsidR="19F45E5F" w:rsidRPr="72886014">
              <w:rPr>
                <w:rFonts w:eastAsia="Batang"/>
                <w:sz w:val="22"/>
                <w:szCs w:val="22"/>
              </w:rPr>
              <w:t>T</w:t>
            </w:r>
            <w:r w:rsidR="00131902" w:rsidRPr="72886014">
              <w:rPr>
                <w:rFonts w:eastAsia="Batang"/>
                <w:sz w:val="22"/>
                <w:szCs w:val="22"/>
              </w:rPr>
              <w:t xml:space="preserve">he operator </w:t>
            </w:r>
            <w:proofErr w:type="gramStart"/>
            <w:r w:rsidR="00131902" w:rsidRPr="72886014">
              <w:rPr>
                <w:rFonts w:eastAsia="Batang"/>
                <w:sz w:val="22"/>
                <w:szCs w:val="22"/>
              </w:rPr>
              <w:t>to assign</w:t>
            </w:r>
            <w:proofErr w:type="gramEnd"/>
            <w:r w:rsidR="00131902" w:rsidRPr="72886014">
              <w:rPr>
                <w:rFonts w:eastAsia="Batang"/>
                <w:sz w:val="22"/>
                <w:szCs w:val="22"/>
              </w:rPr>
              <w:t xml:space="preserve"> these functions for each type of </w:t>
            </w:r>
            <w:r w:rsidR="065A2504" w:rsidRPr="72886014">
              <w:rPr>
                <w:rFonts w:eastAsia="Batang"/>
                <w:sz w:val="22"/>
                <w:szCs w:val="22"/>
              </w:rPr>
              <w:t>airplane</w:t>
            </w:r>
            <w:r w:rsidR="00131902" w:rsidRPr="72886014">
              <w:rPr>
                <w:rFonts w:eastAsia="Batang"/>
                <w:sz w:val="22"/>
                <w:szCs w:val="22"/>
              </w:rPr>
              <w:t>.</w:t>
            </w:r>
          </w:p>
          <w:p w14:paraId="06CFB72F" w14:textId="68D32340" w:rsidR="00131902" w:rsidRPr="00916E38" w:rsidRDefault="00201666" w:rsidP="00396527">
            <w:pPr>
              <w:keepNext/>
              <w:numPr>
                <w:ilvl w:val="0"/>
                <w:numId w:val="15"/>
              </w:numPr>
              <w:tabs>
                <w:tab w:val="left" w:pos="972"/>
              </w:tabs>
              <w:ind w:hanging="380"/>
              <w:rPr>
                <w:rFonts w:eastAsia="Batang"/>
                <w:sz w:val="22"/>
                <w:szCs w:val="22"/>
              </w:rPr>
            </w:pPr>
            <w:r>
              <w:rPr>
                <w:rFonts w:eastAsia="Batang"/>
                <w:sz w:val="22"/>
                <w:szCs w:val="22"/>
              </w:rPr>
              <w:t xml:space="preserve"> </w:t>
            </w:r>
            <w:r w:rsidR="00131902" w:rsidRPr="00916E38">
              <w:rPr>
                <w:rFonts w:eastAsia="Batang"/>
                <w:sz w:val="22"/>
                <w:szCs w:val="22"/>
              </w:rPr>
              <w:t>Cabin crew at emergency evacuation stations</w:t>
            </w:r>
            <w:r w:rsidR="002B401C">
              <w:rPr>
                <w:rFonts w:eastAsia="Batang"/>
                <w:sz w:val="22"/>
                <w:szCs w:val="22"/>
              </w:rPr>
              <w:t>.</w:t>
            </w:r>
          </w:p>
          <w:p w14:paraId="69B3362D" w14:textId="06FC4145" w:rsidR="00131902" w:rsidRPr="00916E38" w:rsidRDefault="00201666" w:rsidP="00396527">
            <w:pPr>
              <w:keepNext/>
              <w:numPr>
                <w:ilvl w:val="0"/>
                <w:numId w:val="15"/>
              </w:numPr>
              <w:tabs>
                <w:tab w:val="left" w:pos="972"/>
              </w:tabs>
              <w:ind w:hanging="380"/>
              <w:rPr>
                <w:rFonts w:eastAsia="Batang"/>
                <w:sz w:val="22"/>
                <w:szCs w:val="22"/>
              </w:rPr>
            </w:pPr>
            <w:r>
              <w:rPr>
                <w:rFonts w:eastAsia="Batang"/>
                <w:sz w:val="22"/>
                <w:szCs w:val="22"/>
              </w:rPr>
              <w:t xml:space="preserve"> </w:t>
            </w:r>
            <w:r w:rsidR="00131902" w:rsidRPr="00916E38">
              <w:rPr>
                <w:rFonts w:eastAsia="Batang"/>
                <w:sz w:val="22"/>
                <w:szCs w:val="22"/>
              </w:rPr>
              <w:t>Protection of cabin crew during flight.</w:t>
            </w:r>
          </w:p>
          <w:p w14:paraId="1B324DB7" w14:textId="77777777" w:rsidR="00131902" w:rsidRPr="00916E38" w:rsidRDefault="00131902" w:rsidP="00396527">
            <w:pPr>
              <w:keepNext/>
              <w:ind w:left="612" w:hanging="612"/>
              <w:rPr>
                <w:sz w:val="22"/>
                <w:szCs w:val="22"/>
              </w:rPr>
            </w:pPr>
          </w:p>
          <w:p w14:paraId="73DC3880" w14:textId="24D27718" w:rsidR="00131902" w:rsidRPr="00916E38" w:rsidRDefault="008541C7" w:rsidP="00396527">
            <w:pPr>
              <w:keepNext/>
              <w:rPr>
                <w:sz w:val="22"/>
                <w:szCs w:val="22"/>
              </w:rPr>
            </w:pPr>
            <w:r>
              <w:rPr>
                <w:sz w:val="22"/>
                <w:szCs w:val="22"/>
                <w14:ligatures w14:val="all"/>
              </w:rPr>
              <w:t>Provide the relevant regulations and guidance material.</w:t>
            </w:r>
          </w:p>
        </w:tc>
      </w:tr>
      <w:tr w:rsidR="006454A3" w:rsidRPr="00916E38" w14:paraId="2868EAD7"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283A5D22" w14:textId="77777777" w:rsidR="006454A3" w:rsidRPr="00916E38" w:rsidRDefault="006454A3" w:rsidP="00396527">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6213B08D" w14:textId="52B777A9" w:rsidR="006454A3" w:rsidRPr="00916E38" w:rsidRDefault="00000000" w:rsidP="00396527">
            <w:pPr>
              <w:keepNext/>
              <w:rPr>
                <w:sz w:val="22"/>
                <w:szCs w:val="22"/>
              </w:rPr>
            </w:pPr>
            <w:sdt>
              <w:sdtPr>
                <w:rPr>
                  <w:sz w:val="22"/>
                  <w:szCs w:val="22"/>
                </w:rPr>
                <w:id w:val="177783223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008700"/>
                <w:sz w:val="22"/>
                <w:szCs w:val="22"/>
              </w:rPr>
              <w:t>Meets ICAO Standards</w:t>
            </w:r>
            <w:r w:rsidR="006454A3" w:rsidRPr="00916E38">
              <w:rPr>
                <w:color w:val="4F6228" w:themeColor="accent3" w:themeShade="80"/>
                <w:sz w:val="22"/>
                <w:szCs w:val="22"/>
              </w:rPr>
              <w:t xml:space="preserve">                         </w:t>
            </w:r>
            <w:sdt>
              <w:sdtPr>
                <w:rPr>
                  <w:sz w:val="22"/>
                  <w:szCs w:val="22"/>
                </w:rPr>
                <w:id w:val="-82274649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EB0000"/>
                <w:sz w:val="22"/>
                <w:szCs w:val="22"/>
              </w:rPr>
              <w:t>Does Not Meet ICAO Standards</w:t>
            </w:r>
          </w:p>
        </w:tc>
      </w:tr>
      <w:tr w:rsidR="006454A3" w:rsidRPr="00916E38" w14:paraId="0C29624F"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5C05F6DF" w14:textId="212EC04C" w:rsidR="006454A3" w:rsidRPr="00916E38" w:rsidRDefault="009152BC" w:rsidP="00396527">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6BDCAEC3" w14:textId="73A368C5" w:rsidR="006454A3" w:rsidRPr="00916E38" w:rsidRDefault="006454A3" w:rsidP="00396527">
            <w:pPr>
              <w:keepNext/>
              <w:rPr>
                <w:sz w:val="22"/>
                <w:szCs w:val="22"/>
              </w:rPr>
            </w:pPr>
          </w:p>
        </w:tc>
      </w:tr>
    </w:tbl>
    <w:p w14:paraId="017153A4" w14:textId="77777777" w:rsidR="00131902" w:rsidRPr="00916E38" w:rsidRDefault="00131902" w:rsidP="00131902">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378B9AA3"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73A26090" w14:textId="77777777" w:rsidR="00131902" w:rsidRPr="003631E0" w:rsidRDefault="00131902" w:rsidP="009012D4">
            <w:pPr>
              <w:keepNext/>
              <w:rPr>
                <w:bCs/>
                <w:sz w:val="18"/>
                <w:szCs w:val="18"/>
                <w:u w:val="single"/>
              </w:rPr>
            </w:pPr>
            <w:r w:rsidRPr="003631E0">
              <w:rPr>
                <w:bCs/>
                <w:sz w:val="18"/>
                <w:szCs w:val="18"/>
                <w:u w:val="single"/>
              </w:rPr>
              <w:t>STD</w:t>
            </w:r>
          </w:p>
          <w:p w14:paraId="375F780A" w14:textId="77777777" w:rsidR="00131902" w:rsidRPr="003631E0" w:rsidRDefault="00131902" w:rsidP="009012D4">
            <w:pPr>
              <w:keepNext/>
              <w:rPr>
                <w:bCs/>
                <w:sz w:val="18"/>
                <w:szCs w:val="18"/>
              </w:rPr>
            </w:pPr>
            <w:r w:rsidRPr="003631E0">
              <w:rPr>
                <w:bCs/>
                <w:sz w:val="18"/>
                <w:szCs w:val="18"/>
              </w:rPr>
              <w:t xml:space="preserve">A6, Pt I, 12.4, </w:t>
            </w:r>
          </w:p>
          <w:p w14:paraId="648CE315" w14:textId="77777777" w:rsidR="00131902" w:rsidRPr="00916E38" w:rsidRDefault="00131902" w:rsidP="009012D4">
            <w:pPr>
              <w:keepNext/>
              <w:rPr>
                <w:b/>
                <w:sz w:val="22"/>
                <w:szCs w:val="22"/>
              </w:rPr>
            </w:pPr>
            <w:r w:rsidRPr="003631E0">
              <w:rPr>
                <w:bCs/>
                <w:sz w:val="18"/>
                <w:szCs w:val="18"/>
              </w:rPr>
              <w:t>App. 2, 2.4</w:t>
            </w:r>
            <w:r w:rsidRPr="003631E0">
              <w:rPr>
                <w:b/>
                <w:sz w:val="18"/>
                <w:szCs w:val="18"/>
              </w:rPr>
              <w:t xml:space="preserve"> </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0BF09977" w14:textId="1E526616" w:rsidR="00131902" w:rsidRPr="00916E38" w:rsidRDefault="00131902" w:rsidP="009012D4">
            <w:pPr>
              <w:keepNext/>
              <w:ind w:left="612" w:hanging="612"/>
              <w:rPr>
                <w:sz w:val="22"/>
                <w:szCs w:val="22"/>
              </w:rPr>
            </w:pPr>
            <w:r w:rsidRPr="72886014">
              <w:rPr>
                <w:sz w:val="22"/>
                <w:szCs w:val="22"/>
              </w:rPr>
              <w:t>2.</w:t>
            </w:r>
            <w:r w:rsidR="7AD76BF8" w:rsidRPr="72886014">
              <w:rPr>
                <w:sz w:val="22"/>
                <w:szCs w:val="22"/>
              </w:rPr>
              <w:t>27</w:t>
            </w:r>
            <w:r w:rsidR="0C0162B6" w:rsidRPr="72886014">
              <w:rPr>
                <w:sz w:val="22"/>
                <w:szCs w:val="22"/>
              </w:rPr>
              <w:t>3</w:t>
            </w:r>
            <w:r w:rsidRPr="72886014">
              <w:rPr>
                <w:sz w:val="22"/>
                <w:szCs w:val="22"/>
              </w:rPr>
              <w:t xml:space="preserve"> Describe the regulation that requires the operator to have cabin crews and other crew members complete initial and annual recurrent training programs that include awareness on other crew members’ assignments and functions in the event of an emergency. </w:t>
            </w:r>
          </w:p>
          <w:p w14:paraId="283C0EDF" w14:textId="77777777" w:rsidR="00131902" w:rsidRPr="00916E38" w:rsidRDefault="00131902" w:rsidP="009012D4">
            <w:pPr>
              <w:keepNext/>
              <w:ind w:hanging="18"/>
              <w:rPr>
                <w:sz w:val="22"/>
                <w:szCs w:val="22"/>
                <w14:ligatures w14:val="all"/>
              </w:rPr>
            </w:pPr>
          </w:p>
          <w:p w14:paraId="23135409" w14:textId="7267980B" w:rsidR="00131902" w:rsidRPr="00916E38" w:rsidRDefault="008541C7" w:rsidP="009012D4">
            <w:pPr>
              <w:keepNext/>
              <w:ind w:hanging="18"/>
              <w:rPr>
                <w:sz w:val="22"/>
                <w:szCs w:val="22"/>
              </w:rPr>
            </w:pPr>
            <w:r>
              <w:rPr>
                <w:sz w:val="22"/>
                <w:szCs w:val="22"/>
                <w14:ligatures w14:val="all"/>
              </w:rPr>
              <w:t>Provide the relevant regulations and guidance material.</w:t>
            </w:r>
          </w:p>
        </w:tc>
      </w:tr>
      <w:tr w:rsidR="006454A3" w:rsidRPr="00916E38" w14:paraId="6379852F"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702EF8D3" w14:textId="77777777" w:rsidR="006454A3" w:rsidRPr="00916E38" w:rsidRDefault="006454A3" w:rsidP="009012D4">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550CB49B" w14:textId="011E51F1" w:rsidR="006454A3" w:rsidRPr="00916E38" w:rsidRDefault="00000000" w:rsidP="009012D4">
            <w:pPr>
              <w:keepNext/>
              <w:rPr>
                <w:sz w:val="22"/>
                <w:szCs w:val="22"/>
              </w:rPr>
            </w:pPr>
            <w:sdt>
              <w:sdtPr>
                <w:rPr>
                  <w:sz w:val="22"/>
                  <w:szCs w:val="22"/>
                </w:rPr>
                <w:id w:val="-181609832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008700"/>
                <w:sz w:val="22"/>
                <w:szCs w:val="22"/>
              </w:rPr>
              <w:t>Meets ICAO Standards</w:t>
            </w:r>
            <w:r w:rsidR="006454A3" w:rsidRPr="00916E38">
              <w:rPr>
                <w:color w:val="4F6228" w:themeColor="accent3" w:themeShade="80"/>
                <w:sz w:val="22"/>
                <w:szCs w:val="22"/>
              </w:rPr>
              <w:t xml:space="preserve">                         </w:t>
            </w:r>
            <w:sdt>
              <w:sdtPr>
                <w:rPr>
                  <w:sz w:val="22"/>
                  <w:szCs w:val="22"/>
                </w:rPr>
                <w:id w:val="-121981557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EB0000"/>
                <w:sz w:val="22"/>
                <w:szCs w:val="22"/>
              </w:rPr>
              <w:t>Does Not Meet ICAO Standards</w:t>
            </w:r>
          </w:p>
        </w:tc>
      </w:tr>
      <w:tr w:rsidR="006454A3" w:rsidRPr="00916E38" w14:paraId="3A9AC7A0"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47F744F9" w14:textId="5AD13495" w:rsidR="006454A3" w:rsidRPr="00916E38" w:rsidRDefault="009152BC" w:rsidP="009012D4">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741DE9AF" w14:textId="77777777" w:rsidR="006454A3" w:rsidRPr="00916E38" w:rsidRDefault="006454A3" w:rsidP="009012D4">
            <w:pPr>
              <w:keepNext/>
              <w:rPr>
                <w:sz w:val="22"/>
                <w:szCs w:val="22"/>
              </w:rPr>
            </w:pPr>
          </w:p>
        </w:tc>
      </w:tr>
    </w:tbl>
    <w:p w14:paraId="6AD17757" w14:textId="77777777" w:rsidR="00131902" w:rsidRDefault="00131902" w:rsidP="00131902">
      <w:pPr>
        <w:rPr>
          <w:rFonts w:eastAsia="Batang"/>
          <w:i/>
          <w:iCs/>
          <w:sz w:val="22"/>
          <w:szCs w:val="22"/>
        </w:rPr>
      </w:pPr>
    </w:p>
    <w:tbl>
      <w:tblPr>
        <w:tblStyle w:val="TableGrid"/>
        <w:tblW w:w="10728" w:type="dxa"/>
        <w:tblInd w:w="-54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728"/>
      </w:tblGrid>
      <w:tr w:rsidR="00396527" w14:paraId="24991CC9" w14:textId="77777777" w:rsidTr="00924C83">
        <w:trPr>
          <w:cantSplit/>
          <w:trHeight w:val="360"/>
        </w:trPr>
        <w:tc>
          <w:tcPr>
            <w:tcW w:w="10728" w:type="dxa"/>
          </w:tcPr>
          <w:p w14:paraId="6CAF8548" w14:textId="04E4D042" w:rsidR="00396527" w:rsidRPr="00924C83" w:rsidRDefault="00924C83" w:rsidP="00924C83">
            <w:pPr>
              <w:keepNext/>
              <w:rPr>
                <w:rFonts w:eastAsia="Batang"/>
                <w:b/>
                <w:bCs/>
                <w:i/>
                <w:iCs/>
                <w:sz w:val="22"/>
                <w:szCs w:val="22"/>
                <w:u w:val="single"/>
              </w:rPr>
            </w:pPr>
            <w:r>
              <w:rPr>
                <w:rFonts w:eastAsia="Batang"/>
                <w:b/>
                <w:bCs/>
                <w:i/>
                <w:iCs/>
                <w:sz w:val="22"/>
                <w:szCs w:val="22"/>
                <w:u w:val="single"/>
              </w:rPr>
              <w:lastRenderedPageBreak/>
              <w:t>AIRPLANE SECURITY</w:t>
            </w:r>
          </w:p>
        </w:tc>
      </w:tr>
      <w:tr w:rsidR="00396527" w14:paraId="00218FC7" w14:textId="77777777" w:rsidTr="00924C83">
        <w:trPr>
          <w:cantSplit/>
        </w:trPr>
        <w:tc>
          <w:tcPr>
            <w:tcW w:w="10728" w:type="dxa"/>
          </w:tcPr>
          <w:p w14:paraId="20F207CA" w14:textId="77777777" w:rsidR="00396527" w:rsidRDefault="00396527" w:rsidP="00924C83">
            <w:pPr>
              <w:keepNext/>
              <w:rPr>
                <w:rFonts w:eastAsia="Batang"/>
                <w:sz w:val="22"/>
                <w:szCs w:val="22"/>
              </w:rPr>
            </w:pPr>
          </w:p>
        </w:tc>
      </w:tr>
    </w:tbl>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54E0CC40"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192A360C" w14:textId="77777777" w:rsidR="00131902" w:rsidRPr="003631E0" w:rsidRDefault="00131902" w:rsidP="00924C83">
            <w:pPr>
              <w:keepNext/>
              <w:rPr>
                <w:bCs/>
                <w:sz w:val="18"/>
                <w:szCs w:val="18"/>
                <w:u w:val="single"/>
              </w:rPr>
            </w:pPr>
            <w:r w:rsidRPr="003631E0">
              <w:rPr>
                <w:bCs/>
                <w:sz w:val="18"/>
                <w:szCs w:val="18"/>
                <w:u w:val="single"/>
              </w:rPr>
              <w:t>STD</w:t>
            </w:r>
          </w:p>
          <w:p w14:paraId="03682D89" w14:textId="159A2EEC" w:rsidR="00131902" w:rsidRPr="003631E0" w:rsidRDefault="00131902" w:rsidP="00924C83">
            <w:pPr>
              <w:keepNext/>
              <w:rPr>
                <w:bCs/>
                <w:sz w:val="18"/>
                <w:szCs w:val="18"/>
              </w:rPr>
            </w:pPr>
            <w:r w:rsidRPr="003631E0">
              <w:rPr>
                <w:bCs/>
                <w:sz w:val="18"/>
                <w:szCs w:val="18"/>
              </w:rPr>
              <w:t>A6, Pt I, 13.2.2</w:t>
            </w:r>
          </w:p>
          <w:p w14:paraId="4EA7A152" w14:textId="77777777" w:rsidR="00131902" w:rsidRPr="00916E38" w:rsidRDefault="00131902" w:rsidP="00924C83">
            <w:pPr>
              <w:keepNext/>
              <w:rPr>
                <w:b/>
                <w:sz w:val="22"/>
                <w:szCs w:val="22"/>
              </w:rPr>
            </w:pPr>
            <w:r w:rsidRPr="003631E0">
              <w:rPr>
                <w:bCs/>
                <w:sz w:val="18"/>
                <w:szCs w:val="18"/>
              </w:rPr>
              <w:t>A8, Pt IIIB, 10.3</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0FE49FFF" w14:textId="701A4D25" w:rsidR="00131902" w:rsidRPr="00916E38" w:rsidRDefault="00131902" w:rsidP="00924C83">
            <w:pPr>
              <w:keepNext/>
              <w:ind w:left="612" w:hanging="612"/>
              <w:rPr>
                <w:sz w:val="22"/>
                <w:szCs w:val="22"/>
              </w:rPr>
            </w:pPr>
            <w:r w:rsidRPr="72886014">
              <w:rPr>
                <w:sz w:val="22"/>
                <w:szCs w:val="22"/>
              </w:rPr>
              <w:t>2.</w:t>
            </w:r>
            <w:r w:rsidR="7AD76BF8" w:rsidRPr="72886014">
              <w:rPr>
                <w:sz w:val="22"/>
                <w:szCs w:val="22"/>
              </w:rPr>
              <w:t>27</w:t>
            </w:r>
            <w:r w:rsidR="0C0162B6" w:rsidRPr="72886014">
              <w:rPr>
                <w:sz w:val="22"/>
                <w:szCs w:val="22"/>
              </w:rPr>
              <w:t>4</w:t>
            </w:r>
            <w:r w:rsidRPr="72886014">
              <w:rPr>
                <w:sz w:val="22"/>
                <w:szCs w:val="22"/>
              </w:rPr>
              <w:t xml:space="preserve"> Describe the regulation that requires all passenger-carrying </w:t>
            </w:r>
            <w:r w:rsidR="35E55208" w:rsidRPr="72886014">
              <w:rPr>
                <w:sz w:val="22"/>
                <w:szCs w:val="22"/>
              </w:rPr>
              <w:t>airplanes</w:t>
            </w:r>
            <w:r w:rsidRPr="72886014">
              <w:rPr>
                <w:sz w:val="22"/>
                <w:szCs w:val="22"/>
              </w:rPr>
              <w:t xml:space="preserve"> </w:t>
            </w:r>
            <w:proofErr w:type="gramStart"/>
            <w:r w:rsidRPr="72886014">
              <w:rPr>
                <w:sz w:val="22"/>
                <w:szCs w:val="22"/>
              </w:rPr>
              <w:t>be</w:t>
            </w:r>
            <w:proofErr w:type="gramEnd"/>
            <w:r w:rsidRPr="72886014">
              <w:rPr>
                <w:sz w:val="22"/>
                <w:szCs w:val="22"/>
              </w:rPr>
              <w:t xml:space="preserve"> equipped with an approved flight crew compartment door that is designed to resist penetration by small arms fire and grenade shrapnel, and to resist forcible intrusions by unauthorized persons. This door shall be capable of being locked and unlocked from either pilot’s station</w:t>
            </w:r>
            <w:r w:rsidR="22DDDFDD" w:rsidRPr="72886014">
              <w:rPr>
                <w:sz w:val="22"/>
                <w:szCs w:val="22"/>
              </w:rPr>
              <w:t xml:space="preserve">. </w:t>
            </w:r>
            <w:r w:rsidRPr="72886014">
              <w:rPr>
                <w:sz w:val="22"/>
                <w:szCs w:val="22"/>
              </w:rPr>
              <w:t xml:space="preserve">These are </w:t>
            </w:r>
            <w:r w:rsidR="1ECC5027" w:rsidRPr="72886014">
              <w:rPr>
                <w:sz w:val="22"/>
                <w:szCs w:val="22"/>
              </w:rPr>
              <w:t>airplanes</w:t>
            </w:r>
            <w:r w:rsidRPr="72886014">
              <w:rPr>
                <w:sz w:val="22"/>
                <w:szCs w:val="22"/>
              </w:rPr>
              <w:t xml:space="preserve"> with:</w:t>
            </w:r>
          </w:p>
          <w:p w14:paraId="50DAA34C" w14:textId="77777777" w:rsidR="00131902" w:rsidRPr="00916E38" w:rsidRDefault="00131902" w:rsidP="00924C83">
            <w:pPr>
              <w:keepNext/>
              <w:ind w:left="612" w:hanging="612"/>
              <w:rPr>
                <w:rFonts w:eastAsia="Batang"/>
                <w:sz w:val="22"/>
                <w:szCs w:val="22"/>
              </w:rPr>
            </w:pPr>
          </w:p>
          <w:p w14:paraId="6EB77425" w14:textId="00D787F1" w:rsidR="00131902" w:rsidRPr="00916E38" w:rsidRDefault="00E32511" w:rsidP="00924C83">
            <w:pPr>
              <w:pStyle w:val="ListParagraph"/>
              <w:keepNext/>
              <w:numPr>
                <w:ilvl w:val="0"/>
                <w:numId w:val="16"/>
              </w:numPr>
              <w:autoSpaceDE w:val="0"/>
              <w:autoSpaceDN w:val="0"/>
              <w:adjustRightInd w:val="0"/>
              <w:rPr>
                <w:sz w:val="22"/>
                <w:szCs w:val="22"/>
              </w:rPr>
            </w:pPr>
            <w:r>
              <w:rPr>
                <w:sz w:val="22"/>
                <w:szCs w:val="22"/>
              </w:rPr>
              <w:t>A</w:t>
            </w:r>
            <w:r w:rsidR="00131902" w:rsidRPr="00916E38">
              <w:rPr>
                <w:sz w:val="22"/>
                <w:szCs w:val="22"/>
              </w:rPr>
              <w:t xml:space="preserve"> maximum certificated take-off mass </w:t>
            </w:r>
            <w:proofErr w:type="gramStart"/>
            <w:r w:rsidR="00131902" w:rsidRPr="00916E38">
              <w:rPr>
                <w:sz w:val="22"/>
                <w:szCs w:val="22"/>
              </w:rPr>
              <w:t>in excess of</w:t>
            </w:r>
            <w:proofErr w:type="gramEnd"/>
            <w:r w:rsidR="00131902" w:rsidRPr="00916E38">
              <w:rPr>
                <w:sz w:val="22"/>
                <w:szCs w:val="22"/>
              </w:rPr>
              <w:t xml:space="preserve"> 54,500 k</w:t>
            </w:r>
            <w:r>
              <w:rPr>
                <w:sz w:val="22"/>
                <w:szCs w:val="22"/>
              </w:rPr>
              <w:t>g.</w:t>
            </w:r>
          </w:p>
          <w:p w14:paraId="0EEFB1F8" w14:textId="5D2A8885" w:rsidR="00131902" w:rsidRPr="00916E38" w:rsidRDefault="00E32511" w:rsidP="00924C83">
            <w:pPr>
              <w:pStyle w:val="ListParagraph"/>
              <w:keepNext/>
              <w:numPr>
                <w:ilvl w:val="0"/>
                <w:numId w:val="16"/>
              </w:numPr>
              <w:autoSpaceDE w:val="0"/>
              <w:autoSpaceDN w:val="0"/>
              <w:adjustRightInd w:val="0"/>
              <w:rPr>
                <w:rFonts w:eastAsia="Batang"/>
                <w:sz w:val="22"/>
                <w:szCs w:val="22"/>
              </w:rPr>
            </w:pPr>
            <w:r>
              <w:rPr>
                <w:rFonts w:eastAsia="Batang"/>
                <w:sz w:val="22"/>
                <w:szCs w:val="22"/>
              </w:rPr>
              <w:t>A</w:t>
            </w:r>
            <w:r w:rsidR="00131902" w:rsidRPr="00916E38">
              <w:rPr>
                <w:rFonts w:eastAsia="Batang"/>
                <w:sz w:val="22"/>
                <w:szCs w:val="22"/>
              </w:rPr>
              <w:t xml:space="preserve"> maximum certificated take-off mass </w:t>
            </w:r>
            <w:proofErr w:type="gramStart"/>
            <w:r w:rsidR="00131902" w:rsidRPr="00916E38">
              <w:rPr>
                <w:rFonts w:eastAsia="Batang"/>
                <w:sz w:val="22"/>
                <w:szCs w:val="22"/>
              </w:rPr>
              <w:t>in excess of</w:t>
            </w:r>
            <w:proofErr w:type="gramEnd"/>
            <w:r w:rsidR="00131902" w:rsidRPr="00916E38">
              <w:rPr>
                <w:rFonts w:eastAsia="Batang"/>
                <w:sz w:val="22"/>
                <w:szCs w:val="22"/>
              </w:rPr>
              <w:t xml:space="preserve"> 45,500 kg with a passenger seating capacity greater than 19</w:t>
            </w:r>
            <w:r>
              <w:rPr>
                <w:rFonts w:eastAsia="Batang"/>
                <w:sz w:val="22"/>
                <w:szCs w:val="22"/>
              </w:rPr>
              <w:t>.</w:t>
            </w:r>
          </w:p>
          <w:p w14:paraId="1C8B3AC2" w14:textId="4F58056E" w:rsidR="00131902" w:rsidRPr="00916E38" w:rsidRDefault="00B20294" w:rsidP="00924C83">
            <w:pPr>
              <w:pStyle w:val="ListParagraph"/>
              <w:keepNext/>
              <w:numPr>
                <w:ilvl w:val="0"/>
                <w:numId w:val="16"/>
              </w:numPr>
              <w:autoSpaceDE w:val="0"/>
              <w:autoSpaceDN w:val="0"/>
              <w:adjustRightInd w:val="0"/>
              <w:rPr>
                <w:rFonts w:eastAsia="Batang"/>
                <w:sz w:val="22"/>
                <w:szCs w:val="22"/>
              </w:rPr>
            </w:pPr>
            <w:r>
              <w:rPr>
                <w:rFonts w:eastAsia="Batang"/>
                <w:sz w:val="22"/>
                <w:szCs w:val="22"/>
              </w:rPr>
              <w:t>A</w:t>
            </w:r>
            <w:r w:rsidR="00131902" w:rsidRPr="00916E38">
              <w:rPr>
                <w:rFonts w:eastAsia="Batang"/>
                <w:sz w:val="22"/>
                <w:szCs w:val="22"/>
              </w:rPr>
              <w:t xml:space="preserve"> passenger seating capacity </w:t>
            </w:r>
            <w:proofErr w:type="gramStart"/>
            <w:r w:rsidR="00131902" w:rsidRPr="00916E38">
              <w:rPr>
                <w:rFonts w:eastAsia="Batang"/>
                <w:sz w:val="22"/>
                <w:szCs w:val="22"/>
              </w:rPr>
              <w:t>greater</w:t>
            </w:r>
            <w:proofErr w:type="gramEnd"/>
            <w:r w:rsidR="00131902" w:rsidRPr="00916E38">
              <w:rPr>
                <w:rFonts w:eastAsia="Batang"/>
                <w:sz w:val="22"/>
                <w:szCs w:val="22"/>
              </w:rPr>
              <w:t xml:space="preserve"> than 60.</w:t>
            </w:r>
          </w:p>
          <w:p w14:paraId="2459D8C7" w14:textId="77777777" w:rsidR="00131902" w:rsidRPr="00916E38" w:rsidRDefault="00131902" w:rsidP="00924C83">
            <w:pPr>
              <w:pStyle w:val="ListParagraph"/>
              <w:keepNext/>
              <w:autoSpaceDE w:val="0"/>
              <w:autoSpaceDN w:val="0"/>
              <w:adjustRightInd w:val="0"/>
              <w:ind w:left="1390"/>
              <w:rPr>
                <w:rFonts w:eastAsia="Batang"/>
                <w:sz w:val="22"/>
                <w:szCs w:val="22"/>
              </w:rPr>
            </w:pPr>
          </w:p>
          <w:p w14:paraId="25DE1BE4" w14:textId="53203645" w:rsidR="00131902" w:rsidRPr="00916E38" w:rsidRDefault="008541C7" w:rsidP="00924C83">
            <w:pPr>
              <w:keepNext/>
              <w:rPr>
                <w:sz w:val="22"/>
                <w:szCs w:val="22"/>
              </w:rPr>
            </w:pPr>
            <w:r>
              <w:rPr>
                <w:sz w:val="22"/>
                <w:szCs w:val="22"/>
                <w14:ligatures w14:val="all"/>
              </w:rPr>
              <w:t>Provide the relevant regulations and guidance material.</w:t>
            </w:r>
          </w:p>
        </w:tc>
      </w:tr>
      <w:tr w:rsidR="006454A3" w:rsidRPr="00916E38" w14:paraId="03CF59BD"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23A16F09" w14:textId="77777777" w:rsidR="006454A3" w:rsidRPr="00916E38" w:rsidRDefault="006454A3" w:rsidP="00924C8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032D818B" w14:textId="697DE856" w:rsidR="006454A3" w:rsidRPr="00916E38" w:rsidRDefault="00000000" w:rsidP="00924C83">
            <w:pPr>
              <w:keepNext/>
              <w:rPr>
                <w:sz w:val="22"/>
                <w:szCs w:val="22"/>
              </w:rPr>
            </w:pPr>
            <w:sdt>
              <w:sdtPr>
                <w:rPr>
                  <w:sz w:val="22"/>
                  <w:szCs w:val="22"/>
                </w:rPr>
                <w:id w:val="-166947545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008700"/>
                <w:sz w:val="22"/>
                <w:szCs w:val="22"/>
              </w:rPr>
              <w:t>Meets ICAO Standards</w:t>
            </w:r>
            <w:r w:rsidR="006454A3" w:rsidRPr="00916E38">
              <w:rPr>
                <w:color w:val="4F6228" w:themeColor="accent3" w:themeShade="80"/>
                <w:sz w:val="22"/>
                <w:szCs w:val="22"/>
              </w:rPr>
              <w:t xml:space="preserve">                         </w:t>
            </w:r>
            <w:sdt>
              <w:sdtPr>
                <w:rPr>
                  <w:sz w:val="22"/>
                  <w:szCs w:val="22"/>
                </w:rPr>
                <w:id w:val="-46813501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EB0000"/>
                <w:sz w:val="22"/>
                <w:szCs w:val="22"/>
              </w:rPr>
              <w:t>Does Not Meet ICAO Standards</w:t>
            </w:r>
          </w:p>
        </w:tc>
      </w:tr>
      <w:tr w:rsidR="006454A3" w:rsidRPr="00916E38" w14:paraId="6A12DA55"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44B24988" w14:textId="3D67079A" w:rsidR="006454A3" w:rsidRPr="00916E38" w:rsidRDefault="009152BC" w:rsidP="00924C83">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06BBB4C7" w14:textId="77777777" w:rsidR="006454A3" w:rsidRPr="00916E38" w:rsidRDefault="006454A3" w:rsidP="00924C83">
            <w:pPr>
              <w:keepNext/>
              <w:rPr>
                <w:sz w:val="22"/>
                <w:szCs w:val="22"/>
              </w:rPr>
            </w:pPr>
          </w:p>
        </w:tc>
      </w:tr>
    </w:tbl>
    <w:p w14:paraId="38C1390D" w14:textId="77777777" w:rsidR="000D1D7F" w:rsidRDefault="000D1D7F"/>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2249903B"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6323700B" w14:textId="77777777" w:rsidR="00131902" w:rsidRPr="003631E0" w:rsidRDefault="00131902" w:rsidP="009012D4">
            <w:pPr>
              <w:keepNext/>
              <w:rPr>
                <w:bCs/>
                <w:sz w:val="18"/>
                <w:szCs w:val="18"/>
                <w:u w:val="single"/>
              </w:rPr>
            </w:pPr>
            <w:r w:rsidRPr="003631E0">
              <w:rPr>
                <w:bCs/>
                <w:sz w:val="18"/>
                <w:szCs w:val="18"/>
                <w:u w:val="single"/>
              </w:rPr>
              <w:t>STD</w:t>
            </w:r>
          </w:p>
          <w:p w14:paraId="618E4CFB" w14:textId="1E2BE085" w:rsidR="00131902" w:rsidRPr="003631E0" w:rsidRDefault="00131902" w:rsidP="009012D4">
            <w:pPr>
              <w:keepNext/>
              <w:rPr>
                <w:bCs/>
                <w:sz w:val="18"/>
                <w:szCs w:val="18"/>
              </w:rPr>
            </w:pPr>
            <w:r w:rsidRPr="003631E0">
              <w:rPr>
                <w:bCs/>
                <w:sz w:val="18"/>
                <w:szCs w:val="18"/>
              </w:rPr>
              <w:t xml:space="preserve">A6, Pt I, </w:t>
            </w:r>
            <w:r w:rsidR="00486B5A">
              <w:rPr>
                <w:bCs/>
                <w:sz w:val="18"/>
                <w:szCs w:val="18"/>
              </w:rPr>
              <w:t>13.2.1</w:t>
            </w:r>
            <w:r w:rsidR="004B2F88">
              <w:rPr>
                <w:bCs/>
                <w:sz w:val="18"/>
                <w:szCs w:val="18"/>
              </w:rPr>
              <w:t xml:space="preserve">, </w:t>
            </w:r>
            <w:r w:rsidRPr="003631E0">
              <w:rPr>
                <w:bCs/>
                <w:sz w:val="18"/>
                <w:szCs w:val="18"/>
              </w:rPr>
              <w:t>13.2.3</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7A85E50D" w14:textId="0F339B31" w:rsidR="00525679" w:rsidRDefault="00131902" w:rsidP="009012D4">
            <w:pPr>
              <w:keepNext/>
              <w:ind w:left="612" w:hanging="612"/>
              <w:rPr>
                <w:sz w:val="22"/>
                <w:szCs w:val="22"/>
              </w:rPr>
            </w:pPr>
            <w:r w:rsidRPr="72886014">
              <w:rPr>
                <w:sz w:val="22"/>
                <w:szCs w:val="22"/>
              </w:rPr>
              <w:t>2.</w:t>
            </w:r>
            <w:r w:rsidR="7AD76BF8" w:rsidRPr="72886014">
              <w:rPr>
                <w:sz w:val="22"/>
                <w:szCs w:val="22"/>
              </w:rPr>
              <w:t>27</w:t>
            </w:r>
            <w:r w:rsidR="0C0162B6" w:rsidRPr="72886014">
              <w:rPr>
                <w:sz w:val="22"/>
                <w:szCs w:val="22"/>
              </w:rPr>
              <w:t>5</w:t>
            </w:r>
            <w:r w:rsidRPr="72886014">
              <w:rPr>
                <w:sz w:val="22"/>
                <w:szCs w:val="22"/>
              </w:rPr>
              <w:t xml:space="preserve"> </w:t>
            </w:r>
            <w:r w:rsidR="1E195AEB" w:rsidRPr="72886014">
              <w:rPr>
                <w:sz w:val="22"/>
                <w:szCs w:val="22"/>
              </w:rPr>
              <w:t xml:space="preserve">Describe the regulation requiring that </w:t>
            </w:r>
            <w:r w:rsidR="62D13C56" w:rsidRPr="72886014">
              <w:rPr>
                <w:sz w:val="22"/>
                <w:szCs w:val="22"/>
              </w:rPr>
              <w:t>airplanes</w:t>
            </w:r>
            <w:r w:rsidR="1E195AEB" w:rsidRPr="72886014">
              <w:rPr>
                <w:sz w:val="22"/>
                <w:szCs w:val="22"/>
              </w:rPr>
              <w:t xml:space="preserve"> equipped with a lockable flight crew compartment door</w:t>
            </w:r>
            <w:r w:rsidR="31E6D827" w:rsidRPr="72886014">
              <w:rPr>
                <w:sz w:val="22"/>
                <w:szCs w:val="22"/>
              </w:rPr>
              <w:t xml:space="preserve"> (Annex 6, Pt I, 13.2.2)</w:t>
            </w:r>
            <w:r w:rsidR="1E195AEB" w:rsidRPr="72886014">
              <w:rPr>
                <w:sz w:val="22"/>
                <w:szCs w:val="22"/>
              </w:rPr>
              <w:t xml:space="preserve"> must also provide a way for cabin crew to discreetly alert the flight crew in case of suspicious activity or security threats in the cabin</w:t>
            </w:r>
            <w:r w:rsidR="00821E5B">
              <w:rPr>
                <w:sz w:val="22"/>
                <w:szCs w:val="22"/>
              </w:rPr>
              <w:t xml:space="preserve">: </w:t>
            </w:r>
          </w:p>
          <w:p w14:paraId="1A4156A1" w14:textId="77777777" w:rsidR="00BA51B3" w:rsidRDefault="00BA51B3" w:rsidP="009012D4">
            <w:pPr>
              <w:keepNext/>
              <w:ind w:left="612" w:hanging="612"/>
              <w:rPr>
                <w:sz w:val="22"/>
                <w:szCs w:val="22"/>
              </w:rPr>
            </w:pPr>
          </w:p>
          <w:p w14:paraId="2B734F1B" w14:textId="03EFAE41" w:rsidR="00E2347A" w:rsidRPr="00525679" w:rsidRDefault="00525679" w:rsidP="009012D4">
            <w:pPr>
              <w:pStyle w:val="ListParagraph"/>
              <w:keepNext/>
              <w:numPr>
                <w:ilvl w:val="0"/>
                <w:numId w:val="30"/>
              </w:numPr>
              <w:ind w:left="988"/>
              <w:rPr>
                <w:sz w:val="22"/>
                <w:szCs w:val="22"/>
              </w:rPr>
            </w:pPr>
            <w:r w:rsidRPr="00525679">
              <w:rPr>
                <w:sz w:val="22"/>
                <w:szCs w:val="22"/>
              </w:rPr>
              <w:t>T</w:t>
            </w:r>
            <w:r w:rsidR="00E2347A" w:rsidRPr="00525679">
              <w:rPr>
                <w:sz w:val="22"/>
                <w:szCs w:val="22"/>
              </w:rPr>
              <w:t>he flight crew compartment door must remain closed and locked from the time all external doors are closed after embarkation until they are opened for disembarkation, except when access or exit is needed by authorized individual</w:t>
            </w:r>
            <w:r w:rsidRPr="00525679">
              <w:rPr>
                <w:sz w:val="22"/>
                <w:szCs w:val="22"/>
              </w:rPr>
              <w:t>s</w:t>
            </w:r>
          </w:p>
          <w:p w14:paraId="4BAB39A8" w14:textId="7E39CFD9" w:rsidR="00131902" w:rsidRPr="00525679" w:rsidRDefault="00E2347A" w:rsidP="009012D4">
            <w:pPr>
              <w:pStyle w:val="ListParagraph"/>
              <w:keepNext/>
              <w:numPr>
                <w:ilvl w:val="0"/>
                <w:numId w:val="30"/>
              </w:numPr>
              <w:ind w:left="988"/>
              <w:rPr>
                <w:sz w:val="22"/>
                <w:szCs w:val="22"/>
              </w:rPr>
            </w:pPr>
            <w:r w:rsidRPr="00525679">
              <w:rPr>
                <w:sz w:val="22"/>
                <w:szCs w:val="22"/>
              </w:rPr>
              <w:t xml:space="preserve">There must be a system that allows the flight crew, from either pilot’s station, to monitor the entire area outside the compartment door </w:t>
            </w:r>
            <w:proofErr w:type="gramStart"/>
            <w:r w:rsidRPr="00525679">
              <w:rPr>
                <w:sz w:val="22"/>
                <w:szCs w:val="22"/>
              </w:rPr>
              <w:t>in order to</w:t>
            </w:r>
            <w:proofErr w:type="gramEnd"/>
            <w:r w:rsidRPr="00525679">
              <w:rPr>
                <w:sz w:val="22"/>
                <w:szCs w:val="22"/>
              </w:rPr>
              <w:t xml:space="preserve"> identify persons requesting entry and to detect any suspicious behavior or potential threats</w:t>
            </w:r>
            <w:r w:rsidR="00131902" w:rsidRPr="00525679">
              <w:rPr>
                <w:rFonts w:eastAsia="Batang"/>
                <w:sz w:val="22"/>
                <w:szCs w:val="22"/>
              </w:rPr>
              <w:t>.</w:t>
            </w:r>
          </w:p>
          <w:p w14:paraId="02CFB8F4" w14:textId="77777777" w:rsidR="00131902" w:rsidRPr="00916E38" w:rsidRDefault="00131902" w:rsidP="009012D4">
            <w:pPr>
              <w:keepNext/>
              <w:ind w:left="612" w:hanging="612"/>
              <w:rPr>
                <w:sz w:val="22"/>
                <w:szCs w:val="22"/>
              </w:rPr>
            </w:pPr>
          </w:p>
          <w:p w14:paraId="75F710B9" w14:textId="3BA1F7E8" w:rsidR="00131902" w:rsidRPr="00916E38" w:rsidRDefault="008541C7" w:rsidP="009012D4">
            <w:pPr>
              <w:keepNext/>
              <w:rPr>
                <w:sz w:val="22"/>
                <w:szCs w:val="22"/>
              </w:rPr>
            </w:pPr>
            <w:r>
              <w:rPr>
                <w:sz w:val="22"/>
                <w:szCs w:val="22"/>
                <w14:ligatures w14:val="all"/>
              </w:rPr>
              <w:t>Provide the relevant regulations and guidance material.</w:t>
            </w:r>
          </w:p>
        </w:tc>
      </w:tr>
      <w:tr w:rsidR="006454A3" w:rsidRPr="00916E38" w14:paraId="51727C11"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4A847580" w14:textId="77777777" w:rsidR="006454A3" w:rsidRPr="00916E38" w:rsidRDefault="006454A3" w:rsidP="009012D4">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569C9E51" w14:textId="0879E344" w:rsidR="006454A3" w:rsidRPr="00916E38" w:rsidRDefault="00000000" w:rsidP="009012D4">
            <w:pPr>
              <w:keepNext/>
              <w:rPr>
                <w:sz w:val="22"/>
                <w:szCs w:val="22"/>
              </w:rPr>
            </w:pPr>
            <w:sdt>
              <w:sdtPr>
                <w:rPr>
                  <w:sz w:val="22"/>
                  <w:szCs w:val="22"/>
                </w:rPr>
                <w:id w:val="-170091671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008700"/>
                <w:sz w:val="22"/>
                <w:szCs w:val="22"/>
              </w:rPr>
              <w:t>Meets ICAO Standards</w:t>
            </w:r>
            <w:r w:rsidR="006454A3" w:rsidRPr="00916E38">
              <w:rPr>
                <w:color w:val="4F6228" w:themeColor="accent3" w:themeShade="80"/>
                <w:sz w:val="22"/>
                <w:szCs w:val="22"/>
              </w:rPr>
              <w:t xml:space="preserve">                         </w:t>
            </w:r>
            <w:sdt>
              <w:sdtPr>
                <w:rPr>
                  <w:sz w:val="22"/>
                  <w:szCs w:val="22"/>
                </w:rPr>
                <w:id w:val="61170574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EB0000"/>
                <w:sz w:val="22"/>
                <w:szCs w:val="22"/>
              </w:rPr>
              <w:t>Does Not Meet ICAO Standards</w:t>
            </w:r>
          </w:p>
        </w:tc>
      </w:tr>
      <w:tr w:rsidR="006454A3" w:rsidRPr="00916E38" w14:paraId="0FADFF0C"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300E6E92" w14:textId="4B952745" w:rsidR="006454A3" w:rsidRPr="00916E38" w:rsidRDefault="009152BC" w:rsidP="009012D4">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34B49B13" w14:textId="77777777" w:rsidR="006454A3" w:rsidRPr="00916E38" w:rsidRDefault="006454A3" w:rsidP="009012D4">
            <w:pPr>
              <w:keepNext/>
              <w:rPr>
                <w:sz w:val="22"/>
                <w:szCs w:val="22"/>
              </w:rPr>
            </w:pPr>
          </w:p>
        </w:tc>
      </w:tr>
    </w:tbl>
    <w:p w14:paraId="4143C974" w14:textId="77777777" w:rsidR="00131902" w:rsidRPr="00916E38" w:rsidRDefault="00131902" w:rsidP="00131902">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92"/>
        <w:gridCol w:w="8730"/>
      </w:tblGrid>
      <w:tr w:rsidR="00AA0CB6" w:rsidRPr="00916E38" w14:paraId="45C82F14" w14:textId="77777777" w:rsidTr="006D486D">
        <w:trPr>
          <w:cantSplit/>
          <w:trHeight w:val="600"/>
        </w:trPr>
        <w:tc>
          <w:tcPr>
            <w:tcW w:w="199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60942D7F" w14:textId="77777777" w:rsidR="00131902" w:rsidRPr="003631E0" w:rsidRDefault="00131902" w:rsidP="009012D4">
            <w:pPr>
              <w:keepNext/>
              <w:rPr>
                <w:bCs/>
                <w:sz w:val="18"/>
                <w:szCs w:val="18"/>
                <w:u w:val="single"/>
              </w:rPr>
            </w:pPr>
            <w:r w:rsidRPr="003631E0">
              <w:rPr>
                <w:bCs/>
                <w:sz w:val="18"/>
                <w:szCs w:val="18"/>
                <w:u w:val="single"/>
              </w:rPr>
              <w:lastRenderedPageBreak/>
              <w:t>STD</w:t>
            </w:r>
          </w:p>
          <w:p w14:paraId="2FA2507B" w14:textId="37853391" w:rsidR="00131902" w:rsidRPr="003631E0" w:rsidRDefault="00131902" w:rsidP="009012D4">
            <w:pPr>
              <w:keepNext/>
              <w:rPr>
                <w:bCs/>
                <w:sz w:val="18"/>
                <w:szCs w:val="18"/>
              </w:rPr>
            </w:pPr>
            <w:r w:rsidRPr="003631E0">
              <w:rPr>
                <w:bCs/>
                <w:sz w:val="18"/>
                <w:szCs w:val="18"/>
              </w:rPr>
              <w:t>A6, Pt I, 13.3</w:t>
            </w:r>
          </w:p>
          <w:p w14:paraId="00F65561" w14:textId="633C1E82" w:rsidR="00131902" w:rsidRPr="003631E0" w:rsidRDefault="00131902" w:rsidP="009012D4">
            <w:pPr>
              <w:keepNext/>
              <w:rPr>
                <w:bCs/>
                <w:sz w:val="18"/>
                <w:szCs w:val="18"/>
              </w:rPr>
            </w:pPr>
            <w:r w:rsidRPr="003631E0">
              <w:rPr>
                <w:bCs/>
                <w:sz w:val="18"/>
                <w:szCs w:val="18"/>
              </w:rPr>
              <w:t xml:space="preserve">A8, Pt IIIA, 11.2 </w:t>
            </w:r>
          </w:p>
          <w:p w14:paraId="053623CA" w14:textId="77777777" w:rsidR="00131902" w:rsidRPr="00916E38" w:rsidRDefault="00131902" w:rsidP="009012D4">
            <w:pPr>
              <w:keepNext/>
              <w:rPr>
                <w:b/>
                <w:sz w:val="22"/>
                <w:szCs w:val="22"/>
              </w:rPr>
            </w:pPr>
            <w:r w:rsidRPr="003631E0">
              <w:rPr>
                <w:bCs/>
                <w:sz w:val="18"/>
                <w:szCs w:val="18"/>
              </w:rPr>
              <w:t>Pt IIIB, 10.2</w:t>
            </w:r>
          </w:p>
        </w:tc>
        <w:tc>
          <w:tcPr>
            <w:tcW w:w="873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09079CAF" w14:textId="7F2BC88C" w:rsidR="00131902" w:rsidRDefault="00131902" w:rsidP="009012D4">
            <w:pPr>
              <w:keepNext/>
              <w:autoSpaceDE w:val="0"/>
              <w:autoSpaceDN w:val="0"/>
              <w:adjustRightInd w:val="0"/>
              <w:ind w:left="612" w:hanging="612"/>
              <w:rPr>
                <w:sz w:val="22"/>
                <w:szCs w:val="22"/>
              </w:rPr>
            </w:pPr>
            <w:r w:rsidRPr="00916E38">
              <w:rPr>
                <w:sz w:val="22"/>
                <w:szCs w:val="22"/>
              </w:rPr>
              <w:t>2.</w:t>
            </w:r>
            <w:r w:rsidR="00D40650" w:rsidRPr="00916E38">
              <w:rPr>
                <w:sz w:val="22"/>
                <w:szCs w:val="22"/>
              </w:rPr>
              <w:t>27</w:t>
            </w:r>
            <w:r w:rsidR="00126C23">
              <w:rPr>
                <w:sz w:val="22"/>
                <w:szCs w:val="22"/>
              </w:rPr>
              <w:t>6</w:t>
            </w:r>
            <w:r w:rsidRPr="00916E38">
              <w:rPr>
                <w:sz w:val="22"/>
                <w:szCs w:val="22"/>
              </w:rPr>
              <w:t xml:space="preserve"> Describe the regulation that requires the operator to:</w:t>
            </w:r>
          </w:p>
          <w:p w14:paraId="2228F0BF" w14:textId="77777777" w:rsidR="0018701B" w:rsidRPr="00916E38" w:rsidRDefault="0018701B" w:rsidP="009012D4">
            <w:pPr>
              <w:keepNext/>
              <w:autoSpaceDE w:val="0"/>
              <w:autoSpaceDN w:val="0"/>
              <w:adjustRightInd w:val="0"/>
              <w:ind w:left="612" w:hanging="612"/>
              <w:rPr>
                <w:sz w:val="22"/>
                <w:szCs w:val="22"/>
              </w:rPr>
            </w:pPr>
          </w:p>
          <w:p w14:paraId="04128934" w14:textId="60D6A1A5" w:rsidR="00131902" w:rsidRPr="00BC5154" w:rsidRDefault="00131902" w:rsidP="009012D4">
            <w:pPr>
              <w:pStyle w:val="ListParagraph"/>
              <w:keepNext/>
              <w:numPr>
                <w:ilvl w:val="0"/>
                <w:numId w:val="31"/>
              </w:numPr>
              <w:tabs>
                <w:tab w:val="left" w:pos="628"/>
              </w:tabs>
              <w:autoSpaceDE w:val="0"/>
              <w:autoSpaceDN w:val="0"/>
              <w:adjustRightInd w:val="0"/>
              <w:ind w:left="988"/>
              <w:rPr>
                <w:sz w:val="22"/>
                <w:szCs w:val="22"/>
              </w:rPr>
            </w:pPr>
            <w:r w:rsidRPr="72886014">
              <w:rPr>
                <w:sz w:val="22"/>
                <w:szCs w:val="22"/>
              </w:rPr>
              <w:t xml:space="preserve">Establish procedures to ensure that there is on board a checklist of the procedures to be followed in searching for a bomb in case of suspected sabotage and for inspecting </w:t>
            </w:r>
            <w:r w:rsidR="7D214EA9" w:rsidRPr="72886014">
              <w:rPr>
                <w:sz w:val="22"/>
                <w:szCs w:val="22"/>
              </w:rPr>
              <w:t>airplanes</w:t>
            </w:r>
            <w:r w:rsidRPr="72886014">
              <w:rPr>
                <w:sz w:val="22"/>
                <w:szCs w:val="22"/>
              </w:rPr>
              <w:t xml:space="preserve"> for concealed weapons, explosives, or other dangerous devices when a well-founded suspicion exists that the </w:t>
            </w:r>
            <w:r w:rsidR="4B586CF3" w:rsidRPr="72886014">
              <w:rPr>
                <w:sz w:val="22"/>
                <w:szCs w:val="22"/>
              </w:rPr>
              <w:t>airplane</w:t>
            </w:r>
            <w:r w:rsidRPr="72886014">
              <w:rPr>
                <w:sz w:val="22"/>
                <w:szCs w:val="22"/>
              </w:rPr>
              <w:t xml:space="preserve"> may be the object of an act of unlawful interference.</w:t>
            </w:r>
          </w:p>
          <w:p w14:paraId="562636C2" w14:textId="77777777" w:rsidR="00131902" w:rsidRPr="00916E38" w:rsidRDefault="00131902" w:rsidP="009012D4">
            <w:pPr>
              <w:keepNext/>
              <w:tabs>
                <w:tab w:val="left" w:pos="628"/>
              </w:tabs>
              <w:autoSpaceDE w:val="0"/>
              <w:autoSpaceDN w:val="0"/>
              <w:adjustRightInd w:val="0"/>
              <w:ind w:left="988" w:hanging="612"/>
              <w:rPr>
                <w:sz w:val="22"/>
                <w:szCs w:val="22"/>
              </w:rPr>
            </w:pPr>
          </w:p>
          <w:p w14:paraId="130F9C95" w14:textId="3B5CDE31" w:rsidR="00131902" w:rsidRPr="00BC5154" w:rsidRDefault="00131902" w:rsidP="009012D4">
            <w:pPr>
              <w:pStyle w:val="ListParagraph"/>
              <w:keepNext/>
              <w:numPr>
                <w:ilvl w:val="0"/>
                <w:numId w:val="31"/>
              </w:numPr>
              <w:tabs>
                <w:tab w:val="left" w:pos="628"/>
              </w:tabs>
              <w:autoSpaceDE w:val="0"/>
              <w:autoSpaceDN w:val="0"/>
              <w:adjustRightInd w:val="0"/>
              <w:ind w:left="988"/>
              <w:rPr>
                <w:sz w:val="22"/>
                <w:szCs w:val="22"/>
              </w:rPr>
            </w:pPr>
            <w:r w:rsidRPr="72886014">
              <w:rPr>
                <w:sz w:val="22"/>
                <w:szCs w:val="22"/>
              </w:rPr>
              <w:t xml:space="preserve">The checklist be supported by guidance on the appropriate course of action to be taken should a bomb or suspicious object be found and information on the least-risk bomb location specific to the </w:t>
            </w:r>
            <w:r w:rsidR="06D561A1" w:rsidRPr="72886014">
              <w:rPr>
                <w:sz w:val="22"/>
                <w:szCs w:val="22"/>
              </w:rPr>
              <w:t>airplane</w:t>
            </w:r>
            <w:r w:rsidRPr="72886014">
              <w:rPr>
                <w:sz w:val="22"/>
                <w:szCs w:val="22"/>
              </w:rPr>
              <w:t>.</w:t>
            </w:r>
          </w:p>
          <w:p w14:paraId="58F6BF98" w14:textId="77777777" w:rsidR="00131902" w:rsidRPr="00916E38" w:rsidRDefault="00131902" w:rsidP="009012D4">
            <w:pPr>
              <w:keepNext/>
              <w:autoSpaceDE w:val="0"/>
              <w:autoSpaceDN w:val="0"/>
              <w:adjustRightInd w:val="0"/>
              <w:rPr>
                <w:sz w:val="22"/>
                <w:szCs w:val="22"/>
                <w14:ligatures w14:val="all"/>
              </w:rPr>
            </w:pPr>
          </w:p>
          <w:p w14:paraId="0D20FE4B" w14:textId="3D491590" w:rsidR="00131902" w:rsidRPr="00916E38" w:rsidRDefault="008541C7" w:rsidP="009012D4">
            <w:pPr>
              <w:keepNext/>
              <w:autoSpaceDE w:val="0"/>
              <w:autoSpaceDN w:val="0"/>
              <w:adjustRightInd w:val="0"/>
              <w:rPr>
                <w:sz w:val="22"/>
                <w:szCs w:val="22"/>
              </w:rPr>
            </w:pPr>
            <w:r>
              <w:rPr>
                <w:sz w:val="22"/>
                <w:szCs w:val="22"/>
                <w14:ligatures w14:val="all"/>
              </w:rPr>
              <w:t>Provide the relevant regulations and guidance material.</w:t>
            </w:r>
          </w:p>
        </w:tc>
      </w:tr>
      <w:tr w:rsidR="006454A3" w:rsidRPr="00916E38" w14:paraId="531AB9D0" w14:textId="77777777" w:rsidTr="006D486D">
        <w:trPr>
          <w:cantSplit/>
          <w:trHeight w:val="245"/>
        </w:trPr>
        <w:tc>
          <w:tcPr>
            <w:tcW w:w="199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08CD82F0" w14:textId="77777777" w:rsidR="006454A3" w:rsidRPr="00916E38" w:rsidRDefault="006454A3" w:rsidP="009012D4">
            <w:pPr>
              <w:keepNext/>
              <w:jc w:val="center"/>
              <w:rPr>
                <w:b/>
                <w:sz w:val="22"/>
                <w:szCs w:val="22"/>
              </w:rPr>
            </w:pPr>
            <w:r w:rsidRPr="00916E38">
              <w:rPr>
                <w:b/>
                <w:sz w:val="22"/>
                <w:szCs w:val="22"/>
              </w:rPr>
              <w:t>Outcome</w:t>
            </w:r>
          </w:p>
        </w:tc>
        <w:tc>
          <w:tcPr>
            <w:tcW w:w="8730" w:type="dxa"/>
            <w:tcBorders>
              <w:top w:val="single" w:sz="4" w:space="0" w:color="auto"/>
              <w:left w:val="single" w:sz="4" w:space="0" w:color="auto"/>
              <w:bottom w:val="single" w:sz="4" w:space="0" w:color="auto"/>
              <w:right w:val="thinThickThinSmallGap" w:sz="24" w:space="0" w:color="95B3D7" w:themeColor="accent1" w:themeTint="99"/>
            </w:tcBorders>
          </w:tcPr>
          <w:p w14:paraId="4F24D561" w14:textId="224CBAFD" w:rsidR="006454A3" w:rsidRPr="00916E38" w:rsidRDefault="00000000" w:rsidP="009012D4">
            <w:pPr>
              <w:keepNext/>
              <w:rPr>
                <w:sz w:val="22"/>
                <w:szCs w:val="22"/>
              </w:rPr>
            </w:pPr>
            <w:sdt>
              <w:sdtPr>
                <w:rPr>
                  <w:sz w:val="22"/>
                  <w:szCs w:val="22"/>
                </w:rPr>
                <w:id w:val="-178217840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008700"/>
                <w:sz w:val="22"/>
                <w:szCs w:val="22"/>
              </w:rPr>
              <w:t>Meets ICAO Standards</w:t>
            </w:r>
            <w:r w:rsidR="006454A3" w:rsidRPr="00916E38">
              <w:rPr>
                <w:color w:val="4F6228" w:themeColor="accent3" w:themeShade="80"/>
                <w:sz w:val="22"/>
                <w:szCs w:val="22"/>
              </w:rPr>
              <w:t xml:space="preserve">                         </w:t>
            </w:r>
            <w:sdt>
              <w:sdtPr>
                <w:rPr>
                  <w:sz w:val="22"/>
                  <w:szCs w:val="22"/>
                </w:rPr>
                <w:id w:val="-89929392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EB0000"/>
                <w:sz w:val="22"/>
                <w:szCs w:val="22"/>
              </w:rPr>
              <w:t>Does Not Meet ICAO Standards</w:t>
            </w:r>
          </w:p>
        </w:tc>
      </w:tr>
      <w:tr w:rsidR="006454A3" w:rsidRPr="00916E38" w14:paraId="2787C437" w14:textId="77777777" w:rsidTr="006D486D">
        <w:trPr>
          <w:cantSplit/>
          <w:trHeight w:val="245"/>
        </w:trPr>
        <w:tc>
          <w:tcPr>
            <w:tcW w:w="199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435736A8" w14:textId="718611C1" w:rsidR="006454A3" w:rsidRPr="00916E38" w:rsidRDefault="009152BC" w:rsidP="009012D4">
            <w:pPr>
              <w:keepNext/>
              <w:jc w:val="center"/>
              <w:rPr>
                <w:b/>
                <w:sz w:val="22"/>
                <w:szCs w:val="22"/>
              </w:rPr>
            </w:pPr>
            <w:r>
              <w:rPr>
                <w:b/>
                <w:sz w:val="22"/>
                <w:szCs w:val="22"/>
              </w:rPr>
              <w:t>Comments</w:t>
            </w:r>
          </w:p>
        </w:tc>
        <w:tc>
          <w:tcPr>
            <w:tcW w:w="873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03D8998F" w14:textId="77777777" w:rsidR="006454A3" w:rsidRPr="00916E38" w:rsidRDefault="006454A3" w:rsidP="009012D4">
            <w:pPr>
              <w:keepNext/>
              <w:rPr>
                <w:sz w:val="22"/>
                <w:szCs w:val="22"/>
              </w:rPr>
            </w:pPr>
          </w:p>
        </w:tc>
      </w:tr>
    </w:tbl>
    <w:p w14:paraId="0E579B40" w14:textId="77777777" w:rsidR="00131902" w:rsidRPr="00916E38" w:rsidRDefault="00131902" w:rsidP="00131902">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92"/>
        <w:gridCol w:w="8730"/>
      </w:tblGrid>
      <w:tr w:rsidR="00AA0CB6" w:rsidRPr="00916E38" w14:paraId="1C424145" w14:textId="77777777" w:rsidTr="006D486D">
        <w:trPr>
          <w:cantSplit/>
          <w:trHeight w:val="600"/>
        </w:trPr>
        <w:tc>
          <w:tcPr>
            <w:tcW w:w="199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51EB918F" w14:textId="77777777" w:rsidR="00131902" w:rsidRPr="003631E0" w:rsidRDefault="00131902" w:rsidP="009012D4">
            <w:pPr>
              <w:keepNext/>
              <w:rPr>
                <w:bCs/>
                <w:sz w:val="18"/>
                <w:szCs w:val="18"/>
                <w:u w:val="single"/>
              </w:rPr>
            </w:pPr>
            <w:r w:rsidRPr="003631E0">
              <w:rPr>
                <w:bCs/>
                <w:sz w:val="18"/>
                <w:szCs w:val="18"/>
                <w:u w:val="single"/>
              </w:rPr>
              <w:t>STD</w:t>
            </w:r>
          </w:p>
          <w:p w14:paraId="553BF456" w14:textId="77777777" w:rsidR="00131902" w:rsidRPr="00916E38" w:rsidRDefault="00131902" w:rsidP="009012D4">
            <w:pPr>
              <w:keepNext/>
              <w:rPr>
                <w:sz w:val="22"/>
                <w:szCs w:val="22"/>
              </w:rPr>
            </w:pPr>
            <w:r w:rsidRPr="003631E0">
              <w:rPr>
                <w:bCs/>
                <w:sz w:val="18"/>
                <w:szCs w:val="18"/>
              </w:rPr>
              <w:t>A6, Pt I, 13.4</w:t>
            </w:r>
          </w:p>
        </w:tc>
        <w:tc>
          <w:tcPr>
            <w:tcW w:w="873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78197BD4" w14:textId="6BB9541B" w:rsidR="00131902" w:rsidRPr="00916E38" w:rsidRDefault="00131902" w:rsidP="009012D4">
            <w:pPr>
              <w:keepNext/>
              <w:ind w:left="612" w:hanging="612"/>
              <w:rPr>
                <w:sz w:val="22"/>
                <w:szCs w:val="22"/>
              </w:rPr>
            </w:pPr>
            <w:r w:rsidRPr="72886014">
              <w:rPr>
                <w:sz w:val="22"/>
                <w:szCs w:val="22"/>
              </w:rPr>
              <w:t>2.</w:t>
            </w:r>
            <w:r w:rsidR="7AD76BF8" w:rsidRPr="72886014">
              <w:rPr>
                <w:sz w:val="22"/>
                <w:szCs w:val="22"/>
              </w:rPr>
              <w:t>2</w:t>
            </w:r>
            <w:r w:rsidR="5DF05A80" w:rsidRPr="72886014">
              <w:rPr>
                <w:sz w:val="22"/>
                <w:szCs w:val="22"/>
              </w:rPr>
              <w:t>7</w:t>
            </w:r>
            <w:r w:rsidR="0C0162B6" w:rsidRPr="72886014">
              <w:rPr>
                <w:sz w:val="22"/>
                <w:szCs w:val="22"/>
              </w:rPr>
              <w:t>7</w:t>
            </w:r>
            <w:r w:rsidRPr="72886014">
              <w:rPr>
                <w:sz w:val="22"/>
                <w:szCs w:val="22"/>
              </w:rPr>
              <w:t xml:space="preserve"> Describe the regulation that requires the operator to establish and maintain a training program to enable crew members to act in the most appropriate manner to minimize the consequences of acts of unlawful interference.</w:t>
            </w:r>
          </w:p>
          <w:p w14:paraId="04B06623" w14:textId="77777777" w:rsidR="00131902" w:rsidRPr="00916E38" w:rsidRDefault="00131902" w:rsidP="009012D4">
            <w:pPr>
              <w:keepNext/>
              <w:rPr>
                <w:sz w:val="22"/>
                <w:szCs w:val="22"/>
                <w14:ligatures w14:val="all"/>
              </w:rPr>
            </w:pPr>
          </w:p>
          <w:p w14:paraId="7E4AF266" w14:textId="4D5E6449" w:rsidR="00131902" w:rsidRPr="00916E38" w:rsidRDefault="008541C7" w:rsidP="009012D4">
            <w:pPr>
              <w:keepNext/>
              <w:rPr>
                <w:sz w:val="22"/>
                <w:szCs w:val="22"/>
              </w:rPr>
            </w:pPr>
            <w:r>
              <w:rPr>
                <w:sz w:val="22"/>
                <w:szCs w:val="22"/>
                <w14:ligatures w14:val="all"/>
              </w:rPr>
              <w:t>Provide the relevant regulations and guidance material.</w:t>
            </w:r>
          </w:p>
        </w:tc>
      </w:tr>
      <w:tr w:rsidR="006454A3" w:rsidRPr="00916E38" w14:paraId="5ECA343C" w14:textId="77777777" w:rsidTr="006D486D">
        <w:trPr>
          <w:cantSplit/>
          <w:trHeight w:val="245"/>
        </w:trPr>
        <w:tc>
          <w:tcPr>
            <w:tcW w:w="199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26E64A65" w14:textId="77777777" w:rsidR="006454A3" w:rsidRPr="00916E38" w:rsidRDefault="006454A3" w:rsidP="009012D4">
            <w:pPr>
              <w:keepNext/>
              <w:jc w:val="center"/>
              <w:rPr>
                <w:b/>
                <w:sz w:val="22"/>
                <w:szCs w:val="22"/>
              </w:rPr>
            </w:pPr>
            <w:r w:rsidRPr="00916E38">
              <w:rPr>
                <w:b/>
                <w:sz w:val="22"/>
                <w:szCs w:val="22"/>
              </w:rPr>
              <w:t>Outcome</w:t>
            </w:r>
          </w:p>
        </w:tc>
        <w:tc>
          <w:tcPr>
            <w:tcW w:w="8730" w:type="dxa"/>
            <w:tcBorders>
              <w:top w:val="single" w:sz="4" w:space="0" w:color="auto"/>
              <w:left w:val="single" w:sz="4" w:space="0" w:color="auto"/>
              <w:bottom w:val="single" w:sz="4" w:space="0" w:color="auto"/>
              <w:right w:val="thinThickThinSmallGap" w:sz="24" w:space="0" w:color="95B3D7" w:themeColor="accent1" w:themeTint="99"/>
            </w:tcBorders>
          </w:tcPr>
          <w:p w14:paraId="6BC0CECB" w14:textId="552056F5" w:rsidR="006454A3" w:rsidRPr="00916E38" w:rsidRDefault="00000000" w:rsidP="009012D4">
            <w:pPr>
              <w:keepNext/>
              <w:rPr>
                <w:sz w:val="22"/>
                <w:szCs w:val="22"/>
              </w:rPr>
            </w:pPr>
            <w:sdt>
              <w:sdtPr>
                <w:rPr>
                  <w:sz w:val="22"/>
                  <w:szCs w:val="22"/>
                </w:rPr>
                <w:id w:val="-166639192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008700"/>
                <w:sz w:val="22"/>
                <w:szCs w:val="22"/>
              </w:rPr>
              <w:t>Meets ICAO Standards</w:t>
            </w:r>
            <w:r w:rsidR="006454A3" w:rsidRPr="00916E38">
              <w:rPr>
                <w:color w:val="4F6228" w:themeColor="accent3" w:themeShade="80"/>
                <w:sz w:val="22"/>
                <w:szCs w:val="22"/>
              </w:rPr>
              <w:t xml:space="preserve">                         </w:t>
            </w:r>
            <w:sdt>
              <w:sdtPr>
                <w:rPr>
                  <w:sz w:val="22"/>
                  <w:szCs w:val="22"/>
                </w:rPr>
                <w:id w:val="57771853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EB0000"/>
                <w:sz w:val="22"/>
                <w:szCs w:val="22"/>
              </w:rPr>
              <w:t>Does Not Meet ICAO Standards</w:t>
            </w:r>
          </w:p>
        </w:tc>
      </w:tr>
      <w:tr w:rsidR="006454A3" w:rsidRPr="00916E38" w14:paraId="1762083E" w14:textId="77777777" w:rsidTr="006D486D">
        <w:trPr>
          <w:cantSplit/>
          <w:trHeight w:val="245"/>
        </w:trPr>
        <w:tc>
          <w:tcPr>
            <w:tcW w:w="199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0E42D09F" w14:textId="7C014334" w:rsidR="006454A3" w:rsidRPr="00916E38" w:rsidRDefault="009152BC" w:rsidP="009012D4">
            <w:pPr>
              <w:keepNext/>
              <w:jc w:val="center"/>
              <w:rPr>
                <w:b/>
                <w:sz w:val="22"/>
                <w:szCs w:val="22"/>
              </w:rPr>
            </w:pPr>
            <w:r>
              <w:rPr>
                <w:b/>
                <w:sz w:val="22"/>
                <w:szCs w:val="22"/>
              </w:rPr>
              <w:t>Comments</w:t>
            </w:r>
          </w:p>
        </w:tc>
        <w:tc>
          <w:tcPr>
            <w:tcW w:w="873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344A09AD" w14:textId="77777777" w:rsidR="006454A3" w:rsidRPr="00916E38" w:rsidRDefault="006454A3" w:rsidP="009012D4">
            <w:pPr>
              <w:keepNext/>
              <w:rPr>
                <w:sz w:val="22"/>
                <w:szCs w:val="22"/>
              </w:rPr>
            </w:pPr>
          </w:p>
        </w:tc>
      </w:tr>
    </w:tbl>
    <w:p w14:paraId="6C55A810" w14:textId="77777777" w:rsidR="00131902" w:rsidRPr="00916E38" w:rsidRDefault="00131902" w:rsidP="00131902">
      <w:pPr>
        <w:pStyle w:val="Header"/>
        <w:tabs>
          <w:tab w:val="left" w:pos="720"/>
        </w:tabs>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92"/>
        <w:gridCol w:w="8730"/>
      </w:tblGrid>
      <w:tr w:rsidR="0059681D" w:rsidRPr="00916E38" w14:paraId="4CF05429" w14:textId="77777777" w:rsidTr="006D486D">
        <w:trPr>
          <w:cantSplit/>
          <w:trHeight w:val="600"/>
        </w:trPr>
        <w:tc>
          <w:tcPr>
            <w:tcW w:w="199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2D1D4F39" w14:textId="77777777" w:rsidR="00131902" w:rsidRPr="003631E0" w:rsidRDefault="00131902" w:rsidP="00D97FB3">
            <w:pPr>
              <w:keepNext/>
              <w:rPr>
                <w:bCs/>
                <w:sz w:val="18"/>
                <w:szCs w:val="18"/>
                <w:u w:val="single"/>
              </w:rPr>
            </w:pPr>
            <w:r w:rsidRPr="003631E0">
              <w:rPr>
                <w:bCs/>
                <w:sz w:val="18"/>
                <w:szCs w:val="18"/>
                <w:u w:val="single"/>
              </w:rPr>
              <w:t>STD</w:t>
            </w:r>
          </w:p>
          <w:p w14:paraId="5874F647" w14:textId="77777777" w:rsidR="00131902" w:rsidRPr="00916E38" w:rsidRDefault="00131902" w:rsidP="00D97FB3">
            <w:pPr>
              <w:keepNext/>
              <w:rPr>
                <w:sz w:val="22"/>
                <w:szCs w:val="22"/>
              </w:rPr>
            </w:pPr>
            <w:r w:rsidRPr="003631E0">
              <w:rPr>
                <w:bCs/>
                <w:sz w:val="18"/>
                <w:szCs w:val="18"/>
              </w:rPr>
              <w:t>A6, Pt I, 13.5</w:t>
            </w:r>
          </w:p>
        </w:tc>
        <w:tc>
          <w:tcPr>
            <w:tcW w:w="873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1A18E0F4" w14:textId="51AF4039" w:rsidR="00131902" w:rsidRPr="00916E38" w:rsidRDefault="00131902" w:rsidP="00D97FB3">
            <w:pPr>
              <w:keepNext/>
              <w:ind w:left="612" w:hanging="612"/>
              <w:rPr>
                <w:sz w:val="22"/>
                <w:szCs w:val="22"/>
              </w:rPr>
            </w:pPr>
            <w:r w:rsidRPr="00916E38">
              <w:rPr>
                <w:sz w:val="22"/>
                <w:szCs w:val="22"/>
              </w:rPr>
              <w:t>2.</w:t>
            </w:r>
            <w:r w:rsidR="00D40650" w:rsidRPr="00916E38">
              <w:rPr>
                <w:sz w:val="22"/>
                <w:szCs w:val="22"/>
              </w:rPr>
              <w:t>2</w:t>
            </w:r>
            <w:r w:rsidR="005D4EA6">
              <w:rPr>
                <w:sz w:val="22"/>
                <w:szCs w:val="22"/>
              </w:rPr>
              <w:t>7</w:t>
            </w:r>
            <w:r w:rsidR="00126C23">
              <w:rPr>
                <w:sz w:val="22"/>
                <w:szCs w:val="22"/>
              </w:rPr>
              <w:t>8</w:t>
            </w:r>
            <w:r w:rsidR="00D40650" w:rsidRPr="00916E38">
              <w:rPr>
                <w:sz w:val="22"/>
                <w:szCs w:val="22"/>
              </w:rPr>
              <w:t xml:space="preserve"> </w:t>
            </w:r>
            <w:r w:rsidRPr="00916E38">
              <w:rPr>
                <w:sz w:val="22"/>
                <w:szCs w:val="22"/>
              </w:rPr>
              <w:t xml:space="preserve">Describe the regulation that requires the pilot in command </w:t>
            </w:r>
            <w:r w:rsidR="00686899">
              <w:rPr>
                <w:sz w:val="22"/>
                <w:szCs w:val="22"/>
              </w:rPr>
              <w:t xml:space="preserve">to </w:t>
            </w:r>
            <w:r w:rsidRPr="00916E38">
              <w:rPr>
                <w:sz w:val="22"/>
                <w:szCs w:val="22"/>
              </w:rPr>
              <w:t>report acts of unlawful interference.</w:t>
            </w:r>
          </w:p>
          <w:p w14:paraId="477ABE57" w14:textId="77777777" w:rsidR="00131902" w:rsidRPr="00916E38" w:rsidRDefault="00131902" w:rsidP="00D97FB3">
            <w:pPr>
              <w:keepNext/>
              <w:rPr>
                <w:sz w:val="22"/>
                <w:szCs w:val="22"/>
              </w:rPr>
            </w:pPr>
          </w:p>
          <w:p w14:paraId="4AE4F74E" w14:textId="043E7186" w:rsidR="00131902" w:rsidRPr="00916E38" w:rsidRDefault="008541C7" w:rsidP="00D97FB3">
            <w:pPr>
              <w:keepNext/>
              <w:rPr>
                <w:sz w:val="22"/>
                <w:szCs w:val="22"/>
              </w:rPr>
            </w:pPr>
            <w:r>
              <w:rPr>
                <w:sz w:val="22"/>
                <w:szCs w:val="22"/>
              </w:rPr>
              <w:t>Provide the relevant regulations and guidance material.</w:t>
            </w:r>
          </w:p>
        </w:tc>
      </w:tr>
      <w:tr w:rsidR="006454A3" w:rsidRPr="00916E38" w14:paraId="6DAC9F18" w14:textId="77777777" w:rsidTr="006D486D">
        <w:trPr>
          <w:cantSplit/>
          <w:trHeight w:val="245"/>
        </w:trPr>
        <w:tc>
          <w:tcPr>
            <w:tcW w:w="199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07533BAD" w14:textId="77777777" w:rsidR="006454A3" w:rsidRPr="00916E38" w:rsidRDefault="006454A3" w:rsidP="00D97FB3">
            <w:pPr>
              <w:keepNext/>
              <w:jc w:val="center"/>
              <w:rPr>
                <w:b/>
                <w:sz w:val="22"/>
                <w:szCs w:val="22"/>
              </w:rPr>
            </w:pPr>
            <w:bookmarkStart w:id="9" w:name="_Hlk204003615"/>
            <w:r w:rsidRPr="00916E38">
              <w:rPr>
                <w:b/>
                <w:sz w:val="22"/>
                <w:szCs w:val="22"/>
              </w:rPr>
              <w:t>Outcome</w:t>
            </w:r>
          </w:p>
        </w:tc>
        <w:tc>
          <w:tcPr>
            <w:tcW w:w="8730" w:type="dxa"/>
            <w:tcBorders>
              <w:top w:val="single" w:sz="4" w:space="0" w:color="auto"/>
              <w:left w:val="single" w:sz="4" w:space="0" w:color="auto"/>
              <w:bottom w:val="single" w:sz="4" w:space="0" w:color="auto"/>
              <w:right w:val="thinThickThinSmallGap" w:sz="24" w:space="0" w:color="95B3D7" w:themeColor="accent1" w:themeTint="99"/>
            </w:tcBorders>
          </w:tcPr>
          <w:p w14:paraId="1F251BEA" w14:textId="7AFEF16F" w:rsidR="006454A3" w:rsidRPr="00916E38" w:rsidRDefault="00000000" w:rsidP="00D97FB3">
            <w:pPr>
              <w:keepNext/>
              <w:rPr>
                <w:sz w:val="22"/>
                <w:szCs w:val="22"/>
              </w:rPr>
            </w:pPr>
            <w:sdt>
              <w:sdtPr>
                <w:rPr>
                  <w:sz w:val="22"/>
                  <w:szCs w:val="22"/>
                </w:rPr>
                <w:id w:val="204309258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008700"/>
                <w:sz w:val="22"/>
                <w:szCs w:val="22"/>
              </w:rPr>
              <w:t>Meets ICAO Standards</w:t>
            </w:r>
            <w:r w:rsidR="006454A3" w:rsidRPr="00916E38">
              <w:rPr>
                <w:color w:val="4F6228" w:themeColor="accent3" w:themeShade="80"/>
                <w:sz w:val="22"/>
                <w:szCs w:val="22"/>
              </w:rPr>
              <w:t xml:space="preserve">                         </w:t>
            </w:r>
            <w:sdt>
              <w:sdtPr>
                <w:rPr>
                  <w:sz w:val="22"/>
                  <w:szCs w:val="22"/>
                </w:rPr>
                <w:id w:val="-186751723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454A3" w:rsidRPr="00916E38">
              <w:rPr>
                <w:sz w:val="22"/>
                <w:szCs w:val="22"/>
              </w:rPr>
              <w:t xml:space="preserve">  </w:t>
            </w:r>
            <w:r w:rsidR="006454A3" w:rsidRPr="00916E38">
              <w:rPr>
                <w:color w:val="EB0000"/>
                <w:sz w:val="22"/>
                <w:szCs w:val="22"/>
              </w:rPr>
              <w:t>Does Not Meet ICAO Standards</w:t>
            </w:r>
          </w:p>
        </w:tc>
      </w:tr>
      <w:bookmarkEnd w:id="9"/>
      <w:tr w:rsidR="006454A3" w:rsidRPr="00916E38" w14:paraId="2C306C53" w14:textId="77777777" w:rsidTr="006D486D">
        <w:trPr>
          <w:cantSplit/>
          <w:trHeight w:val="245"/>
        </w:trPr>
        <w:tc>
          <w:tcPr>
            <w:tcW w:w="199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126059AD" w14:textId="50B05EFB" w:rsidR="006454A3" w:rsidRPr="00916E38" w:rsidRDefault="009152BC" w:rsidP="00D97FB3">
            <w:pPr>
              <w:keepNext/>
              <w:jc w:val="center"/>
              <w:rPr>
                <w:b/>
                <w:sz w:val="22"/>
                <w:szCs w:val="22"/>
              </w:rPr>
            </w:pPr>
            <w:r>
              <w:rPr>
                <w:b/>
                <w:sz w:val="22"/>
                <w:szCs w:val="22"/>
              </w:rPr>
              <w:t>Comments</w:t>
            </w:r>
          </w:p>
        </w:tc>
        <w:tc>
          <w:tcPr>
            <w:tcW w:w="873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155D025D" w14:textId="4605F41B" w:rsidR="006454A3" w:rsidRPr="004B7E76" w:rsidRDefault="006454A3" w:rsidP="00D97FB3">
            <w:pPr>
              <w:keepNext/>
              <w:rPr>
                <w:sz w:val="22"/>
                <w:szCs w:val="22"/>
                <w:highlight w:val="yellow"/>
              </w:rPr>
            </w:pPr>
          </w:p>
        </w:tc>
      </w:tr>
    </w:tbl>
    <w:p w14:paraId="3E1A253C" w14:textId="77777777" w:rsidR="00131902" w:rsidRDefault="00131902" w:rsidP="00131902">
      <w:pPr>
        <w:autoSpaceDE w:val="0"/>
        <w:autoSpaceDN w:val="0"/>
        <w:adjustRightInd w:val="0"/>
        <w:rPr>
          <w:rFonts w:eastAsia="Batang"/>
          <w:sz w:val="22"/>
          <w:szCs w:val="22"/>
        </w:rPr>
      </w:pPr>
    </w:p>
    <w:tbl>
      <w:tblPr>
        <w:tblStyle w:val="TableGrid"/>
        <w:tblW w:w="10728" w:type="dxa"/>
        <w:tblInd w:w="-54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728"/>
      </w:tblGrid>
      <w:tr w:rsidR="00D2460D" w14:paraId="0FD127BB" w14:textId="77777777" w:rsidTr="00D2460D">
        <w:trPr>
          <w:cantSplit/>
          <w:trHeight w:val="360"/>
        </w:trPr>
        <w:tc>
          <w:tcPr>
            <w:tcW w:w="10728" w:type="dxa"/>
          </w:tcPr>
          <w:p w14:paraId="63A0184D" w14:textId="0ED24B25" w:rsidR="00D2460D" w:rsidRPr="00D2460D" w:rsidRDefault="008C7A71" w:rsidP="00D2460D">
            <w:pPr>
              <w:keepNext/>
              <w:autoSpaceDE w:val="0"/>
              <w:autoSpaceDN w:val="0"/>
              <w:adjustRightInd w:val="0"/>
              <w:rPr>
                <w:b/>
                <w:bCs/>
                <w:i/>
                <w:iCs/>
                <w:sz w:val="22"/>
                <w:szCs w:val="22"/>
                <w:u w:val="single"/>
              </w:rPr>
            </w:pPr>
            <w:r>
              <w:rPr>
                <w:b/>
                <w:bCs/>
                <w:i/>
                <w:iCs/>
                <w:sz w:val="22"/>
                <w:szCs w:val="22"/>
                <w:u w:val="single"/>
              </w:rPr>
              <w:lastRenderedPageBreak/>
              <w:t>DANGEROUS GOODS / CARGO COMPARTMENT SAFETY</w:t>
            </w:r>
          </w:p>
        </w:tc>
      </w:tr>
      <w:tr w:rsidR="00D2460D" w14:paraId="7077B7CD" w14:textId="77777777" w:rsidTr="00D2460D">
        <w:trPr>
          <w:cantSplit/>
        </w:trPr>
        <w:tc>
          <w:tcPr>
            <w:tcW w:w="10728" w:type="dxa"/>
          </w:tcPr>
          <w:p w14:paraId="65EDD7AB" w14:textId="77777777" w:rsidR="00D2460D" w:rsidRDefault="00D2460D" w:rsidP="00D2460D">
            <w:pPr>
              <w:keepNext/>
              <w:autoSpaceDE w:val="0"/>
              <w:autoSpaceDN w:val="0"/>
              <w:adjustRightInd w:val="0"/>
              <w:rPr>
                <w:sz w:val="22"/>
                <w:szCs w:val="22"/>
              </w:rPr>
            </w:pPr>
          </w:p>
        </w:tc>
      </w:tr>
    </w:tbl>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4C0A35E1"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13BCC54B" w14:textId="77777777" w:rsidR="00131902" w:rsidRPr="003631E0" w:rsidRDefault="00131902" w:rsidP="00D2460D">
            <w:pPr>
              <w:keepNext/>
              <w:rPr>
                <w:bCs/>
                <w:sz w:val="18"/>
                <w:szCs w:val="18"/>
                <w:u w:val="single"/>
              </w:rPr>
            </w:pPr>
            <w:r w:rsidRPr="003631E0">
              <w:rPr>
                <w:bCs/>
                <w:sz w:val="18"/>
                <w:szCs w:val="18"/>
                <w:u w:val="single"/>
              </w:rPr>
              <w:t>CC</w:t>
            </w:r>
          </w:p>
          <w:p w14:paraId="4BE992BB" w14:textId="77777777" w:rsidR="00131902" w:rsidRPr="003631E0" w:rsidRDefault="00131902" w:rsidP="00D2460D">
            <w:pPr>
              <w:keepNext/>
              <w:rPr>
                <w:rFonts w:eastAsia="Batang"/>
                <w:bCs/>
                <w:sz w:val="18"/>
                <w:szCs w:val="18"/>
              </w:rPr>
            </w:pPr>
            <w:r w:rsidRPr="003631E0">
              <w:rPr>
                <w:rFonts w:eastAsia="Batang"/>
                <w:bCs/>
                <w:sz w:val="18"/>
                <w:szCs w:val="18"/>
              </w:rPr>
              <w:t>Art 35</w:t>
            </w:r>
          </w:p>
          <w:p w14:paraId="5AAEEA85" w14:textId="77777777" w:rsidR="00131902" w:rsidRPr="003631E0" w:rsidRDefault="00131902" w:rsidP="00D2460D">
            <w:pPr>
              <w:keepNext/>
              <w:rPr>
                <w:bCs/>
                <w:sz w:val="18"/>
                <w:szCs w:val="18"/>
                <w:u w:val="single"/>
              </w:rPr>
            </w:pPr>
            <w:r w:rsidRPr="003631E0">
              <w:rPr>
                <w:bCs/>
                <w:sz w:val="18"/>
                <w:szCs w:val="18"/>
                <w:u w:val="single"/>
              </w:rPr>
              <w:t>STD</w:t>
            </w:r>
          </w:p>
          <w:p w14:paraId="59679E7E" w14:textId="558DC6B5" w:rsidR="00131902" w:rsidRPr="00916E38" w:rsidRDefault="00131902" w:rsidP="002644DF">
            <w:pPr>
              <w:keepNext/>
              <w:rPr>
                <w:sz w:val="18"/>
                <w:szCs w:val="18"/>
              </w:rPr>
            </w:pPr>
            <w:r w:rsidRPr="6C481350">
              <w:rPr>
                <w:sz w:val="18"/>
                <w:szCs w:val="18"/>
              </w:rPr>
              <w:t>A6, Pt I, 14.1, 14.2, 14.3, 14.4; A18</w:t>
            </w: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77383D08" w14:textId="47FD22FF" w:rsidR="00131902" w:rsidRDefault="00131902" w:rsidP="00D2460D">
            <w:pPr>
              <w:keepNext/>
              <w:autoSpaceDE w:val="0"/>
              <w:autoSpaceDN w:val="0"/>
              <w:adjustRightInd w:val="0"/>
              <w:ind w:left="580" w:hanging="580"/>
              <w:rPr>
                <w:rFonts w:eastAsia="Batang"/>
                <w:sz w:val="22"/>
                <w:szCs w:val="22"/>
              </w:rPr>
            </w:pPr>
            <w:r w:rsidRPr="72886014">
              <w:rPr>
                <w:sz w:val="22"/>
                <w:szCs w:val="22"/>
              </w:rPr>
              <w:t>2.</w:t>
            </w:r>
            <w:r w:rsidR="7AD76BF8" w:rsidRPr="72886014">
              <w:rPr>
                <w:sz w:val="22"/>
                <w:szCs w:val="22"/>
              </w:rPr>
              <w:t>2</w:t>
            </w:r>
            <w:r w:rsidR="0C0162B6" w:rsidRPr="72886014">
              <w:rPr>
                <w:sz w:val="22"/>
                <w:szCs w:val="22"/>
              </w:rPr>
              <w:t>79</w:t>
            </w:r>
            <w:r w:rsidRPr="72886014">
              <w:rPr>
                <w:sz w:val="22"/>
                <w:szCs w:val="22"/>
              </w:rPr>
              <w:t xml:space="preserve"> Describe the regulation that ensures operators </w:t>
            </w:r>
            <w:r w:rsidRPr="72886014">
              <w:rPr>
                <w:rFonts w:eastAsia="Batang"/>
                <w:b/>
                <w:bCs/>
                <w:sz w:val="22"/>
                <w:szCs w:val="22"/>
              </w:rPr>
              <w:t xml:space="preserve">with or without </w:t>
            </w:r>
            <w:r w:rsidRPr="72886014">
              <w:rPr>
                <w:rFonts w:eastAsia="Batang"/>
                <w:sz w:val="22"/>
                <w:szCs w:val="22"/>
              </w:rPr>
              <w:t>approval to transport dangerous goods as cargo, establish a dangerous goods training program and dangerous goods policies and procedures in its operations manual.</w:t>
            </w:r>
          </w:p>
          <w:p w14:paraId="0AB631F7" w14:textId="77777777" w:rsidR="006A70CE" w:rsidRPr="00916E38" w:rsidRDefault="006A70CE" w:rsidP="00D2460D">
            <w:pPr>
              <w:keepNext/>
              <w:ind w:left="612" w:hanging="612"/>
              <w:rPr>
                <w:sz w:val="22"/>
                <w:szCs w:val="22"/>
              </w:rPr>
            </w:pPr>
          </w:p>
          <w:p w14:paraId="2F863E21" w14:textId="0EFFE9A6" w:rsidR="00131902" w:rsidRPr="00916E38" w:rsidRDefault="008541C7" w:rsidP="00D2460D">
            <w:pPr>
              <w:keepNext/>
              <w:rPr>
                <w:sz w:val="22"/>
                <w:szCs w:val="22"/>
              </w:rPr>
            </w:pPr>
            <w:r>
              <w:rPr>
                <w:sz w:val="22"/>
                <w:szCs w:val="22"/>
                <w14:ligatures w14:val="all"/>
              </w:rPr>
              <w:t>Provide the relevant regulations and guidance material.</w:t>
            </w:r>
          </w:p>
        </w:tc>
      </w:tr>
      <w:tr w:rsidR="000E6E09" w:rsidRPr="00916E38" w14:paraId="6EEC89BA"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22670150" w14:textId="77777777" w:rsidR="000E6E09" w:rsidRPr="00916E38" w:rsidRDefault="000E6E09" w:rsidP="00D2460D">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64AA28CF" w14:textId="5C4C887A" w:rsidR="000E6E09" w:rsidRPr="00916E38" w:rsidRDefault="00000000" w:rsidP="00D2460D">
            <w:pPr>
              <w:keepNext/>
              <w:rPr>
                <w:sz w:val="22"/>
                <w:szCs w:val="22"/>
              </w:rPr>
            </w:pPr>
            <w:sdt>
              <w:sdtPr>
                <w:rPr>
                  <w:sz w:val="22"/>
                  <w:szCs w:val="22"/>
                </w:rPr>
                <w:id w:val="90989101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0E6E09" w:rsidRPr="00916E38">
              <w:rPr>
                <w:sz w:val="22"/>
                <w:szCs w:val="22"/>
              </w:rPr>
              <w:t xml:space="preserve">  </w:t>
            </w:r>
            <w:r w:rsidR="000E6E09" w:rsidRPr="00916E38">
              <w:rPr>
                <w:color w:val="008700"/>
                <w:sz w:val="22"/>
                <w:szCs w:val="22"/>
              </w:rPr>
              <w:t>Meets ICAO Standards</w:t>
            </w:r>
            <w:r w:rsidR="000E6E09" w:rsidRPr="00916E38">
              <w:rPr>
                <w:color w:val="4F6228" w:themeColor="accent3" w:themeShade="80"/>
                <w:sz w:val="22"/>
                <w:szCs w:val="22"/>
              </w:rPr>
              <w:t xml:space="preserve">                         </w:t>
            </w:r>
            <w:sdt>
              <w:sdtPr>
                <w:rPr>
                  <w:sz w:val="22"/>
                  <w:szCs w:val="22"/>
                </w:rPr>
                <w:id w:val="-205823267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0E6E09" w:rsidRPr="00916E38">
              <w:rPr>
                <w:sz w:val="22"/>
                <w:szCs w:val="22"/>
              </w:rPr>
              <w:t xml:space="preserve">  </w:t>
            </w:r>
            <w:r w:rsidR="000E6E09" w:rsidRPr="00916E38">
              <w:rPr>
                <w:color w:val="EB0000"/>
                <w:sz w:val="22"/>
                <w:szCs w:val="22"/>
              </w:rPr>
              <w:t>Does Not Meet ICAO Standards</w:t>
            </w:r>
          </w:p>
        </w:tc>
      </w:tr>
      <w:tr w:rsidR="00AA0CB6" w:rsidRPr="00916E38" w14:paraId="75D9991B"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3EC1D3ED" w14:textId="77777777" w:rsidR="00131902" w:rsidRPr="00916E38" w:rsidRDefault="00131902" w:rsidP="00D2460D">
            <w:pPr>
              <w:pStyle w:val="Heading5"/>
              <w:rPr>
                <w:rFonts w:ascii="Times New Roman" w:hAnsi="Times New Roman"/>
                <w:sz w:val="22"/>
                <w:szCs w:val="22"/>
              </w:rPr>
            </w:pPr>
            <w:r w:rsidRPr="00916E38">
              <w:rPr>
                <w:rFonts w:ascii="Times New Roman" w:hAnsi="Times New Roman"/>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2CEC071C" w14:textId="4C5E46C4" w:rsidR="00131902" w:rsidRPr="00916E38" w:rsidRDefault="00131902" w:rsidP="00D2460D">
            <w:pPr>
              <w:keepNext/>
              <w:rPr>
                <w:sz w:val="22"/>
                <w:szCs w:val="22"/>
              </w:rPr>
            </w:pPr>
          </w:p>
        </w:tc>
      </w:tr>
    </w:tbl>
    <w:p w14:paraId="37D39C24" w14:textId="77777777" w:rsidR="00131902" w:rsidRPr="00916E38" w:rsidRDefault="00131902" w:rsidP="00131902">
      <w:pPr>
        <w:pStyle w:val="Header"/>
        <w:tabs>
          <w:tab w:val="left" w:pos="720"/>
        </w:tabs>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59681D" w:rsidRPr="00916E38" w14:paraId="5791905F" w14:textId="77777777" w:rsidTr="006D486D">
        <w:trPr>
          <w:cantSplit/>
          <w:trHeight w:val="600"/>
        </w:trPr>
        <w:tc>
          <w:tcPr>
            <w:tcW w:w="1902" w:type="dxa"/>
            <w:tcBorders>
              <w:top w:val="thinThickThinSmallGap" w:sz="24" w:space="0" w:color="95B3D7" w:themeColor="accent1" w:themeTint="99"/>
              <w:left w:val="thinThickThinSmallGap" w:sz="24" w:space="0" w:color="95B3D7" w:themeColor="accent1" w:themeTint="99"/>
              <w:bottom w:val="single" w:sz="4" w:space="0" w:color="auto"/>
              <w:right w:val="single" w:sz="4" w:space="0" w:color="auto"/>
            </w:tcBorders>
            <w:vAlign w:val="center"/>
          </w:tcPr>
          <w:p w14:paraId="4C19EA51" w14:textId="77777777" w:rsidR="00131902" w:rsidRPr="003631E0" w:rsidRDefault="00131902" w:rsidP="00D97FB3">
            <w:pPr>
              <w:keepNext/>
              <w:rPr>
                <w:bCs/>
                <w:sz w:val="18"/>
                <w:szCs w:val="18"/>
                <w:u w:val="single"/>
              </w:rPr>
            </w:pPr>
            <w:r w:rsidRPr="003631E0">
              <w:rPr>
                <w:bCs/>
                <w:sz w:val="18"/>
                <w:szCs w:val="18"/>
                <w:u w:val="single"/>
              </w:rPr>
              <w:t>STD</w:t>
            </w:r>
          </w:p>
          <w:p w14:paraId="193F0C15" w14:textId="77777777" w:rsidR="00131902" w:rsidRPr="003631E0" w:rsidRDefault="00131902" w:rsidP="00D97FB3">
            <w:pPr>
              <w:keepNext/>
              <w:rPr>
                <w:bCs/>
                <w:sz w:val="18"/>
                <w:szCs w:val="18"/>
              </w:rPr>
            </w:pPr>
            <w:r w:rsidRPr="6C481350">
              <w:rPr>
                <w:sz w:val="18"/>
                <w:szCs w:val="18"/>
              </w:rPr>
              <w:t>A6, Pt I, 15.1, 15.2</w:t>
            </w:r>
          </w:p>
          <w:p w14:paraId="1B84E892" w14:textId="14EEB445" w:rsidR="00131902" w:rsidRPr="00916E38" w:rsidRDefault="00131902" w:rsidP="00D97FB3">
            <w:pPr>
              <w:keepNext/>
              <w:rPr>
                <w:rFonts w:eastAsia="Batang"/>
                <w:sz w:val="18"/>
                <w:szCs w:val="18"/>
              </w:rPr>
            </w:pPr>
          </w:p>
        </w:tc>
        <w:tc>
          <w:tcPr>
            <w:tcW w:w="8820" w:type="dxa"/>
            <w:tcBorders>
              <w:top w:val="thinThickThinSmallGap" w:sz="24" w:space="0" w:color="95B3D7" w:themeColor="accent1" w:themeTint="99"/>
              <w:left w:val="single" w:sz="4" w:space="0" w:color="auto"/>
              <w:bottom w:val="single" w:sz="4" w:space="0" w:color="auto"/>
              <w:right w:val="thinThickThinSmallGap" w:sz="24" w:space="0" w:color="95B3D7" w:themeColor="accent1" w:themeTint="99"/>
            </w:tcBorders>
          </w:tcPr>
          <w:p w14:paraId="54DAEA9A" w14:textId="472ABCA4" w:rsidR="00131902" w:rsidRPr="00916E38" w:rsidRDefault="00131902" w:rsidP="00D97FB3">
            <w:pPr>
              <w:keepNext/>
              <w:autoSpaceDE w:val="0"/>
              <w:autoSpaceDN w:val="0"/>
              <w:adjustRightInd w:val="0"/>
              <w:ind w:left="583" w:hanging="583"/>
              <w:rPr>
                <w:sz w:val="22"/>
                <w:szCs w:val="22"/>
              </w:rPr>
            </w:pPr>
            <w:r w:rsidRPr="00916E38">
              <w:rPr>
                <w:sz w:val="22"/>
                <w:szCs w:val="22"/>
              </w:rPr>
              <w:t>2.</w:t>
            </w:r>
            <w:r w:rsidR="00D40650" w:rsidRPr="00916E38">
              <w:rPr>
                <w:sz w:val="22"/>
                <w:szCs w:val="22"/>
              </w:rPr>
              <w:t>28</w:t>
            </w:r>
            <w:r w:rsidR="00126C23">
              <w:rPr>
                <w:sz w:val="22"/>
                <w:szCs w:val="22"/>
              </w:rPr>
              <w:t>0</w:t>
            </w:r>
            <w:r w:rsidRPr="00916E38">
              <w:rPr>
                <w:sz w:val="22"/>
                <w:szCs w:val="22"/>
              </w:rPr>
              <w:t xml:space="preserve"> Describe the regulation that requires the operator </w:t>
            </w:r>
            <w:r w:rsidR="002279C0">
              <w:rPr>
                <w:sz w:val="22"/>
                <w:szCs w:val="22"/>
              </w:rPr>
              <w:t xml:space="preserve">to </w:t>
            </w:r>
            <w:r w:rsidRPr="00916E38">
              <w:rPr>
                <w:sz w:val="22"/>
                <w:szCs w:val="22"/>
              </w:rPr>
              <w:t>establish policies and procedures for the transport of items in the cargo compartment, which include the conduct of a specific safety risk assessment, and fire protection.</w:t>
            </w:r>
          </w:p>
          <w:p w14:paraId="6D66ED4F" w14:textId="77777777" w:rsidR="00131902" w:rsidRPr="00916E38" w:rsidRDefault="00131902" w:rsidP="00D97FB3">
            <w:pPr>
              <w:keepNext/>
              <w:autoSpaceDE w:val="0"/>
              <w:autoSpaceDN w:val="0"/>
              <w:adjustRightInd w:val="0"/>
              <w:rPr>
                <w:sz w:val="22"/>
                <w:szCs w:val="22"/>
              </w:rPr>
            </w:pPr>
          </w:p>
          <w:p w14:paraId="20AAE7F6" w14:textId="1A426F10" w:rsidR="00131902" w:rsidRPr="00916E38" w:rsidRDefault="008541C7" w:rsidP="00D97FB3">
            <w:pPr>
              <w:keepNext/>
              <w:autoSpaceDE w:val="0"/>
              <w:autoSpaceDN w:val="0"/>
              <w:adjustRightInd w:val="0"/>
              <w:rPr>
                <w:sz w:val="22"/>
                <w:szCs w:val="22"/>
              </w:rPr>
            </w:pPr>
            <w:r>
              <w:rPr>
                <w:sz w:val="22"/>
                <w:szCs w:val="22"/>
              </w:rPr>
              <w:t>Provide the relevant regulations and guidance material.</w:t>
            </w:r>
          </w:p>
        </w:tc>
      </w:tr>
      <w:tr w:rsidR="000E6E09" w:rsidRPr="00916E38" w14:paraId="1CADC8B6" w14:textId="77777777" w:rsidTr="006D486D">
        <w:trPr>
          <w:cantSplit/>
          <w:trHeight w:val="245"/>
        </w:trPr>
        <w:tc>
          <w:tcPr>
            <w:tcW w:w="1902" w:type="dxa"/>
            <w:tcBorders>
              <w:top w:val="single" w:sz="4" w:space="0" w:color="auto"/>
              <w:left w:val="thinThickThinSmallGap" w:sz="24" w:space="0" w:color="95B3D7" w:themeColor="accent1" w:themeTint="99"/>
              <w:bottom w:val="single" w:sz="4" w:space="0" w:color="auto"/>
              <w:right w:val="single" w:sz="4" w:space="0" w:color="auto"/>
            </w:tcBorders>
            <w:vAlign w:val="center"/>
          </w:tcPr>
          <w:p w14:paraId="45CB82E9" w14:textId="77777777" w:rsidR="000E6E09" w:rsidRPr="00916E38" w:rsidRDefault="000E6E09" w:rsidP="00D97FB3">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95B3D7" w:themeColor="accent1" w:themeTint="99"/>
            </w:tcBorders>
          </w:tcPr>
          <w:p w14:paraId="2B6A00CF" w14:textId="3B62F373" w:rsidR="000E6E09" w:rsidRPr="00916E38" w:rsidRDefault="00000000" w:rsidP="00D97FB3">
            <w:pPr>
              <w:keepNext/>
              <w:rPr>
                <w:sz w:val="22"/>
                <w:szCs w:val="22"/>
              </w:rPr>
            </w:pPr>
            <w:sdt>
              <w:sdtPr>
                <w:rPr>
                  <w:sz w:val="22"/>
                  <w:szCs w:val="22"/>
                </w:rPr>
                <w:id w:val="-206709856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0E6E09" w:rsidRPr="00916E38">
              <w:rPr>
                <w:sz w:val="22"/>
                <w:szCs w:val="22"/>
              </w:rPr>
              <w:t xml:space="preserve">  </w:t>
            </w:r>
            <w:r w:rsidR="000E6E09" w:rsidRPr="00916E38">
              <w:rPr>
                <w:color w:val="008700"/>
                <w:sz w:val="22"/>
                <w:szCs w:val="22"/>
              </w:rPr>
              <w:t>Meets ICAO Standards</w:t>
            </w:r>
            <w:r w:rsidR="000E6E09" w:rsidRPr="00916E38">
              <w:rPr>
                <w:color w:val="4F6228" w:themeColor="accent3" w:themeShade="80"/>
                <w:sz w:val="22"/>
                <w:szCs w:val="22"/>
              </w:rPr>
              <w:t xml:space="preserve">                         </w:t>
            </w:r>
            <w:sdt>
              <w:sdtPr>
                <w:rPr>
                  <w:sz w:val="22"/>
                  <w:szCs w:val="22"/>
                </w:rPr>
                <w:id w:val="-1785572261"/>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0E6E09" w:rsidRPr="00916E38">
              <w:rPr>
                <w:sz w:val="22"/>
                <w:szCs w:val="22"/>
              </w:rPr>
              <w:t xml:space="preserve">  </w:t>
            </w:r>
            <w:r w:rsidR="000E6E09" w:rsidRPr="00916E38">
              <w:rPr>
                <w:color w:val="EB0000"/>
                <w:sz w:val="22"/>
                <w:szCs w:val="22"/>
              </w:rPr>
              <w:t>Does Not Meet ICAO Standards</w:t>
            </w:r>
          </w:p>
        </w:tc>
      </w:tr>
      <w:tr w:rsidR="0059681D" w:rsidRPr="00916E38" w14:paraId="6F7B3E60" w14:textId="77777777" w:rsidTr="006D486D">
        <w:trPr>
          <w:cantSplit/>
          <w:trHeight w:val="245"/>
        </w:trPr>
        <w:tc>
          <w:tcPr>
            <w:tcW w:w="1902" w:type="dxa"/>
            <w:tcBorders>
              <w:top w:val="single" w:sz="4" w:space="0" w:color="auto"/>
              <w:left w:val="thinThickThinSmallGap" w:sz="24" w:space="0" w:color="95B3D7" w:themeColor="accent1" w:themeTint="99"/>
              <w:bottom w:val="thinThickThinSmallGap" w:sz="24" w:space="0" w:color="95B3D7" w:themeColor="accent1" w:themeTint="99"/>
              <w:right w:val="single" w:sz="4" w:space="0" w:color="auto"/>
            </w:tcBorders>
            <w:vAlign w:val="center"/>
          </w:tcPr>
          <w:p w14:paraId="065C7BB6" w14:textId="77777777" w:rsidR="00131902" w:rsidRPr="00916E38" w:rsidRDefault="00131902" w:rsidP="00D97FB3">
            <w:pPr>
              <w:pStyle w:val="Heading5"/>
              <w:rPr>
                <w:rFonts w:ascii="Times New Roman" w:hAnsi="Times New Roman"/>
                <w:sz w:val="22"/>
                <w:szCs w:val="22"/>
              </w:rPr>
            </w:pPr>
            <w:r w:rsidRPr="00916E38">
              <w:rPr>
                <w:rFonts w:ascii="Times New Roman" w:hAnsi="Times New Roman"/>
                <w:sz w:val="22"/>
                <w:szCs w:val="22"/>
              </w:rPr>
              <w:t>Comments</w:t>
            </w:r>
          </w:p>
        </w:tc>
        <w:tc>
          <w:tcPr>
            <w:tcW w:w="8820" w:type="dxa"/>
            <w:tcBorders>
              <w:top w:val="single" w:sz="4" w:space="0" w:color="auto"/>
              <w:left w:val="single" w:sz="4" w:space="0" w:color="auto"/>
              <w:bottom w:val="thinThickThinSmallGap" w:sz="24" w:space="0" w:color="95B3D7" w:themeColor="accent1" w:themeTint="99"/>
              <w:right w:val="thinThickThinSmallGap" w:sz="24" w:space="0" w:color="95B3D7" w:themeColor="accent1" w:themeTint="99"/>
            </w:tcBorders>
          </w:tcPr>
          <w:p w14:paraId="25029783" w14:textId="1F136D2A" w:rsidR="00131902" w:rsidRPr="00916E38" w:rsidRDefault="00131902" w:rsidP="00D97FB3">
            <w:pPr>
              <w:keepNext/>
              <w:rPr>
                <w:sz w:val="22"/>
                <w:szCs w:val="22"/>
              </w:rPr>
            </w:pPr>
          </w:p>
        </w:tc>
      </w:tr>
    </w:tbl>
    <w:p w14:paraId="36FB4B5A" w14:textId="77777777" w:rsidR="00B07FCF" w:rsidRDefault="00B07FCF">
      <w:pPr>
        <w:rPr>
          <w:sz w:val="22"/>
          <w:szCs w:val="22"/>
        </w:rPr>
      </w:pPr>
    </w:p>
    <w:tbl>
      <w:tblPr>
        <w:tblW w:w="10755"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7"/>
        <w:gridCol w:w="1890"/>
        <w:gridCol w:w="8811"/>
        <w:gridCol w:w="27"/>
      </w:tblGrid>
      <w:tr w:rsidR="00275C4F" w:rsidRPr="00916E38" w14:paraId="38435486" w14:textId="77777777" w:rsidTr="00445E69">
        <w:trPr>
          <w:gridAfter w:val="1"/>
          <w:wAfter w:w="27" w:type="dxa"/>
          <w:cantSplit/>
          <w:trHeight w:val="547"/>
        </w:trPr>
        <w:tc>
          <w:tcPr>
            <w:tcW w:w="10728" w:type="dxa"/>
            <w:gridSpan w:val="3"/>
            <w:tcBorders>
              <w:top w:val="thinThickThinSmallGap" w:sz="12" w:space="0" w:color="auto"/>
              <w:left w:val="thinThickThinSmallGap" w:sz="12" w:space="0" w:color="auto"/>
              <w:bottom w:val="nil"/>
              <w:right w:val="thinThickThinSmallGap" w:sz="12" w:space="0" w:color="auto"/>
            </w:tcBorders>
            <w:shd w:val="clear" w:color="auto" w:fill="FFFFCC"/>
            <w:vAlign w:val="center"/>
          </w:tcPr>
          <w:p w14:paraId="26C9D683" w14:textId="52A812F5" w:rsidR="00A35E0E" w:rsidRPr="00AB56D1" w:rsidRDefault="00A35E0E" w:rsidP="008B0C0C">
            <w:pPr>
              <w:pStyle w:val="Heading1"/>
              <w:rPr>
                <w:rFonts w:ascii="Times New Roman" w:hAnsi="Times New Roman"/>
                <w:b/>
                <w:bCs/>
                <w:sz w:val="22"/>
                <w:szCs w:val="22"/>
              </w:rPr>
            </w:pPr>
            <w:r w:rsidRPr="00AB56D1">
              <w:rPr>
                <w:rFonts w:ascii="Times New Roman" w:hAnsi="Times New Roman"/>
                <w:b/>
                <w:bCs/>
                <w:sz w:val="22"/>
                <w:szCs w:val="22"/>
              </w:rPr>
              <w:t>IASA – CE-2 – 2.</w:t>
            </w:r>
            <w:r w:rsidR="000A6650" w:rsidRPr="00AB56D1">
              <w:rPr>
                <w:rFonts w:ascii="Times New Roman" w:hAnsi="Times New Roman"/>
                <w:b/>
                <w:bCs/>
                <w:sz w:val="22"/>
                <w:szCs w:val="22"/>
              </w:rPr>
              <w:t>3</w:t>
            </w:r>
            <w:r w:rsidRPr="00AB56D1">
              <w:rPr>
                <w:rFonts w:ascii="Times New Roman" w:hAnsi="Times New Roman"/>
                <w:b/>
                <w:bCs/>
                <w:sz w:val="22"/>
                <w:szCs w:val="22"/>
              </w:rPr>
              <w:t>00 – Specific Airworthiness Regulations</w:t>
            </w:r>
          </w:p>
          <w:p w14:paraId="6516D702" w14:textId="154C575A" w:rsidR="00A35E0E" w:rsidRPr="00916E38" w:rsidRDefault="00A35E0E" w:rsidP="008B0C0C">
            <w:pPr>
              <w:keepNext/>
              <w:jc w:val="center"/>
              <w:rPr>
                <w:sz w:val="22"/>
                <w:szCs w:val="22"/>
              </w:rPr>
            </w:pPr>
            <w:r w:rsidRPr="00AB56D1">
              <w:rPr>
                <w:b/>
                <w:bCs/>
                <w:color w:val="0000FF"/>
                <w:sz w:val="22"/>
                <w:szCs w:val="22"/>
              </w:rPr>
              <w:t>Review of Airworthiness Regulations</w:t>
            </w:r>
          </w:p>
        </w:tc>
      </w:tr>
      <w:tr w:rsidR="00F32AB2" w:rsidRPr="00916E38" w14:paraId="09BEF50E" w14:textId="77777777" w:rsidTr="006D486D">
        <w:trPr>
          <w:gridAfter w:val="1"/>
          <w:wAfter w:w="27" w:type="dxa"/>
          <w:cantSplit/>
          <w:trHeight w:val="249"/>
        </w:trPr>
        <w:tc>
          <w:tcPr>
            <w:tcW w:w="1917" w:type="dxa"/>
            <w:gridSpan w:val="2"/>
            <w:tcBorders>
              <w:top w:val="double" w:sz="4" w:space="0" w:color="auto"/>
              <w:left w:val="thinThickThinSmallGap" w:sz="12" w:space="0" w:color="auto"/>
              <w:bottom w:val="thinThickThinSmallGap" w:sz="12" w:space="0" w:color="auto"/>
              <w:right w:val="single" w:sz="4" w:space="0" w:color="auto"/>
            </w:tcBorders>
            <w:shd w:val="clear" w:color="auto" w:fill="F3F3F3"/>
            <w:vAlign w:val="center"/>
          </w:tcPr>
          <w:p w14:paraId="770375C4" w14:textId="717D9733" w:rsidR="0069693B" w:rsidRPr="003F1066" w:rsidRDefault="0069693B" w:rsidP="008B0C0C">
            <w:pPr>
              <w:keepNext/>
              <w:jc w:val="center"/>
              <w:rPr>
                <w:b/>
                <w:bCs/>
              </w:rPr>
            </w:pPr>
            <w:r w:rsidRPr="003F1066">
              <w:rPr>
                <w:b/>
                <w:bCs/>
                <w:sz w:val="22"/>
                <w:szCs w:val="22"/>
              </w:rPr>
              <w:t>ICAO Ref</w:t>
            </w:r>
            <w:r w:rsidR="003F1066">
              <w:rPr>
                <w:b/>
                <w:bCs/>
                <w:sz w:val="22"/>
                <w:szCs w:val="22"/>
              </w:rPr>
              <w:t>erence</w:t>
            </w:r>
          </w:p>
        </w:tc>
        <w:tc>
          <w:tcPr>
            <w:tcW w:w="8811" w:type="dxa"/>
            <w:tcBorders>
              <w:top w:val="double" w:sz="4" w:space="0" w:color="auto"/>
              <w:left w:val="single" w:sz="4" w:space="0" w:color="auto"/>
              <w:bottom w:val="thinThickThinSmallGap" w:sz="12" w:space="0" w:color="auto"/>
              <w:right w:val="thinThickThinSmallGap" w:sz="12" w:space="0" w:color="auto"/>
            </w:tcBorders>
            <w:shd w:val="clear" w:color="auto" w:fill="F3F3F3"/>
            <w:vAlign w:val="center"/>
          </w:tcPr>
          <w:p w14:paraId="5AC9C608" w14:textId="61ACAF0C" w:rsidR="0069693B" w:rsidRPr="00916E38" w:rsidRDefault="000955AB" w:rsidP="008B0C0C">
            <w:pPr>
              <w:keepNext/>
              <w:jc w:val="center"/>
              <w:rPr>
                <w:sz w:val="22"/>
                <w:szCs w:val="22"/>
              </w:rPr>
            </w:pPr>
            <w:r>
              <w:rPr>
                <w:sz w:val="22"/>
                <w:szCs w:val="22"/>
                <w:lang w:val="en-GB"/>
              </w:rPr>
              <w:t>CC = Chicago Convention; STD = Standard; GM = Guidance Material</w:t>
            </w:r>
          </w:p>
        </w:tc>
      </w:tr>
      <w:tr w:rsidR="00445E69" w:rsidRPr="00916E38" w14:paraId="13B7B533" w14:textId="77777777" w:rsidTr="006D486D">
        <w:trPr>
          <w:gridAfter w:val="1"/>
          <w:wAfter w:w="27" w:type="dxa"/>
          <w:cantSplit/>
          <w:trHeight w:hRule="exact" w:val="360"/>
        </w:trPr>
        <w:tc>
          <w:tcPr>
            <w:tcW w:w="1917" w:type="dxa"/>
            <w:gridSpan w:val="2"/>
            <w:tcBorders>
              <w:top w:val="thinThickThinSmallGap" w:sz="12" w:space="0" w:color="auto"/>
              <w:left w:val="nil"/>
              <w:bottom w:val="nil"/>
              <w:right w:val="nil"/>
            </w:tcBorders>
            <w:vAlign w:val="center"/>
          </w:tcPr>
          <w:p w14:paraId="2E6A6B12" w14:textId="77777777" w:rsidR="00445E69" w:rsidRPr="0027208B" w:rsidRDefault="00445E69" w:rsidP="0027208B"/>
        </w:tc>
        <w:tc>
          <w:tcPr>
            <w:tcW w:w="8811" w:type="dxa"/>
            <w:tcBorders>
              <w:top w:val="thinThickThinSmallGap" w:sz="12" w:space="0" w:color="auto"/>
              <w:left w:val="nil"/>
              <w:bottom w:val="nil"/>
              <w:right w:val="nil"/>
            </w:tcBorders>
            <w:vAlign w:val="center"/>
          </w:tcPr>
          <w:p w14:paraId="439A5B91" w14:textId="77777777" w:rsidR="00445E69" w:rsidRPr="0027208B" w:rsidRDefault="00445E69" w:rsidP="0027208B"/>
        </w:tc>
      </w:tr>
      <w:tr w:rsidR="00B7585C" w:rsidRPr="00916E38" w14:paraId="23780E99" w14:textId="77777777" w:rsidTr="006D486D">
        <w:trPr>
          <w:gridBefore w:val="1"/>
          <w:wBefore w:w="27" w:type="dxa"/>
          <w:cantSplit/>
          <w:trHeight w:val="600"/>
        </w:trPr>
        <w:tc>
          <w:tcPr>
            <w:tcW w:w="1890" w:type="dxa"/>
            <w:tcBorders>
              <w:top w:val="thinThickThinSmallGap" w:sz="24" w:space="0" w:color="76923C" w:themeColor="accent3" w:themeShade="BF"/>
              <w:left w:val="thinThickThinSmallGap" w:sz="24" w:space="0" w:color="76923C" w:themeColor="accent3" w:themeShade="BF"/>
              <w:bottom w:val="single" w:sz="4" w:space="0" w:color="auto"/>
              <w:right w:val="single" w:sz="4" w:space="0" w:color="auto"/>
            </w:tcBorders>
            <w:vAlign w:val="center"/>
          </w:tcPr>
          <w:p w14:paraId="324CF086" w14:textId="77777777" w:rsidR="00B7585C" w:rsidRPr="003631E0" w:rsidRDefault="00B7585C" w:rsidP="008B0C0C">
            <w:pPr>
              <w:keepNext/>
              <w:rPr>
                <w:bCs/>
                <w:sz w:val="18"/>
                <w:szCs w:val="18"/>
                <w:u w:val="single"/>
                <w:lang w:val="en-GB"/>
              </w:rPr>
            </w:pPr>
            <w:r w:rsidRPr="003631E0">
              <w:rPr>
                <w:bCs/>
                <w:sz w:val="18"/>
                <w:szCs w:val="18"/>
                <w:u w:val="single"/>
                <w:lang w:val="en-GB"/>
              </w:rPr>
              <w:t>STD</w:t>
            </w:r>
          </w:p>
          <w:p w14:paraId="4CB4057E" w14:textId="77777777" w:rsidR="00B7585C" w:rsidRPr="003631E0" w:rsidRDefault="00B7585C" w:rsidP="008B0C0C">
            <w:pPr>
              <w:keepNext/>
              <w:rPr>
                <w:bCs/>
                <w:sz w:val="18"/>
                <w:szCs w:val="18"/>
              </w:rPr>
            </w:pPr>
            <w:r w:rsidRPr="003631E0">
              <w:rPr>
                <w:bCs/>
                <w:sz w:val="18"/>
                <w:szCs w:val="18"/>
              </w:rPr>
              <w:t>A8 Foreword</w:t>
            </w:r>
          </w:p>
          <w:p w14:paraId="08258CD2" w14:textId="203749B4" w:rsidR="00B7585C" w:rsidRPr="003631E0" w:rsidRDefault="00B7585C" w:rsidP="008B0C0C">
            <w:pPr>
              <w:keepNext/>
              <w:rPr>
                <w:bCs/>
                <w:sz w:val="18"/>
                <w:szCs w:val="18"/>
              </w:rPr>
            </w:pPr>
            <w:r w:rsidRPr="003631E0">
              <w:rPr>
                <w:bCs/>
                <w:sz w:val="18"/>
                <w:szCs w:val="18"/>
              </w:rPr>
              <w:t>Pt I Definitions</w:t>
            </w:r>
            <w:r w:rsidR="00FD5DBB">
              <w:rPr>
                <w:bCs/>
                <w:sz w:val="18"/>
                <w:szCs w:val="18"/>
              </w:rPr>
              <w:t xml:space="preserve">; </w:t>
            </w:r>
            <w:r w:rsidRPr="003631E0">
              <w:rPr>
                <w:bCs/>
                <w:sz w:val="18"/>
                <w:szCs w:val="18"/>
              </w:rPr>
              <w:t>Pt II, 1.4, 3.2</w:t>
            </w:r>
          </w:p>
          <w:p w14:paraId="2398187A" w14:textId="77777777" w:rsidR="00B7585C" w:rsidRPr="003631E0" w:rsidRDefault="00B7585C" w:rsidP="008B0C0C">
            <w:pPr>
              <w:keepNext/>
              <w:rPr>
                <w:bCs/>
                <w:sz w:val="18"/>
                <w:szCs w:val="18"/>
                <w:u w:val="single"/>
                <w:lang w:val="en-GB"/>
              </w:rPr>
            </w:pPr>
            <w:r w:rsidRPr="003631E0">
              <w:rPr>
                <w:bCs/>
                <w:sz w:val="18"/>
                <w:szCs w:val="18"/>
                <w:u w:val="single"/>
                <w:lang w:val="en-GB"/>
              </w:rPr>
              <w:t>GM</w:t>
            </w:r>
          </w:p>
          <w:p w14:paraId="1CEFBF0A" w14:textId="61198E0F" w:rsidR="00B7585C" w:rsidRPr="00916E38" w:rsidRDefault="00B7585C" w:rsidP="008B0C0C">
            <w:pPr>
              <w:keepNext/>
              <w:rPr>
                <w:sz w:val="22"/>
                <w:szCs w:val="22"/>
              </w:rPr>
            </w:pPr>
            <w:r w:rsidRPr="003631E0">
              <w:rPr>
                <w:bCs/>
                <w:sz w:val="18"/>
                <w:szCs w:val="18"/>
                <w:lang w:val="en-GB"/>
              </w:rPr>
              <w:t>Doc 9760, Pt II, 1.1.7</w:t>
            </w:r>
            <w:r w:rsidR="00B272A7">
              <w:rPr>
                <w:bCs/>
                <w:sz w:val="18"/>
                <w:szCs w:val="18"/>
                <w:lang w:val="en-GB"/>
              </w:rPr>
              <w:t>;</w:t>
            </w:r>
            <w:r w:rsidRPr="003631E0">
              <w:rPr>
                <w:bCs/>
                <w:sz w:val="18"/>
                <w:szCs w:val="18"/>
                <w:lang w:val="en-GB"/>
              </w:rPr>
              <w:t xml:space="preserve"> </w:t>
            </w:r>
            <w:r w:rsidR="00F833E0">
              <w:rPr>
                <w:bCs/>
                <w:sz w:val="18"/>
                <w:szCs w:val="18"/>
                <w:lang w:val="en-GB"/>
              </w:rPr>
              <w:t xml:space="preserve">   </w:t>
            </w:r>
            <w:r w:rsidRPr="003631E0">
              <w:rPr>
                <w:bCs/>
                <w:sz w:val="18"/>
                <w:szCs w:val="18"/>
                <w:lang w:val="en-GB"/>
              </w:rPr>
              <w:t>Pt II, 4.3</w:t>
            </w:r>
            <w:r w:rsidR="00524891">
              <w:rPr>
                <w:bCs/>
                <w:sz w:val="18"/>
                <w:szCs w:val="18"/>
                <w:lang w:val="en-GB"/>
              </w:rPr>
              <w:t>(a)</w:t>
            </w:r>
          </w:p>
        </w:tc>
        <w:tc>
          <w:tcPr>
            <w:tcW w:w="8838" w:type="dxa"/>
            <w:gridSpan w:val="2"/>
            <w:tcBorders>
              <w:top w:val="thinThickThinSmallGap" w:sz="24" w:space="0" w:color="76923C" w:themeColor="accent3" w:themeShade="BF"/>
              <w:left w:val="single" w:sz="4" w:space="0" w:color="auto"/>
              <w:bottom w:val="single" w:sz="4" w:space="0" w:color="auto"/>
              <w:right w:val="thinThickThinSmallGap" w:sz="24" w:space="0" w:color="76923C" w:themeColor="accent3" w:themeShade="BF"/>
            </w:tcBorders>
          </w:tcPr>
          <w:p w14:paraId="34809762" w14:textId="30D80340" w:rsidR="00B7585C" w:rsidRPr="00916E38" w:rsidRDefault="00B7585C" w:rsidP="008B0C0C">
            <w:pPr>
              <w:keepNext/>
              <w:ind w:left="612" w:hanging="612"/>
              <w:rPr>
                <w:sz w:val="22"/>
                <w:szCs w:val="22"/>
              </w:rPr>
            </w:pPr>
            <w:r w:rsidRPr="00916E38">
              <w:rPr>
                <w:sz w:val="22"/>
                <w:szCs w:val="22"/>
              </w:rPr>
              <w:t>2.301</w:t>
            </w:r>
            <w:r w:rsidRPr="00916E38">
              <w:rPr>
                <w:sz w:val="22"/>
                <w:szCs w:val="22"/>
                <w:lang w:val="en-GB"/>
              </w:rPr>
              <w:t xml:space="preserve"> </w:t>
            </w:r>
            <w:r w:rsidR="000A17DC" w:rsidRPr="000A17DC">
              <w:rPr>
                <w:sz w:val="22"/>
                <w:szCs w:val="22"/>
                <w:lang w:val="en-GB"/>
              </w:rPr>
              <w:t>Describe the regulation requiring the State to either establish its own airworthiness requirements (airworthiness codes), adopt appropriate airworthiness requirements from another State, or accept the airworthiness requirements established by another State</w:t>
            </w:r>
            <w:r w:rsidR="00A50B75">
              <w:rPr>
                <w:sz w:val="22"/>
                <w:szCs w:val="22"/>
                <w:lang w:val="en-GB"/>
              </w:rPr>
              <w:t>:</w:t>
            </w:r>
            <w:r w:rsidR="00040C60">
              <w:rPr>
                <w:sz w:val="22"/>
                <w:szCs w:val="22"/>
              </w:rPr>
              <w:br/>
            </w:r>
          </w:p>
          <w:p w14:paraId="443C5FA5" w14:textId="6494B20D" w:rsidR="00B7585C" w:rsidRDefault="00133562" w:rsidP="008B0C0C">
            <w:pPr>
              <w:keepNext/>
              <w:numPr>
                <w:ilvl w:val="0"/>
                <w:numId w:val="6"/>
              </w:numPr>
              <w:tabs>
                <w:tab w:val="left" w:pos="1152"/>
              </w:tabs>
              <w:ind w:hanging="78"/>
              <w:rPr>
                <w:sz w:val="22"/>
                <w:szCs w:val="22"/>
              </w:rPr>
            </w:pPr>
            <w:r>
              <w:rPr>
                <w:sz w:val="22"/>
                <w:szCs w:val="22"/>
              </w:rPr>
              <w:t xml:space="preserve">Identify </w:t>
            </w:r>
            <w:r w:rsidR="00B7585C" w:rsidRPr="00916E38">
              <w:rPr>
                <w:sz w:val="22"/>
                <w:szCs w:val="22"/>
              </w:rPr>
              <w:t xml:space="preserve">the formal title of the </w:t>
            </w:r>
            <w:r w:rsidR="00FD5CA3" w:rsidRPr="00916E38">
              <w:rPr>
                <w:sz w:val="22"/>
                <w:szCs w:val="22"/>
              </w:rPr>
              <w:t xml:space="preserve">appropriate </w:t>
            </w:r>
            <w:r w:rsidR="00B7585C" w:rsidRPr="00916E38">
              <w:rPr>
                <w:sz w:val="22"/>
                <w:szCs w:val="22"/>
              </w:rPr>
              <w:t xml:space="preserve">airworthiness </w:t>
            </w:r>
            <w:r w:rsidR="00115D84" w:rsidRPr="00916E38">
              <w:rPr>
                <w:sz w:val="22"/>
                <w:szCs w:val="22"/>
              </w:rPr>
              <w:t>requirements</w:t>
            </w:r>
            <w:r>
              <w:rPr>
                <w:sz w:val="22"/>
                <w:szCs w:val="22"/>
              </w:rPr>
              <w:t>.</w:t>
            </w:r>
          </w:p>
          <w:p w14:paraId="419F55BD" w14:textId="0C8ABFA0" w:rsidR="00312007" w:rsidRPr="00916E38" w:rsidRDefault="00312007" w:rsidP="008B0C0C">
            <w:pPr>
              <w:keepNext/>
              <w:numPr>
                <w:ilvl w:val="0"/>
                <w:numId w:val="6"/>
              </w:numPr>
              <w:tabs>
                <w:tab w:val="left" w:pos="1152"/>
              </w:tabs>
              <w:ind w:hanging="78"/>
              <w:rPr>
                <w:sz w:val="22"/>
                <w:szCs w:val="22"/>
              </w:rPr>
            </w:pPr>
            <w:r>
              <w:rPr>
                <w:sz w:val="22"/>
                <w:szCs w:val="22"/>
              </w:rPr>
              <w:t xml:space="preserve">Identify </w:t>
            </w:r>
            <w:r w:rsidR="00297290">
              <w:rPr>
                <w:sz w:val="22"/>
                <w:szCs w:val="22"/>
              </w:rPr>
              <w:t>if</w:t>
            </w:r>
            <w:r>
              <w:rPr>
                <w:sz w:val="22"/>
                <w:szCs w:val="22"/>
              </w:rPr>
              <w:t xml:space="preserve"> the State </w:t>
            </w:r>
            <w:r w:rsidR="00971529">
              <w:rPr>
                <w:sz w:val="22"/>
                <w:szCs w:val="22"/>
              </w:rPr>
              <w:t>establishes</w:t>
            </w:r>
            <w:r w:rsidR="00FC54E7">
              <w:rPr>
                <w:sz w:val="22"/>
                <w:szCs w:val="22"/>
              </w:rPr>
              <w:t xml:space="preserve">, </w:t>
            </w:r>
            <w:r>
              <w:rPr>
                <w:sz w:val="22"/>
                <w:szCs w:val="22"/>
              </w:rPr>
              <w:t>accepts, adopts, or validates</w:t>
            </w:r>
            <w:r w:rsidR="00FC54E7">
              <w:rPr>
                <w:sz w:val="22"/>
                <w:szCs w:val="22"/>
              </w:rPr>
              <w:t xml:space="preserve"> a Type Certificate.</w:t>
            </w:r>
            <w:r>
              <w:rPr>
                <w:sz w:val="22"/>
                <w:szCs w:val="22"/>
              </w:rPr>
              <w:t xml:space="preserve"> </w:t>
            </w:r>
          </w:p>
          <w:p w14:paraId="4BB8511C" w14:textId="25AF69FC" w:rsidR="000636A7" w:rsidRDefault="00C55509" w:rsidP="008B0C0C">
            <w:pPr>
              <w:keepNext/>
              <w:numPr>
                <w:ilvl w:val="0"/>
                <w:numId w:val="6"/>
              </w:numPr>
              <w:tabs>
                <w:tab w:val="left" w:pos="1152"/>
              </w:tabs>
              <w:ind w:left="1152" w:hanging="450"/>
              <w:rPr>
                <w:sz w:val="22"/>
                <w:szCs w:val="22"/>
              </w:rPr>
            </w:pPr>
            <w:r>
              <w:rPr>
                <w:sz w:val="22"/>
                <w:szCs w:val="22"/>
              </w:rPr>
              <w:t>Identify</w:t>
            </w:r>
            <w:r w:rsidR="007F30A8">
              <w:rPr>
                <w:sz w:val="22"/>
                <w:szCs w:val="22"/>
              </w:rPr>
              <w:t xml:space="preserve"> the regulations </w:t>
            </w:r>
            <w:r w:rsidR="00715482">
              <w:rPr>
                <w:sz w:val="22"/>
                <w:szCs w:val="22"/>
              </w:rPr>
              <w:t>that require compliance</w:t>
            </w:r>
            <w:r w:rsidR="00DC452E">
              <w:rPr>
                <w:sz w:val="22"/>
                <w:szCs w:val="22"/>
              </w:rPr>
              <w:t xml:space="preserve"> with </w:t>
            </w:r>
            <w:r w:rsidR="00E639FA">
              <w:rPr>
                <w:sz w:val="22"/>
                <w:szCs w:val="22"/>
              </w:rPr>
              <w:t xml:space="preserve">airworthiness </w:t>
            </w:r>
            <w:r w:rsidR="00DC452E">
              <w:rPr>
                <w:sz w:val="22"/>
                <w:szCs w:val="22"/>
              </w:rPr>
              <w:t xml:space="preserve">requirements </w:t>
            </w:r>
            <w:r w:rsidR="000636A7" w:rsidRPr="000636A7">
              <w:rPr>
                <w:sz w:val="22"/>
                <w:szCs w:val="22"/>
              </w:rPr>
              <w:t>adopted or accepted from another State</w:t>
            </w:r>
            <w:r w:rsidR="00065FC6">
              <w:rPr>
                <w:sz w:val="22"/>
                <w:szCs w:val="22"/>
              </w:rPr>
              <w:t xml:space="preserve">. </w:t>
            </w:r>
          </w:p>
          <w:p w14:paraId="131B5D99" w14:textId="2FA1619D" w:rsidR="00B7585C" w:rsidRDefault="00C55509" w:rsidP="008B0C0C">
            <w:pPr>
              <w:keepNext/>
              <w:numPr>
                <w:ilvl w:val="0"/>
                <w:numId w:val="6"/>
              </w:numPr>
              <w:tabs>
                <w:tab w:val="left" w:pos="1152"/>
              </w:tabs>
              <w:ind w:left="1152" w:hanging="450"/>
              <w:rPr>
                <w:sz w:val="22"/>
                <w:szCs w:val="22"/>
              </w:rPr>
            </w:pPr>
            <w:r>
              <w:rPr>
                <w:sz w:val="22"/>
                <w:szCs w:val="22"/>
              </w:rPr>
              <w:t>Identify</w:t>
            </w:r>
            <w:r w:rsidR="000E43C3">
              <w:rPr>
                <w:sz w:val="22"/>
                <w:szCs w:val="22"/>
              </w:rPr>
              <w:t xml:space="preserve"> </w:t>
            </w:r>
            <w:r w:rsidR="00125724">
              <w:rPr>
                <w:sz w:val="22"/>
                <w:szCs w:val="22"/>
              </w:rPr>
              <w:t xml:space="preserve">the </w:t>
            </w:r>
            <w:r w:rsidR="00B7585C" w:rsidRPr="00916E38">
              <w:rPr>
                <w:sz w:val="22"/>
                <w:szCs w:val="22"/>
              </w:rPr>
              <w:t xml:space="preserve">regulation </w:t>
            </w:r>
            <w:r w:rsidR="00541B48">
              <w:rPr>
                <w:sz w:val="22"/>
                <w:szCs w:val="22"/>
              </w:rPr>
              <w:t xml:space="preserve">that </w:t>
            </w:r>
            <w:r w:rsidR="00B7585C" w:rsidRPr="00916E38">
              <w:rPr>
                <w:sz w:val="22"/>
                <w:szCs w:val="22"/>
              </w:rPr>
              <w:t>specif</w:t>
            </w:r>
            <w:r w:rsidR="00150F74">
              <w:rPr>
                <w:sz w:val="22"/>
                <w:szCs w:val="22"/>
              </w:rPr>
              <w:t xml:space="preserve">ies </w:t>
            </w:r>
            <w:r w:rsidR="00FE1EFC">
              <w:rPr>
                <w:sz w:val="22"/>
                <w:szCs w:val="22"/>
              </w:rPr>
              <w:t xml:space="preserve">the </w:t>
            </w:r>
            <w:r w:rsidR="00DB6453">
              <w:rPr>
                <w:sz w:val="22"/>
                <w:szCs w:val="22"/>
              </w:rPr>
              <w:t xml:space="preserve">State of Design </w:t>
            </w:r>
            <w:r w:rsidR="00B7585C" w:rsidRPr="00916E38">
              <w:rPr>
                <w:sz w:val="22"/>
                <w:szCs w:val="22"/>
              </w:rPr>
              <w:t>type certificates</w:t>
            </w:r>
            <w:r w:rsidR="00DB6453">
              <w:rPr>
                <w:sz w:val="22"/>
                <w:szCs w:val="22"/>
              </w:rPr>
              <w:t>/related</w:t>
            </w:r>
            <w:r w:rsidR="00B7585C" w:rsidRPr="00916E38">
              <w:rPr>
                <w:sz w:val="22"/>
                <w:szCs w:val="22"/>
              </w:rPr>
              <w:t xml:space="preserve"> </w:t>
            </w:r>
            <w:r w:rsidR="00F35838">
              <w:rPr>
                <w:sz w:val="22"/>
                <w:szCs w:val="22"/>
              </w:rPr>
              <w:t xml:space="preserve">appropriate </w:t>
            </w:r>
            <w:r w:rsidR="00DB6453">
              <w:rPr>
                <w:sz w:val="22"/>
                <w:szCs w:val="22"/>
              </w:rPr>
              <w:t xml:space="preserve">airworthiness </w:t>
            </w:r>
            <w:r w:rsidR="00F35838">
              <w:rPr>
                <w:sz w:val="22"/>
                <w:szCs w:val="22"/>
              </w:rPr>
              <w:t xml:space="preserve">requirements used </w:t>
            </w:r>
            <w:r w:rsidR="00B7585C" w:rsidRPr="00916E38">
              <w:rPr>
                <w:sz w:val="22"/>
                <w:szCs w:val="22"/>
              </w:rPr>
              <w:t>as the basis for acceptance</w:t>
            </w:r>
            <w:r w:rsidR="0068483C">
              <w:rPr>
                <w:sz w:val="22"/>
                <w:szCs w:val="22"/>
              </w:rPr>
              <w:t>.</w:t>
            </w:r>
          </w:p>
          <w:p w14:paraId="35E0985B" w14:textId="77777777" w:rsidR="00460882" w:rsidRDefault="00460882" w:rsidP="008B0C0C">
            <w:pPr>
              <w:keepNext/>
              <w:tabs>
                <w:tab w:val="left" w:pos="1152"/>
              </w:tabs>
              <w:ind w:left="1152"/>
              <w:rPr>
                <w:sz w:val="22"/>
                <w:szCs w:val="22"/>
              </w:rPr>
            </w:pPr>
          </w:p>
          <w:p w14:paraId="5CD99D65" w14:textId="284C45B8" w:rsidR="00B7585C" w:rsidRPr="00916E38" w:rsidRDefault="008541C7" w:rsidP="008B0C0C">
            <w:pPr>
              <w:keepNext/>
              <w:tabs>
                <w:tab w:val="left" w:pos="1152"/>
              </w:tabs>
              <w:rPr>
                <w:sz w:val="22"/>
                <w:szCs w:val="22"/>
              </w:rPr>
            </w:pPr>
            <w:r>
              <w:rPr>
                <w:sz w:val="22"/>
                <w:szCs w:val="22"/>
                <w14:ligatures w14:val="all"/>
              </w:rPr>
              <w:t>Provide the relevant regulations and guidance material.</w:t>
            </w:r>
          </w:p>
        </w:tc>
      </w:tr>
      <w:tr w:rsidR="00EF66C9" w:rsidRPr="00916E38" w14:paraId="4A017FCA" w14:textId="77777777" w:rsidTr="006D486D">
        <w:trPr>
          <w:gridBefore w:val="1"/>
          <w:wBefore w:w="27" w:type="dxa"/>
          <w:cantSplit/>
          <w:trHeight w:val="245"/>
        </w:trPr>
        <w:tc>
          <w:tcPr>
            <w:tcW w:w="1890" w:type="dxa"/>
            <w:tcBorders>
              <w:top w:val="single" w:sz="4" w:space="0" w:color="auto"/>
              <w:left w:val="thinThickThinSmallGap" w:sz="24" w:space="0" w:color="76923C" w:themeColor="accent3" w:themeShade="BF"/>
              <w:bottom w:val="single" w:sz="4" w:space="0" w:color="auto"/>
              <w:right w:val="single" w:sz="4" w:space="0" w:color="auto"/>
            </w:tcBorders>
            <w:vAlign w:val="center"/>
          </w:tcPr>
          <w:p w14:paraId="4FD4D46E" w14:textId="50F39897" w:rsidR="00EF66C9" w:rsidRPr="00916E38" w:rsidRDefault="00EF66C9" w:rsidP="008B0C0C">
            <w:pPr>
              <w:pStyle w:val="Heading5"/>
              <w:rPr>
                <w:rFonts w:ascii="Times New Roman" w:hAnsi="Times New Roman"/>
                <w:sz w:val="22"/>
                <w:szCs w:val="22"/>
              </w:rPr>
            </w:pPr>
            <w:r w:rsidRPr="00916E38">
              <w:rPr>
                <w:rFonts w:ascii="Times New Roman" w:hAnsi="Times New Roman"/>
                <w:sz w:val="22"/>
                <w:szCs w:val="22"/>
              </w:rPr>
              <w:t>Outcome</w:t>
            </w:r>
          </w:p>
        </w:tc>
        <w:tc>
          <w:tcPr>
            <w:tcW w:w="8838" w:type="dxa"/>
            <w:gridSpan w:val="2"/>
            <w:tcBorders>
              <w:top w:val="single" w:sz="4" w:space="0" w:color="auto"/>
              <w:left w:val="single" w:sz="4" w:space="0" w:color="auto"/>
              <w:bottom w:val="single" w:sz="4" w:space="0" w:color="auto"/>
              <w:right w:val="thinThickThinSmallGap" w:sz="24" w:space="0" w:color="76923C" w:themeColor="accent3" w:themeShade="BF"/>
            </w:tcBorders>
          </w:tcPr>
          <w:p w14:paraId="32E6596D" w14:textId="62BDEF8A" w:rsidR="00EF66C9" w:rsidRPr="00916E38" w:rsidRDefault="00000000" w:rsidP="008B0C0C">
            <w:pPr>
              <w:keepNext/>
              <w:rPr>
                <w:sz w:val="22"/>
                <w:szCs w:val="22"/>
                <w:lang w:val="en-GB"/>
              </w:rPr>
            </w:pPr>
            <w:sdt>
              <w:sdtPr>
                <w:rPr>
                  <w:sz w:val="22"/>
                  <w:szCs w:val="22"/>
                </w:rPr>
                <w:id w:val="-1413777919"/>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EF66C9" w:rsidRPr="00916E38">
              <w:rPr>
                <w:sz w:val="22"/>
                <w:szCs w:val="22"/>
              </w:rPr>
              <w:t xml:space="preserve">  </w:t>
            </w:r>
            <w:r w:rsidR="00EF66C9" w:rsidRPr="00916E38">
              <w:rPr>
                <w:color w:val="008700"/>
                <w:sz w:val="22"/>
                <w:szCs w:val="22"/>
              </w:rPr>
              <w:t>Meets ICAO Standards</w:t>
            </w:r>
            <w:r w:rsidR="00EF66C9" w:rsidRPr="00916E38">
              <w:rPr>
                <w:color w:val="4F6228" w:themeColor="accent3" w:themeShade="80"/>
                <w:sz w:val="22"/>
                <w:szCs w:val="22"/>
              </w:rPr>
              <w:t xml:space="preserve">                         </w:t>
            </w:r>
            <w:sdt>
              <w:sdtPr>
                <w:rPr>
                  <w:sz w:val="22"/>
                  <w:szCs w:val="22"/>
                </w:rPr>
                <w:id w:val="127860318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EF66C9" w:rsidRPr="00916E38">
              <w:rPr>
                <w:sz w:val="22"/>
                <w:szCs w:val="22"/>
              </w:rPr>
              <w:t xml:space="preserve">  </w:t>
            </w:r>
            <w:r w:rsidR="00EF66C9" w:rsidRPr="00916E38">
              <w:rPr>
                <w:color w:val="EB0000"/>
                <w:sz w:val="22"/>
                <w:szCs w:val="22"/>
              </w:rPr>
              <w:t>Does Not Meet ICAO Standards</w:t>
            </w:r>
            <w:r w:rsidR="00EF66C9" w:rsidRPr="00916E38">
              <w:rPr>
                <w:color w:val="00B050"/>
                <w:sz w:val="22"/>
                <w:szCs w:val="22"/>
              </w:rPr>
              <w:t xml:space="preserve"> </w:t>
            </w:r>
          </w:p>
        </w:tc>
      </w:tr>
      <w:tr w:rsidR="00EF66C9" w:rsidRPr="00916E38" w14:paraId="1D439353" w14:textId="77777777" w:rsidTr="006D486D">
        <w:trPr>
          <w:gridBefore w:val="1"/>
          <w:wBefore w:w="27" w:type="dxa"/>
          <w:cantSplit/>
          <w:trHeight w:val="245"/>
        </w:trPr>
        <w:tc>
          <w:tcPr>
            <w:tcW w:w="1890" w:type="dxa"/>
            <w:tcBorders>
              <w:top w:val="single" w:sz="4" w:space="0" w:color="auto"/>
              <w:left w:val="thinThickThinSmallGap" w:sz="24" w:space="0" w:color="76923C" w:themeColor="accent3" w:themeShade="BF"/>
              <w:bottom w:val="thinThickThinSmallGap" w:sz="24" w:space="0" w:color="76923C" w:themeColor="accent3" w:themeShade="BF"/>
              <w:right w:val="single" w:sz="4" w:space="0" w:color="auto"/>
            </w:tcBorders>
            <w:vAlign w:val="center"/>
          </w:tcPr>
          <w:p w14:paraId="10E17D67" w14:textId="2A62F292" w:rsidR="00EF66C9" w:rsidRPr="00916E38" w:rsidRDefault="009152BC" w:rsidP="008B0C0C">
            <w:pPr>
              <w:pStyle w:val="Heading5"/>
              <w:rPr>
                <w:rFonts w:ascii="Times New Roman" w:hAnsi="Times New Roman"/>
                <w:sz w:val="22"/>
                <w:szCs w:val="22"/>
              </w:rPr>
            </w:pPr>
            <w:r>
              <w:rPr>
                <w:rFonts w:ascii="Times New Roman" w:hAnsi="Times New Roman"/>
                <w:sz w:val="22"/>
                <w:szCs w:val="22"/>
              </w:rPr>
              <w:t>Comments</w:t>
            </w:r>
          </w:p>
        </w:tc>
        <w:tc>
          <w:tcPr>
            <w:tcW w:w="8838" w:type="dxa"/>
            <w:gridSpan w:val="2"/>
            <w:tcBorders>
              <w:top w:val="single" w:sz="4" w:space="0" w:color="auto"/>
              <w:left w:val="single" w:sz="4" w:space="0" w:color="auto"/>
              <w:bottom w:val="thinThickThinSmallGap" w:sz="24" w:space="0" w:color="76923C" w:themeColor="accent3" w:themeShade="BF"/>
              <w:right w:val="thinThickThinSmallGap" w:sz="24" w:space="0" w:color="76923C" w:themeColor="accent3" w:themeShade="BF"/>
            </w:tcBorders>
          </w:tcPr>
          <w:p w14:paraId="359481C8" w14:textId="77777777" w:rsidR="00EF66C9" w:rsidRPr="004B7E76" w:rsidRDefault="00EF66C9" w:rsidP="008B0C0C">
            <w:pPr>
              <w:keepNext/>
              <w:rPr>
                <w:sz w:val="22"/>
                <w:szCs w:val="22"/>
                <w:lang w:val="en-GB"/>
              </w:rPr>
            </w:pPr>
          </w:p>
        </w:tc>
      </w:tr>
    </w:tbl>
    <w:p w14:paraId="207F623A" w14:textId="77777777" w:rsidR="00B7585C" w:rsidRDefault="00B7585C">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3B7D84" w:rsidRPr="00916E38" w14:paraId="056C849C" w14:textId="77777777" w:rsidTr="006D486D">
        <w:trPr>
          <w:cantSplit/>
          <w:trHeight w:val="600"/>
        </w:trPr>
        <w:tc>
          <w:tcPr>
            <w:tcW w:w="1890" w:type="dxa"/>
            <w:tcBorders>
              <w:top w:val="thinThickThinSmallGap" w:sz="24" w:space="0" w:color="76923C" w:themeColor="accent3" w:themeShade="BF"/>
              <w:left w:val="thinThickThinSmallGap" w:sz="24" w:space="0" w:color="76923C" w:themeColor="accent3" w:themeShade="BF"/>
              <w:bottom w:val="single" w:sz="4" w:space="0" w:color="auto"/>
              <w:right w:val="single" w:sz="4" w:space="0" w:color="auto"/>
            </w:tcBorders>
            <w:vAlign w:val="center"/>
          </w:tcPr>
          <w:p w14:paraId="0DDFADEC" w14:textId="77777777" w:rsidR="003B7D84" w:rsidRPr="0067020E" w:rsidRDefault="003B7D84" w:rsidP="006B38FB">
            <w:pPr>
              <w:keepNext/>
              <w:rPr>
                <w:bCs/>
                <w:sz w:val="18"/>
                <w:szCs w:val="18"/>
                <w:u w:val="single"/>
              </w:rPr>
            </w:pPr>
            <w:r w:rsidRPr="0067020E">
              <w:rPr>
                <w:bCs/>
                <w:sz w:val="18"/>
                <w:szCs w:val="18"/>
                <w:u w:val="single"/>
              </w:rPr>
              <w:lastRenderedPageBreak/>
              <w:t>CC</w:t>
            </w:r>
          </w:p>
          <w:p w14:paraId="591FE87C" w14:textId="77777777" w:rsidR="003B7D84" w:rsidRPr="0067020E" w:rsidRDefault="003B7D84" w:rsidP="006B38FB">
            <w:pPr>
              <w:keepNext/>
              <w:rPr>
                <w:bCs/>
                <w:sz w:val="18"/>
                <w:szCs w:val="18"/>
              </w:rPr>
            </w:pPr>
            <w:r w:rsidRPr="0067020E">
              <w:rPr>
                <w:bCs/>
                <w:sz w:val="18"/>
                <w:szCs w:val="18"/>
              </w:rPr>
              <w:t>Art 31</w:t>
            </w:r>
          </w:p>
          <w:p w14:paraId="3826CE44" w14:textId="77777777" w:rsidR="003B7D84" w:rsidRPr="0067020E" w:rsidRDefault="003B7D84" w:rsidP="006B38FB">
            <w:pPr>
              <w:keepNext/>
              <w:rPr>
                <w:bCs/>
                <w:sz w:val="18"/>
                <w:szCs w:val="18"/>
                <w:u w:val="single"/>
              </w:rPr>
            </w:pPr>
            <w:r w:rsidRPr="0067020E">
              <w:rPr>
                <w:bCs/>
                <w:sz w:val="18"/>
                <w:szCs w:val="18"/>
                <w:u w:val="single"/>
              </w:rPr>
              <w:t>STD</w:t>
            </w:r>
          </w:p>
          <w:p w14:paraId="43C3CBC9" w14:textId="012379D0" w:rsidR="003B7D84" w:rsidRPr="0067020E" w:rsidRDefault="003B7D84" w:rsidP="006B38FB">
            <w:pPr>
              <w:keepNext/>
              <w:rPr>
                <w:bCs/>
                <w:sz w:val="18"/>
                <w:szCs w:val="18"/>
              </w:rPr>
            </w:pPr>
            <w:r w:rsidRPr="0067020E">
              <w:rPr>
                <w:bCs/>
                <w:sz w:val="18"/>
                <w:szCs w:val="18"/>
              </w:rPr>
              <w:t>A8, Pt II, 3.2</w:t>
            </w:r>
          </w:p>
          <w:p w14:paraId="496DC9FE" w14:textId="77777777" w:rsidR="003B7D84" w:rsidRPr="0067020E" w:rsidRDefault="003B7D84" w:rsidP="006B38FB">
            <w:pPr>
              <w:keepNext/>
              <w:rPr>
                <w:bCs/>
                <w:sz w:val="18"/>
                <w:szCs w:val="18"/>
                <w:u w:val="single"/>
              </w:rPr>
            </w:pPr>
            <w:r w:rsidRPr="0067020E">
              <w:rPr>
                <w:bCs/>
                <w:sz w:val="18"/>
                <w:szCs w:val="18"/>
                <w:u w:val="single"/>
              </w:rPr>
              <w:t>GM</w:t>
            </w:r>
          </w:p>
          <w:p w14:paraId="13EAE54D" w14:textId="2A3A0B7F" w:rsidR="00586E1C" w:rsidRPr="00916E38" w:rsidRDefault="003B7D84" w:rsidP="006B38FB">
            <w:pPr>
              <w:keepNext/>
              <w:rPr>
                <w:b/>
                <w:sz w:val="22"/>
                <w:szCs w:val="22"/>
              </w:rPr>
            </w:pPr>
            <w:r w:rsidRPr="0067020E">
              <w:rPr>
                <w:bCs/>
                <w:sz w:val="18"/>
                <w:szCs w:val="18"/>
              </w:rPr>
              <w:t xml:space="preserve">Doc 9760, </w:t>
            </w:r>
            <w:r w:rsidR="00AF4925">
              <w:rPr>
                <w:bCs/>
                <w:sz w:val="18"/>
                <w:szCs w:val="18"/>
              </w:rPr>
              <w:t>Pt III, 3.3</w:t>
            </w:r>
          </w:p>
        </w:tc>
        <w:tc>
          <w:tcPr>
            <w:tcW w:w="8838" w:type="dxa"/>
            <w:tcBorders>
              <w:top w:val="thinThickThinSmallGap" w:sz="24" w:space="0" w:color="76923C" w:themeColor="accent3" w:themeShade="BF"/>
              <w:left w:val="single" w:sz="4" w:space="0" w:color="auto"/>
              <w:bottom w:val="single" w:sz="4" w:space="0" w:color="auto"/>
              <w:right w:val="thinThickThinSmallGap" w:sz="24" w:space="0" w:color="76923C" w:themeColor="accent3" w:themeShade="BF"/>
            </w:tcBorders>
          </w:tcPr>
          <w:p w14:paraId="356B6E26" w14:textId="458C3A32" w:rsidR="003B7D84" w:rsidRDefault="003B7D84" w:rsidP="006B38FB">
            <w:pPr>
              <w:keepNext/>
              <w:autoSpaceDE w:val="0"/>
              <w:autoSpaceDN w:val="0"/>
              <w:adjustRightInd w:val="0"/>
              <w:ind w:left="585" w:hanging="585"/>
              <w:rPr>
                <w:sz w:val="22"/>
                <w:szCs w:val="22"/>
              </w:rPr>
            </w:pPr>
            <w:r w:rsidRPr="00916E38">
              <w:rPr>
                <w:sz w:val="22"/>
                <w:szCs w:val="22"/>
              </w:rPr>
              <w:t>2.30</w:t>
            </w:r>
            <w:r>
              <w:rPr>
                <w:sz w:val="22"/>
                <w:szCs w:val="22"/>
              </w:rPr>
              <w:t>2</w:t>
            </w:r>
            <w:r w:rsidRPr="00916E38">
              <w:rPr>
                <w:sz w:val="22"/>
                <w:szCs w:val="22"/>
              </w:rPr>
              <w:t xml:space="preserve"> Describe the regulations that require the issuance of a Certificate of Airworthiness based on satisfactory evidence that the aircraft complies with the design aspects of the appropriate airworthiness requirements</w:t>
            </w:r>
            <w:r w:rsidR="00AF09E4">
              <w:rPr>
                <w:sz w:val="22"/>
                <w:szCs w:val="22"/>
              </w:rPr>
              <w:t>.</w:t>
            </w:r>
          </w:p>
          <w:p w14:paraId="3322573D" w14:textId="77777777" w:rsidR="00BB27CE" w:rsidRPr="00916E38" w:rsidRDefault="00BB27CE" w:rsidP="006B38FB">
            <w:pPr>
              <w:keepNext/>
              <w:autoSpaceDE w:val="0"/>
              <w:autoSpaceDN w:val="0"/>
              <w:adjustRightInd w:val="0"/>
              <w:ind w:left="585" w:hanging="585"/>
              <w:rPr>
                <w:sz w:val="22"/>
                <w:szCs w:val="22"/>
              </w:rPr>
            </w:pPr>
          </w:p>
          <w:p w14:paraId="756D83F7" w14:textId="10B609E5" w:rsidR="003B7D84" w:rsidRPr="00BB27CE" w:rsidRDefault="00BB27CE" w:rsidP="006B38FB">
            <w:pPr>
              <w:keepNext/>
              <w:spacing w:line="246" w:lineRule="exact"/>
              <w:ind w:right="-20"/>
              <w:rPr>
                <w:sz w:val="22"/>
                <w:szCs w:val="22"/>
              </w:rPr>
            </w:pPr>
            <w:r w:rsidRPr="00BB27CE">
              <w:rPr>
                <w:sz w:val="22"/>
                <w:szCs w:val="22"/>
              </w:rPr>
              <w:t>Provide the relevant regulations and guidance material.</w:t>
            </w:r>
          </w:p>
        </w:tc>
      </w:tr>
      <w:tr w:rsidR="003B7D84" w:rsidRPr="00916E38" w14:paraId="48C507BC" w14:textId="77777777" w:rsidTr="006D486D">
        <w:trPr>
          <w:cantSplit/>
          <w:trHeight w:val="245"/>
        </w:trPr>
        <w:tc>
          <w:tcPr>
            <w:tcW w:w="1890" w:type="dxa"/>
            <w:tcBorders>
              <w:top w:val="single" w:sz="4" w:space="0" w:color="auto"/>
              <w:left w:val="thinThickThinSmallGap" w:sz="24" w:space="0" w:color="76923C" w:themeColor="accent3" w:themeShade="BF"/>
              <w:bottom w:val="single" w:sz="4" w:space="0" w:color="auto"/>
              <w:right w:val="single" w:sz="4" w:space="0" w:color="auto"/>
            </w:tcBorders>
            <w:vAlign w:val="center"/>
          </w:tcPr>
          <w:p w14:paraId="2F27FB1D" w14:textId="77777777" w:rsidR="003B7D84" w:rsidRPr="00916E38" w:rsidRDefault="003B7D84" w:rsidP="006B38FB">
            <w:pPr>
              <w:keepNext/>
              <w:jc w:val="center"/>
              <w:rPr>
                <w:b/>
                <w:bCs/>
                <w:sz w:val="22"/>
                <w:szCs w:val="22"/>
              </w:rPr>
            </w:pPr>
            <w:r w:rsidRPr="00916E38">
              <w:rPr>
                <w:b/>
                <w:bCs/>
                <w:sz w:val="22"/>
                <w:szCs w:val="22"/>
              </w:rPr>
              <w:t>Outcome</w:t>
            </w:r>
          </w:p>
        </w:tc>
        <w:tc>
          <w:tcPr>
            <w:tcW w:w="8838" w:type="dxa"/>
            <w:tcBorders>
              <w:top w:val="single" w:sz="4" w:space="0" w:color="auto"/>
              <w:left w:val="single" w:sz="4" w:space="0" w:color="auto"/>
              <w:bottom w:val="single" w:sz="4" w:space="0" w:color="auto"/>
              <w:right w:val="thinThickThinSmallGap" w:sz="24" w:space="0" w:color="76923C" w:themeColor="accent3" w:themeShade="BF"/>
            </w:tcBorders>
          </w:tcPr>
          <w:p w14:paraId="2BD941FB" w14:textId="645936F4" w:rsidR="003B7D84" w:rsidRPr="00916E38" w:rsidRDefault="00000000" w:rsidP="006B38FB">
            <w:pPr>
              <w:keepNext/>
              <w:rPr>
                <w:sz w:val="22"/>
                <w:szCs w:val="22"/>
              </w:rPr>
            </w:pPr>
            <w:sdt>
              <w:sdtPr>
                <w:rPr>
                  <w:sz w:val="22"/>
                  <w:szCs w:val="22"/>
                </w:rPr>
                <w:id w:val="-156980109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3B7D84" w:rsidRPr="00916E38">
              <w:rPr>
                <w:sz w:val="22"/>
                <w:szCs w:val="22"/>
              </w:rPr>
              <w:t xml:space="preserve">  </w:t>
            </w:r>
            <w:r w:rsidR="003B7D84" w:rsidRPr="00916E38">
              <w:rPr>
                <w:color w:val="008700"/>
                <w:sz w:val="22"/>
                <w:szCs w:val="22"/>
              </w:rPr>
              <w:t>Meets ICAO Standards</w:t>
            </w:r>
            <w:r w:rsidR="003B7D84" w:rsidRPr="00916E38">
              <w:rPr>
                <w:color w:val="4F6228" w:themeColor="accent3" w:themeShade="80"/>
                <w:sz w:val="22"/>
                <w:szCs w:val="22"/>
              </w:rPr>
              <w:t xml:space="preserve">                         </w:t>
            </w:r>
            <w:sdt>
              <w:sdtPr>
                <w:rPr>
                  <w:sz w:val="22"/>
                  <w:szCs w:val="22"/>
                </w:rPr>
                <w:id w:val="171916634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3B7D84" w:rsidRPr="00916E38">
              <w:rPr>
                <w:sz w:val="22"/>
                <w:szCs w:val="22"/>
              </w:rPr>
              <w:t xml:space="preserve">  </w:t>
            </w:r>
            <w:r w:rsidR="003B7D84" w:rsidRPr="00916E38">
              <w:rPr>
                <w:color w:val="EB0000"/>
                <w:sz w:val="22"/>
                <w:szCs w:val="22"/>
              </w:rPr>
              <w:t>Does Not Meet ICAO Standards</w:t>
            </w:r>
            <w:r w:rsidR="003B7D84" w:rsidRPr="00916E38">
              <w:rPr>
                <w:color w:val="00B050"/>
                <w:sz w:val="22"/>
                <w:szCs w:val="22"/>
              </w:rPr>
              <w:t xml:space="preserve"> </w:t>
            </w:r>
          </w:p>
        </w:tc>
      </w:tr>
      <w:tr w:rsidR="003B7D84" w:rsidRPr="00916E38" w14:paraId="65B9EE76" w14:textId="77777777" w:rsidTr="006D486D">
        <w:trPr>
          <w:cantSplit/>
          <w:trHeight w:val="245"/>
        </w:trPr>
        <w:tc>
          <w:tcPr>
            <w:tcW w:w="1890" w:type="dxa"/>
            <w:tcBorders>
              <w:top w:val="single" w:sz="4" w:space="0" w:color="auto"/>
              <w:left w:val="thinThickThinSmallGap" w:sz="24" w:space="0" w:color="76923C" w:themeColor="accent3" w:themeShade="BF"/>
              <w:bottom w:val="thinThickThinSmallGap" w:sz="24" w:space="0" w:color="76923C" w:themeColor="accent3" w:themeShade="BF"/>
              <w:right w:val="single" w:sz="4" w:space="0" w:color="auto"/>
            </w:tcBorders>
            <w:vAlign w:val="center"/>
          </w:tcPr>
          <w:p w14:paraId="49C69110" w14:textId="7F1010EF" w:rsidR="003B7D84" w:rsidRPr="00916E38" w:rsidRDefault="009152BC" w:rsidP="006B38FB">
            <w:pPr>
              <w:keepNext/>
              <w:jc w:val="center"/>
              <w:rPr>
                <w:b/>
                <w:bCs/>
                <w:sz w:val="22"/>
                <w:szCs w:val="22"/>
              </w:rPr>
            </w:pPr>
            <w:r>
              <w:rPr>
                <w:b/>
                <w:bCs/>
                <w:sz w:val="22"/>
                <w:szCs w:val="22"/>
              </w:rPr>
              <w:t>Comments</w:t>
            </w:r>
          </w:p>
        </w:tc>
        <w:tc>
          <w:tcPr>
            <w:tcW w:w="8838" w:type="dxa"/>
            <w:tcBorders>
              <w:top w:val="single" w:sz="4" w:space="0" w:color="auto"/>
              <w:left w:val="single" w:sz="4" w:space="0" w:color="auto"/>
              <w:bottom w:val="thinThickThinSmallGap" w:sz="24" w:space="0" w:color="76923C" w:themeColor="accent3" w:themeShade="BF"/>
              <w:right w:val="thinThickThinSmallGap" w:sz="24" w:space="0" w:color="76923C" w:themeColor="accent3" w:themeShade="BF"/>
            </w:tcBorders>
          </w:tcPr>
          <w:p w14:paraId="61B7DD84" w14:textId="7553C7EA" w:rsidR="003B7D84" w:rsidRPr="00916E38" w:rsidRDefault="003B7D84" w:rsidP="006B38FB">
            <w:pPr>
              <w:keepNext/>
              <w:rPr>
                <w:rFonts w:eastAsia="MS Gothic"/>
                <w:sz w:val="22"/>
                <w:szCs w:val="22"/>
              </w:rPr>
            </w:pPr>
          </w:p>
        </w:tc>
      </w:tr>
    </w:tbl>
    <w:p w14:paraId="7C93BAFC" w14:textId="77777777" w:rsidR="003B7D84" w:rsidRDefault="003B7D84">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173A4A" w:rsidRPr="00916E38" w14:paraId="4A169F2C" w14:textId="77777777" w:rsidTr="006D486D">
        <w:trPr>
          <w:cantSplit/>
          <w:trHeight w:val="600"/>
        </w:trPr>
        <w:tc>
          <w:tcPr>
            <w:tcW w:w="1902" w:type="dxa"/>
            <w:tcBorders>
              <w:top w:val="thinThickThinSmallGap" w:sz="24" w:space="0" w:color="76923C" w:themeColor="accent3" w:themeShade="BF"/>
              <w:left w:val="thinThickThinSmallGap" w:sz="24" w:space="0" w:color="76923C" w:themeColor="accent3" w:themeShade="BF"/>
              <w:bottom w:val="single" w:sz="4" w:space="0" w:color="auto"/>
              <w:right w:val="single" w:sz="4" w:space="0" w:color="auto"/>
            </w:tcBorders>
            <w:vAlign w:val="center"/>
          </w:tcPr>
          <w:p w14:paraId="7B9FAB84" w14:textId="77777777" w:rsidR="00173A4A" w:rsidRPr="009B7594" w:rsidRDefault="00173A4A" w:rsidP="006B38FB">
            <w:pPr>
              <w:keepNext/>
              <w:rPr>
                <w:sz w:val="18"/>
                <w:szCs w:val="18"/>
                <w:u w:val="single"/>
              </w:rPr>
            </w:pPr>
            <w:r w:rsidRPr="009B7594">
              <w:rPr>
                <w:sz w:val="18"/>
                <w:szCs w:val="18"/>
                <w:u w:val="single"/>
              </w:rPr>
              <w:t>STD</w:t>
            </w:r>
          </w:p>
          <w:p w14:paraId="3783E4AF" w14:textId="77777777" w:rsidR="00173A4A" w:rsidRPr="009B7594" w:rsidRDefault="00173A4A" w:rsidP="006B38FB">
            <w:pPr>
              <w:keepNext/>
              <w:rPr>
                <w:sz w:val="18"/>
                <w:szCs w:val="18"/>
              </w:rPr>
            </w:pPr>
            <w:r w:rsidRPr="009B7594">
              <w:rPr>
                <w:sz w:val="18"/>
                <w:szCs w:val="18"/>
              </w:rPr>
              <w:t>A6, Pt I, 6.3.1, App 8, 2, 2.3.2</w:t>
            </w:r>
          </w:p>
          <w:p w14:paraId="59E8DF9F" w14:textId="77777777" w:rsidR="00173A4A" w:rsidRPr="009B7594" w:rsidRDefault="00173A4A" w:rsidP="006B38FB">
            <w:pPr>
              <w:keepNext/>
              <w:rPr>
                <w:sz w:val="18"/>
                <w:szCs w:val="18"/>
                <w:u w:val="single"/>
              </w:rPr>
            </w:pPr>
            <w:r w:rsidRPr="009B7594">
              <w:rPr>
                <w:sz w:val="18"/>
                <w:szCs w:val="18"/>
                <w:u w:val="single"/>
              </w:rPr>
              <w:t>GM</w:t>
            </w:r>
          </w:p>
          <w:p w14:paraId="69E1FB95" w14:textId="763C4061" w:rsidR="00173A4A" w:rsidRPr="00916E38" w:rsidRDefault="00173A4A" w:rsidP="006B38FB">
            <w:pPr>
              <w:keepNext/>
              <w:rPr>
                <w:b/>
                <w:sz w:val="22"/>
                <w:szCs w:val="22"/>
              </w:rPr>
            </w:pPr>
            <w:r w:rsidRPr="009B7594">
              <w:rPr>
                <w:sz w:val="18"/>
                <w:szCs w:val="18"/>
              </w:rPr>
              <w:t xml:space="preserve">Doc 9760, Pt III, </w:t>
            </w:r>
            <w:r w:rsidR="009D6095">
              <w:rPr>
                <w:sz w:val="18"/>
                <w:szCs w:val="18"/>
              </w:rPr>
              <w:t>6</w:t>
            </w:r>
            <w:r w:rsidRPr="009B7594">
              <w:rPr>
                <w:sz w:val="18"/>
                <w:szCs w:val="18"/>
              </w:rPr>
              <w:t>.3.2.3</w:t>
            </w:r>
            <w:r w:rsidR="001E2D84">
              <w:rPr>
                <w:sz w:val="18"/>
                <w:szCs w:val="18"/>
              </w:rPr>
              <w:t>(</w:t>
            </w:r>
            <w:r w:rsidRPr="009B7594">
              <w:rPr>
                <w:sz w:val="18"/>
                <w:szCs w:val="18"/>
              </w:rPr>
              <w:t>d)</w:t>
            </w:r>
          </w:p>
        </w:tc>
        <w:tc>
          <w:tcPr>
            <w:tcW w:w="8820" w:type="dxa"/>
            <w:tcBorders>
              <w:top w:val="thinThickThinSmallGap" w:sz="24" w:space="0" w:color="76923C" w:themeColor="accent3" w:themeShade="BF"/>
              <w:left w:val="single" w:sz="4" w:space="0" w:color="auto"/>
              <w:bottom w:val="single" w:sz="4" w:space="0" w:color="auto"/>
              <w:right w:val="thinThickThinSmallGap" w:sz="24" w:space="0" w:color="76923C" w:themeColor="accent3" w:themeShade="BF"/>
            </w:tcBorders>
          </w:tcPr>
          <w:p w14:paraId="1D7D63DD" w14:textId="730CE0DF" w:rsidR="00173A4A" w:rsidRPr="00916E38" w:rsidRDefault="00173A4A" w:rsidP="006B38FB">
            <w:pPr>
              <w:keepNext/>
              <w:autoSpaceDE w:val="0"/>
              <w:autoSpaceDN w:val="0"/>
              <w:adjustRightInd w:val="0"/>
              <w:ind w:left="612" w:hanging="612"/>
              <w:rPr>
                <w:sz w:val="22"/>
                <w:szCs w:val="22"/>
              </w:rPr>
            </w:pPr>
            <w:r>
              <w:rPr>
                <w:sz w:val="22"/>
                <w:szCs w:val="22"/>
              </w:rPr>
              <w:t>2.303</w:t>
            </w:r>
            <w:r w:rsidRPr="00916E38">
              <w:rPr>
                <w:sz w:val="22"/>
                <w:szCs w:val="22"/>
              </w:rPr>
              <w:t xml:space="preserve"> Describe the regulations that require air operators to maintain documentation concerning flight data (aircraft data) recording system parameter allocation, conversion equations, periodic calibration, and other serviceability/maintenance information.</w:t>
            </w:r>
          </w:p>
          <w:p w14:paraId="6E6CDBDD" w14:textId="77777777" w:rsidR="00173A4A" w:rsidRPr="00916E38" w:rsidRDefault="00173A4A" w:rsidP="006B38FB">
            <w:pPr>
              <w:keepNext/>
              <w:autoSpaceDE w:val="0"/>
              <w:autoSpaceDN w:val="0"/>
              <w:adjustRightInd w:val="0"/>
              <w:rPr>
                <w:sz w:val="22"/>
                <w:szCs w:val="22"/>
                <w14:ligatures w14:val="all"/>
              </w:rPr>
            </w:pPr>
          </w:p>
          <w:p w14:paraId="613BB188" w14:textId="666F6E39" w:rsidR="00173A4A" w:rsidRPr="00916E38" w:rsidRDefault="008541C7" w:rsidP="006B38FB">
            <w:pPr>
              <w:keepNext/>
              <w:autoSpaceDE w:val="0"/>
              <w:autoSpaceDN w:val="0"/>
              <w:adjustRightInd w:val="0"/>
              <w:rPr>
                <w:sz w:val="22"/>
                <w:szCs w:val="22"/>
              </w:rPr>
            </w:pPr>
            <w:r>
              <w:rPr>
                <w:sz w:val="22"/>
                <w:szCs w:val="22"/>
                <w14:ligatures w14:val="all"/>
              </w:rPr>
              <w:t>Provide the relevant regulations and guidance material.</w:t>
            </w:r>
          </w:p>
        </w:tc>
      </w:tr>
      <w:tr w:rsidR="00173A4A" w:rsidRPr="00916E38" w14:paraId="1433FAE1" w14:textId="77777777" w:rsidTr="006D486D">
        <w:trPr>
          <w:cantSplit/>
          <w:trHeight w:val="245"/>
        </w:trPr>
        <w:tc>
          <w:tcPr>
            <w:tcW w:w="1902" w:type="dxa"/>
            <w:tcBorders>
              <w:top w:val="single" w:sz="4" w:space="0" w:color="auto"/>
              <w:left w:val="thinThickThinSmallGap" w:sz="24" w:space="0" w:color="76923C" w:themeColor="accent3" w:themeShade="BF"/>
              <w:bottom w:val="single" w:sz="4" w:space="0" w:color="auto"/>
              <w:right w:val="single" w:sz="4" w:space="0" w:color="auto"/>
            </w:tcBorders>
            <w:vAlign w:val="center"/>
          </w:tcPr>
          <w:p w14:paraId="60E542FC" w14:textId="77777777" w:rsidR="00173A4A" w:rsidRPr="00916E38" w:rsidRDefault="00173A4A" w:rsidP="006B38FB">
            <w:pPr>
              <w:keepNext/>
              <w:jc w:val="center"/>
              <w:rPr>
                <w:b/>
                <w:sz w:val="22"/>
                <w:szCs w:val="22"/>
              </w:rPr>
            </w:pPr>
            <w:r w:rsidRPr="00916E38">
              <w:rPr>
                <w:b/>
                <w:sz w:val="22"/>
                <w:szCs w:val="22"/>
              </w:rPr>
              <w:t>Outcome</w:t>
            </w:r>
          </w:p>
        </w:tc>
        <w:tc>
          <w:tcPr>
            <w:tcW w:w="8820" w:type="dxa"/>
            <w:tcBorders>
              <w:top w:val="single" w:sz="4" w:space="0" w:color="auto"/>
              <w:left w:val="single" w:sz="4" w:space="0" w:color="auto"/>
              <w:bottom w:val="single" w:sz="4" w:space="0" w:color="auto"/>
              <w:right w:val="thinThickThinSmallGap" w:sz="24" w:space="0" w:color="76923C" w:themeColor="accent3" w:themeShade="BF"/>
            </w:tcBorders>
          </w:tcPr>
          <w:p w14:paraId="56479BE1" w14:textId="7B4B4B4A" w:rsidR="00173A4A" w:rsidRPr="00916E38" w:rsidRDefault="00000000" w:rsidP="006B38FB">
            <w:pPr>
              <w:keepNext/>
              <w:rPr>
                <w:sz w:val="22"/>
                <w:szCs w:val="22"/>
              </w:rPr>
            </w:pPr>
            <w:sdt>
              <w:sdtPr>
                <w:rPr>
                  <w:sz w:val="22"/>
                  <w:szCs w:val="22"/>
                </w:rPr>
                <w:id w:val="-144784362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173A4A" w:rsidRPr="00916E38">
              <w:rPr>
                <w:sz w:val="22"/>
                <w:szCs w:val="22"/>
              </w:rPr>
              <w:t xml:space="preserve">  </w:t>
            </w:r>
            <w:r w:rsidR="00173A4A" w:rsidRPr="00916E38">
              <w:rPr>
                <w:color w:val="008700"/>
                <w:sz w:val="22"/>
                <w:szCs w:val="22"/>
              </w:rPr>
              <w:t>Meets ICAO Standards</w:t>
            </w:r>
            <w:r w:rsidR="00173A4A" w:rsidRPr="00916E38">
              <w:rPr>
                <w:color w:val="4F6228" w:themeColor="accent3" w:themeShade="80"/>
                <w:sz w:val="22"/>
                <w:szCs w:val="22"/>
              </w:rPr>
              <w:t xml:space="preserve">                         </w:t>
            </w:r>
            <w:sdt>
              <w:sdtPr>
                <w:rPr>
                  <w:sz w:val="22"/>
                  <w:szCs w:val="22"/>
                </w:rPr>
                <w:id w:val="114190771"/>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173A4A" w:rsidRPr="00916E38">
              <w:rPr>
                <w:sz w:val="22"/>
                <w:szCs w:val="22"/>
              </w:rPr>
              <w:t xml:space="preserve">  </w:t>
            </w:r>
            <w:r w:rsidR="00173A4A" w:rsidRPr="00916E38">
              <w:rPr>
                <w:color w:val="EB0000"/>
                <w:sz w:val="22"/>
                <w:szCs w:val="22"/>
              </w:rPr>
              <w:t>Does Not Meet ICAO Standards</w:t>
            </w:r>
          </w:p>
        </w:tc>
      </w:tr>
      <w:tr w:rsidR="00173A4A" w:rsidRPr="00916E38" w14:paraId="524235A9" w14:textId="77777777" w:rsidTr="006D486D">
        <w:trPr>
          <w:cantSplit/>
          <w:trHeight w:val="245"/>
        </w:trPr>
        <w:tc>
          <w:tcPr>
            <w:tcW w:w="1902" w:type="dxa"/>
            <w:tcBorders>
              <w:top w:val="single" w:sz="4" w:space="0" w:color="auto"/>
              <w:left w:val="thinThickThinSmallGap" w:sz="24" w:space="0" w:color="76923C" w:themeColor="accent3" w:themeShade="BF"/>
              <w:bottom w:val="thinThickThinSmallGap" w:sz="24" w:space="0" w:color="76923C" w:themeColor="accent3" w:themeShade="BF"/>
              <w:right w:val="single" w:sz="4" w:space="0" w:color="auto"/>
            </w:tcBorders>
            <w:vAlign w:val="center"/>
          </w:tcPr>
          <w:p w14:paraId="292C520C" w14:textId="77777777" w:rsidR="00173A4A" w:rsidRPr="00916E38" w:rsidRDefault="00173A4A" w:rsidP="006B38FB">
            <w:pPr>
              <w:keepNext/>
              <w:jc w:val="center"/>
              <w:rPr>
                <w:b/>
                <w:sz w:val="22"/>
                <w:szCs w:val="22"/>
              </w:rPr>
            </w:pPr>
            <w:r>
              <w:rPr>
                <w:b/>
                <w:sz w:val="22"/>
                <w:szCs w:val="22"/>
              </w:rPr>
              <w:t>Comments</w:t>
            </w:r>
          </w:p>
        </w:tc>
        <w:tc>
          <w:tcPr>
            <w:tcW w:w="8820" w:type="dxa"/>
            <w:tcBorders>
              <w:top w:val="single" w:sz="4" w:space="0" w:color="auto"/>
              <w:left w:val="single" w:sz="4" w:space="0" w:color="auto"/>
              <w:bottom w:val="thinThickThinSmallGap" w:sz="24" w:space="0" w:color="76923C" w:themeColor="accent3" w:themeShade="BF"/>
              <w:right w:val="thinThickThinSmallGap" w:sz="24" w:space="0" w:color="76923C" w:themeColor="accent3" w:themeShade="BF"/>
            </w:tcBorders>
          </w:tcPr>
          <w:p w14:paraId="245454B4" w14:textId="77777777" w:rsidR="00173A4A" w:rsidRPr="00916E38" w:rsidRDefault="00173A4A" w:rsidP="006B38FB">
            <w:pPr>
              <w:keepNext/>
              <w:rPr>
                <w:sz w:val="22"/>
                <w:szCs w:val="22"/>
              </w:rPr>
            </w:pPr>
          </w:p>
        </w:tc>
      </w:tr>
    </w:tbl>
    <w:p w14:paraId="4FE76878" w14:textId="77777777" w:rsidR="00173A4A" w:rsidRDefault="00173A4A">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9D6AC5" w:rsidRPr="00916E38" w14:paraId="4A243DE3" w14:textId="77777777" w:rsidTr="006D486D">
        <w:trPr>
          <w:cantSplit/>
          <w:trHeight w:val="600"/>
        </w:trPr>
        <w:tc>
          <w:tcPr>
            <w:tcW w:w="1902" w:type="dxa"/>
            <w:tcBorders>
              <w:top w:val="thinThickThinSmallGap" w:sz="24" w:space="0" w:color="76923C" w:themeColor="accent3" w:themeShade="BF"/>
              <w:left w:val="thinThickThinSmallGap" w:sz="24" w:space="0" w:color="76923C" w:themeColor="accent3" w:themeShade="BF"/>
              <w:bottom w:val="single" w:sz="4" w:space="0" w:color="auto"/>
              <w:right w:val="single" w:sz="4" w:space="0" w:color="auto"/>
            </w:tcBorders>
            <w:vAlign w:val="center"/>
          </w:tcPr>
          <w:p w14:paraId="7DF8684A" w14:textId="77777777" w:rsidR="009D6AC5" w:rsidRPr="009D6AC5" w:rsidRDefault="009D6AC5" w:rsidP="006B38FB">
            <w:pPr>
              <w:keepNext/>
              <w:rPr>
                <w:sz w:val="18"/>
                <w:szCs w:val="18"/>
                <w:u w:val="single"/>
              </w:rPr>
            </w:pPr>
            <w:r w:rsidRPr="009D6AC5">
              <w:rPr>
                <w:sz w:val="18"/>
                <w:szCs w:val="18"/>
                <w:u w:val="single"/>
              </w:rPr>
              <w:t>STD</w:t>
            </w:r>
          </w:p>
          <w:p w14:paraId="3DC5C935" w14:textId="77777777" w:rsidR="009D6AC5" w:rsidRPr="009D6AC5" w:rsidRDefault="009D6AC5" w:rsidP="006B38FB">
            <w:pPr>
              <w:keepNext/>
              <w:rPr>
                <w:sz w:val="18"/>
                <w:szCs w:val="18"/>
              </w:rPr>
            </w:pPr>
            <w:r w:rsidRPr="009D6AC5">
              <w:rPr>
                <w:sz w:val="18"/>
                <w:szCs w:val="18"/>
              </w:rPr>
              <w:t>A6, Pt I, 5.1.1, 5.2.7</w:t>
            </w:r>
          </w:p>
          <w:p w14:paraId="67C4C680" w14:textId="77777777" w:rsidR="009D6AC5" w:rsidRPr="009D6AC5" w:rsidRDefault="009D6AC5" w:rsidP="006B38FB">
            <w:pPr>
              <w:keepNext/>
              <w:rPr>
                <w:sz w:val="18"/>
                <w:szCs w:val="18"/>
                <w:u w:val="single"/>
              </w:rPr>
            </w:pPr>
            <w:r w:rsidRPr="009D6AC5">
              <w:rPr>
                <w:sz w:val="18"/>
                <w:szCs w:val="18"/>
                <w:u w:val="single"/>
              </w:rPr>
              <w:t>GM</w:t>
            </w:r>
          </w:p>
          <w:p w14:paraId="3C5A6F46" w14:textId="4E68C842" w:rsidR="009D6AC5" w:rsidRPr="009D6AC5" w:rsidRDefault="009D6AC5" w:rsidP="006B38FB">
            <w:pPr>
              <w:keepNext/>
              <w:rPr>
                <w:b/>
                <w:sz w:val="22"/>
                <w:szCs w:val="22"/>
              </w:rPr>
            </w:pPr>
            <w:r w:rsidRPr="009D6AC5">
              <w:rPr>
                <w:sz w:val="18"/>
                <w:szCs w:val="18"/>
              </w:rPr>
              <w:t>Doc 9760, Pt III</w:t>
            </w:r>
            <w:r w:rsidR="00B3747E" w:rsidRPr="009B7594">
              <w:rPr>
                <w:bCs/>
                <w:sz w:val="18"/>
                <w:szCs w:val="18"/>
              </w:rPr>
              <w:t xml:space="preserve">, </w:t>
            </w:r>
            <w:r w:rsidR="00F73EF5">
              <w:rPr>
                <w:bCs/>
                <w:sz w:val="18"/>
                <w:szCs w:val="18"/>
              </w:rPr>
              <w:t>6.6</w:t>
            </w:r>
          </w:p>
        </w:tc>
        <w:tc>
          <w:tcPr>
            <w:tcW w:w="8820" w:type="dxa"/>
            <w:tcBorders>
              <w:top w:val="thinThickThinSmallGap" w:sz="24" w:space="0" w:color="76923C" w:themeColor="accent3" w:themeShade="BF"/>
              <w:left w:val="single" w:sz="4" w:space="0" w:color="auto"/>
              <w:bottom w:val="single" w:sz="4" w:space="0" w:color="auto"/>
              <w:right w:val="thinThickThinSmallGap" w:sz="24" w:space="0" w:color="76923C" w:themeColor="accent3" w:themeShade="BF"/>
            </w:tcBorders>
          </w:tcPr>
          <w:p w14:paraId="77D6A0E8" w14:textId="0802EB63" w:rsidR="009D6AC5" w:rsidRDefault="009D6AC5" w:rsidP="006B38FB">
            <w:pPr>
              <w:keepNext/>
              <w:ind w:left="612" w:hanging="612"/>
              <w:rPr>
                <w:sz w:val="22"/>
                <w:szCs w:val="22"/>
              </w:rPr>
            </w:pPr>
            <w:r w:rsidRPr="00916E38">
              <w:rPr>
                <w:sz w:val="22"/>
                <w:szCs w:val="22"/>
              </w:rPr>
              <w:t>2.30</w:t>
            </w:r>
            <w:r w:rsidR="00712A7E">
              <w:rPr>
                <w:sz w:val="22"/>
                <w:szCs w:val="22"/>
              </w:rPr>
              <w:t>4</w:t>
            </w:r>
            <w:r w:rsidRPr="00916E38">
              <w:rPr>
                <w:sz w:val="22"/>
                <w:szCs w:val="22"/>
              </w:rPr>
              <w:t xml:space="preserve"> </w:t>
            </w:r>
            <w:r w:rsidRPr="009D6AC5">
              <w:rPr>
                <w:sz w:val="22"/>
                <w:szCs w:val="22"/>
              </w:rPr>
              <w:t>Describe the regulations that require periodic (and current) mass and balance reports for all aircraft</w:t>
            </w:r>
            <w:r w:rsidR="00775850">
              <w:rPr>
                <w:sz w:val="22"/>
                <w:szCs w:val="22"/>
              </w:rPr>
              <w:t>.</w:t>
            </w:r>
          </w:p>
          <w:p w14:paraId="1D37F21F" w14:textId="77777777" w:rsidR="009D6AC5" w:rsidRPr="009D6AC5" w:rsidRDefault="009D6AC5" w:rsidP="006B38FB">
            <w:pPr>
              <w:keepNext/>
              <w:ind w:left="612" w:hanging="612"/>
              <w:rPr>
                <w:sz w:val="22"/>
                <w:szCs w:val="22"/>
              </w:rPr>
            </w:pPr>
          </w:p>
          <w:p w14:paraId="5A1747A4" w14:textId="63BA2FC9" w:rsidR="009D6AC5" w:rsidRPr="00916E38" w:rsidRDefault="008541C7" w:rsidP="006B38FB">
            <w:pPr>
              <w:keepNext/>
              <w:rPr>
                <w:b/>
                <w:sz w:val="22"/>
                <w:szCs w:val="22"/>
              </w:rPr>
            </w:pPr>
            <w:r>
              <w:rPr>
                <w:sz w:val="22"/>
                <w:szCs w:val="22"/>
              </w:rPr>
              <w:t>Provide the relevant regulations and guidance material.</w:t>
            </w:r>
          </w:p>
        </w:tc>
      </w:tr>
      <w:tr w:rsidR="009D6AC5" w:rsidRPr="00916E38" w14:paraId="09E9CCA5" w14:textId="77777777" w:rsidTr="006D486D">
        <w:trPr>
          <w:cantSplit/>
          <w:trHeight w:val="245"/>
        </w:trPr>
        <w:tc>
          <w:tcPr>
            <w:tcW w:w="1902" w:type="dxa"/>
            <w:tcBorders>
              <w:top w:val="single" w:sz="4" w:space="0" w:color="auto"/>
              <w:left w:val="thinThickThinSmallGap" w:sz="24" w:space="0" w:color="76923C" w:themeColor="accent3" w:themeShade="BF"/>
              <w:bottom w:val="single" w:sz="4" w:space="0" w:color="auto"/>
              <w:right w:val="single" w:sz="4" w:space="0" w:color="auto"/>
            </w:tcBorders>
            <w:vAlign w:val="center"/>
          </w:tcPr>
          <w:p w14:paraId="6B67091A" w14:textId="77777777" w:rsidR="009D6AC5" w:rsidRPr="00916E38" w:rsidRDefault="009D6AC5" w:rsidP="006B38FB">
            <w:pPr>
              <w:pStyle w:val="Heading5"/>
              <w:rPr>
                <w:rFonts w:ascii="Times New Roman" w:hAnsi="Times New Roman"/>
                <w:sz w:val="22"/>
                <w:szCs w:val="22"/>
              </w:rPr>
            </w:pPr>
            <w:r w:rsidRPr="00916E38">
              <w:rPr>
                <w:rFonts w:ascii="Times New Roman" w:hAnsi="Times New Roman"/>
                <w:sz w:val="22"/>
                <w:szCs w:val="22"/>
              </w:rPr>
              <w:t>Outcome</w:t>
            </w:r>
          </w:p>
        </w:tc>
        <w:tc>
          <w:tcPr>
            <w:tcW w:w="8820" w:type="dxa"/>
            <w:tcBorders>
              <w:top w:val="single" w:sz="4" w:space="0" w:color="auto"/>
              <w:left w:val="single" w:sz="4" w:space="0" w:color="auto"/>
              <w:bottom w:val="single" w:sz="4" w:space="0" w:color="auto"/>
              <w:right w:val="thinThickThinSmallGap" w:sz="24" w:space="0" w:color="76923C" w:themeColor="accent3" w:themeShade="BF"/>
            </w:tcBorders>
          </w:tcPr>
          <w:p w14:paraId="6AD509E7" w14:textId="17C83441" w:rsidR="009D6AC5" w:rsidRPr="00916E38" w:rsidRDefault="00000000" w:rsidP="006B38FB">
            <w:pPr>
              <w:keepNext/>
              <w:rPr>
                <w:sz w:val="22"/>
                <w:szCs w:val="22"/>
                <w:lang w:val="en-GB"/>
              </w:rPr>
            </w:pPr>
            <w:sdt>
              <w:sdtPr>
                <w:rPr>
                  <w:sz w:val="22"/>
                  <w:szCs w:val="22"/>
                </w:rPr>
                <w:id w:val="1036234786"/>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9D6AC5" w:rsidRPr="00916E38">
              <w:rPr>
                <w:sz w:val="22"/>
                <w:szCs w:val="22"/>
              </w:rPr>
              <w:t xml:space="preserve">  </w:t>
            </w:r>
            <w:r w:rsidR="009D6AC5" w:rsidRPr="00916E38">
              <w:rPr>
                <w:color w:val="008700"/>
                <w:sz w:val="22"/>
                <w:szCs w:val="22"/>
              </w:rPr>
              <w:t>Meets ICAO Standards</w:t>
            </w:r>
            <w:r w:rsidR="009D6AC5" w:rsidRPr="00916E38">
              <w:rPr>
                <w:color w:val="4F6228" w:themeColor="accent3" w:themeShade="80"/>
                <w:sz w:val="22"/>
                <w:szCs w:val="22"/>
              </w:rPr>
              <w:t xml:space="preserve">                         </w:t>
            </w:r>
            <w:sdt>
              <w:sdtPr>
                <w:rPr>
                  <w:sz w:val="22"/>
                  <w:szCs w:val="22"/>
                </w:rPr>
                <w:id w:val="170506309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9D6AC5" w:rsidRPr="00916E38">
              <w:rPr>
                <w:sz w:val="22"/>
                <w:szCs w:val="22"/>
              </w:rPr>
              <w:t xml:space="preserve">  </w:t>
            </w:r>
            <w:r w:rsidR="009D6AC5" w:rsidRPr="00916E38">
              <w:rPr>
                <w:color w:val="EB0000"/>
                <w:sz w:val="22"/>
                <w:szCs w:val="22"/>
              </w:rPr>
              <w:t>Does Not Meet ICAO Standards</w:t>
            </w:r>
            <w:r w:rsidR="009D6AC5" w:rsidRPr="00916E38">
              <w:rPr>
                <w:color w:val="00B050"/>
                <w:sz w:val="22"/>
                <w:szCs w:val="22"/>
              </w:rPr>
              <w:t xml:space="preserve"> </w:t>
            </w:r>
          </w:p>
        </w:tc>
      </w:tr>
      <w:tr w:rsidR="009D6AC5" w:rsidRPr="00916E38" w14:paraId="78945043" w14:textId="77777777" w:rsidTr="006D486D">
        <w:trPr>
          <w:cantSplit/>
          <w:trHeight w:val="245"/>
        </w:trPr>
        <w:tc>
          <w:tcPr>
            <w:tcW w:w="1902" w:type="dxa"/>
            <w:tcBorders>
              <w:top w:val="single" w:sz="4" w:space="0" w:color="auto"/>
              <w:left w:val="thinThickThinSmallGap" w:sz="24" w:space="0" w:color="76923C" w:themeColor="accent3" w:themeShade="BF"/>
              <w:bottom w:val="thinThickThinSmallGap" w:sz="24" w:space="0" w:color="76923C" w:themeColor="accent3" w:themeShade="BF"/>
              <w:right w:val="single" w:sz="4" w:space="0" w:color="auto"/>
            </w:tcBorders>
            <w:vAlign w:val="center"/>
          </w:tcPr>
          <w:p w14:paraId="695C94CE" w14:textId="4B6FED87" w:rsidR="009D6AC5" w:rsidRPr="00916E38" w:rsidRDefault="009152BC" w:rsidP="006B38FB">
            <w:pPr>
              <w:pStyle w:val="Heading5"/>
              <w:rPr>
                <w:rFonts w:ascii="Times New Roman" w:hAnsi="Times New Roman"/>
                <w:sz w:val="22"/>
                <w:szCs w:val="22"/>
              </w:rPr>
            </w:pPr>
            <w:r>
              <w:rPr>
                <w:rFonts w:ascii="Times New Roman" w:hAnsi="Times New Roman"/>
                <w:sz w:val="22"/>
                <w:szCs w:val="22"/>
              </w:rPr>
              <w:t>Comments</w:t>
            </w:r>
          </w:p>
        </w:tc>
        <w:tc>
          <w:tcPr>
            <w:tcW w:w="8820" w:type="dxa"/>
            <w:tcBorders>
              <w:top w:val="single" w:sz="4" w:space="0" w:color="auto"/>
              <w:left w:val="single" w:sz="4" w:space="0" w:color="auto"/>
              <w:bottom w:val="thinThickThinSmallGap" w:sz="24" w:space="0" w:color="76923C" w:themeColor="accent3" w:themeShade="BF"/>
              <w:right w:val="thinThickThinSmallGap" w:sz="24" w:space="0" w:color="76923C" w:themeColor="accent3" w:themeShade="BF"/>
            </w:tcBorders>
          </w:tcPr>
          <w:p w14:paraId="1FC58BE3" w14:textId="77777777" w:rsidR="009D6AC5" w:rsidRPr="004B7E76" w:rsidRDefault="009D6AC5" w:rsidP="006B38FB">
            <w:pPr>
              <w:keepNext/>
              <w:rPr>
                <w:sz w:val="22"/>
                <w:szCs w:val="22"/>
                <w:lang w:val="en-GB"/>
              </w:rPr>
            </w:pPr>
          </w:p>
        </w:tc>
      </w:tr>
    </w:tbl>
    <w:p w14:paraId="36E1626F" w14:textId="77777777" w:rsidR="009D6AC5" w:rsidRDefault="009D6AC5">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AA0CB6" w:rsidRPr="00916E38" w14:paraId="25197447" w14:textId="77777777" w:rsidTr="006D486D">
        <w:trPr>
          <w:cantSplit/>
          <w:trHeight w:val="600"/>
        </w:trPr>
        <w:tc>
          <w:tcPr>
            <w:tcW w:w="1902" w:type="dxa"/>
            <w:tcBorders>
              <w:top w:val="thinThickThinSmallGap" w:sz="24" w:space="0" w:color="76923C" w:themeColor="accent3" w:themeShade="BF"/>
              <w:left w:val="thinThickThinSmallGap" w:sz="24" w:space="0" w:color="76923C" w:themeColor="accent3" w:themeShade="BF"/>
              <w:bottom w:val="single" w:sz="4" w:space="0" w:color="auto"/>
              <w:right w:val="single" w:sz="4" w:space="0" w:color="auto"/>
            </w:tcBorders>
            <w:vAlign w:val="center"/>
          </w:tcPr>
          <w:p w14:paraId="63D319CC" w14:textId="77777777" w:rsidR="002B7586" w:rsidRPr="00BF37CD" w:rsidRDefault="002B7586" w:rsidP="00D97FB3">
            <w:pPr>
              <w:keepNext/>
              <w:rPr>
                <w:bCs/>
                <w:sz w:val="18"/>
                <w:szCs w:val="18"/>
                <w:u w:val="single"/>
                <w:lang w:val="pt-BR"/>
              </w:rPr>
            </w:pPr>
            <w:r w:rsidRPr="00BF37CD">
              <w:rPr>
                <w:bCs/>
                <w:sz w:val="18"/>
                <w:szCs w:val="18"/>
                <w:u w:val="single"/>
                <w:lang w:val="pt-BR"/>
              </w:rPr>
              <w:t>STD</w:t>
            </w:r>
          </w:p>
          <w:p w14:paraId="3491928F" w14:textId="64F65C8B" w:rsidR="002B7586" w:rsidRPr="00BF37CD" w:rsidRDefault="002B7586" w:rsidP="00D97FB3">
            <w:pPr>
              <w:keepNext/>
              <w:rPr>
                <w:bCs/>
                <w:sz w:val="18"/>
                <w:szCs w:val="18"/>
                <w:lang w:val="pt-BR"/>
              </w:rPr>
            </w:pPr>
            <w:r w:rsidRPr="00BF37CD">
              <w:rPr>
                <w:bCs/>
                <w:sz w:val="18"/>
                <w:szCs w:val="18"/>
                <w:lang w:val="pt-BR"/>
              </w:rPr>
              <w:t>A8, Pt II, 4.2.4.1</w:t>
            </w:r>
            <w:r w:rsidR="00C04CF4" w:rsidRPr="00BF37CD">
              <w:rPr>
                <w:bCs/>
                <w:sz w:val="18"/>
                <w:szCs w:val="18"/>
                <w:lang w:val="pt-BR"/>
              </w:rPr>
              <w:t>(</w:t>
            </w:r>
            <w:r w:rsidRPr="00BF37CD">
              <w:rPr>
                <w:bCs/>
                <w:sz w:val="18"/>
                <w:szCs w:val="18"/>
                <w:lang w:val="pt-BR"/>
              </w:rPr>
              <w:t>d)</w:t>
            </w:r>
            <w:r w:rsidR="00C04CF4" w:rsidRPr="00BF37CD">
              <w:rPr>
                <w:bCs/>
                <w:sz w:val="18"/>
                <w:szCs w:val="18"/>
                <w:lang w:val="pt-BR"/>
              </w:rPr>
              <w:t>(e)</w:t>
            </w:r>
            <w:r w:rsidR="00D61933" w:rsidRPr="00BF37CD">
              <w:rPr>
                <w:bCs/>
                <w:sz w:val="18"/>
                <w:szCs w:val="18"/>
                <w:lang w:val="pt-BR"/>
              </w:rPr>
              <w:t>(f)</w:t>
            </w:r>
            <w:r w:rsidR="003A3E62" w:rsidRPr="00BF37CD">
              <w:rPr>
                <w:bCs/>
                <w:sz w:val="18"/>
                <w:szCs w:val="18"/>
                <w:lang w:val="pt-BR"/>
              </w:rPr>
              <w:t>(g)</w:t>
            </w:r>
          </w:p>
          <w:p w14:paraId="4FB03D8F" w14:textId="77777777" w:rsidR="002B7586" w:rsidRPr="003631E0" w:rsidRDefault="002B7586" w:rsidP="00D97FB3">
            <w:pPr>
              <w:keepNext/>
              <w:rPr>
                <w:bCs/>
                <w:sz w:val="18"/>
                <w:szCs w:val="18"/>
                <w:u w:val="single"/>
              </w:rPr>
            </w:pPr>
            <w:r w:rsidRPr="003631E0">
              <w:rPr>
                <w:bCs/>
                <w:sz w:val="18"/>
                <w:szCs w:val="18"/>
                <w:u w:val="single"/>
              </w:rPr>
              <w:t>GM</w:t>
            </w:r>
          </w:p>
          <w:p w14:paraId="373666F9" w14:textId="30F95611" w:rsidR="002B7586" w:rsidRPr="00916E38" w:rsidRDefault="002B7586" w:rsidP="00D97FB3">
            <w:pPr>
              <w:keepNext/>
              <w:rPr>
                <w:b/>
                <w:sz w:val="22"/>
                <w:szCs w:val="22"/>
              </w:rPr>
            </w:pPr>
            <w:r w:rsidRPr="003631E0">
              <w:rPr>
                <w:bCs/>
                <w:sz w:val="18"/>
                <w:szCs w:val="18"/>
              </w:rPr>
              <w:t xml:space="preserve">Doc 9760, </w:t>
            </w:r>
            <w:r w:rsidR="009C6DA0" w:rsidRPr="003631E0">
              <w:rPr>
                <w:bCs/>
                <w:sz w:val="18"/>
                <w:szCs w:val="18"/>
              </w:rPr>
              <w:t xml:space="preserve">Pt </w:t>
            </w:r>
            <w:r w:rsidR="00350A98" w:rsidRPr="003631E0">
              <w:rPr>
                <w:bCs/>
                <w:sz w:val="18"/>
                <w:szCs w:val="18"/>
              </w:rPr>
              <w:t>I</w:t>
            </w:r>
            <w:r w:rsidR="009C6DA0" w:rsidRPr="003631E0">
              <w:rPr>
                <w:bCs/>
                <w:sz w:val="18"/>
                <w:szCs w:val="18"/>
              </w:rPr>
              <w:t xml:space="preserve">I, </w:t>
            </w:r>
            <w:r w:rsidR="00B21945">
              <w:rPr>
                <w:bCs/>
                <w:sz w:val="18"/>
                <w:szCs w:val="18"/>
              </w:rPr>
              <w:t xml:space="preserve">1.4.5, </w:t>
            </w:r>
            <w:r w:rsidR="00350A98" w:rsidRPr="003631E0">
              <w:rPr>
                <w:bCs/>
                <w:sz w:val="18"/>
                <w:szCs w:val="18"/>
              </w:rPr>
              <w:t>1.4.6</w:t>
            </w:r>
            <w:r w:rsidR="005D6190" w:rsidRPr="003631E0">
              <w:rPr>
                <w:bCs/>
                <w:sz w:val="18"/>
                <w:szCs w:val="18"/>
              </w:rPr>
              <w:t xml:space="preserve">, </w:t>
            </w:r>
            <w:r w:rsidR="00317D9B" w:rsidRPr="003631E0">
              <w:rPr>
                <w:bCs/>
                <w:sz w:val="18"/>
                <w:szCs w:val="18"/>
              </w:rPr>
              <w:t>1.4.</w:t>
            </w:r>
            <w:r w:rsidR="0018047D" w:rsidRPr="003631E0">
              <w:rPr>
                <w:bCs/>
                <w:sz w:val="18"/>
                <w:szCs w:val="18"/>
              </w:rPr>
              <w:t>7</w:t>
            </w:r>
            <w:r w:rsidR="009558E1">
              <w:rPr>
                <w:bCs/>
                <w:sz w:val="18"/>
                <w:szCs w:val="18"/>
              </w:rPr>
              <w:t>, 4</w:t>
            </w:r>
            <w:r w:rsidR="001808B1">
              <w:rPr>
                <w:bCs/>
                <w:sz w:val="18"/>
                <w:szCs w:val="18"/>
              </w:rPr>
              <w:t>.7.3(e)</w:t>
            </w:r>
            <w:r w:rsidR="00C74444">
              <w:rPr>
                <w:bCs/>
                <w:sz w:val="18"/>
                <w:szCs w:val="18"/>
              </w:rPr>
              <w:t>;</w:t>
            </w:r>
            <w:r w:rsidR="0018047D" w:rsidRPr="003631E0">
              <w:rPr>
                <w:bCs/>
                <w:sz w:val="18"/>
                <w:szCs w:val="18"/>
              </w:rPr>
              <w:t xml:space="preserve"> </w:t>
            </w:r>
            <w:r w:rsidRPr="003631E0">
              <w:rPr>
                <w:bCs/>
                <w:sz w:val="18"/>
                <w:szCs w:val="18"/>
              </w:rPr>
              <w:t xml:space="preserve">Pt III, </w:t>
            </w:r>
            <w:r w:rsidR="00D15973">
              <w:rPr>
                <w:bCs/>
                <w:sz w:val="18"/>
                <w:szCs w:val="18"/>
              </w:rPr>
              <w:t>1</w:t>
            </w:r>
            <w:r w:rsidR="00FB571D" w:rsidRPr="003631E0">
              <w:rPr>
                <w:bCs/>
                <w:sz w:val="18"/>
                <w:szCs w:val="18"/>
              </w:rPr>
              <w:t>.2(j)</w:t>
            </w:r>
            <w:r w:rsidR="0022680F">
              <w:rPr>
                <w:bCs/>
                <w:sz w:val="18"/>
                <w:szCs w:val="18"/>
              </w:rPr>
              <w:t>(k)</w:t>
            </w:r>
            <w:r w:rsidR="00FB571D" w:rsidRPr="003631E0">
              <w:rPr>
                <w:bCs/>
                <w:sz w:val="18"/>
                <w:szCs w:val="18"/>
              </w:rPr>
              <w:t xml:space="preserve">, </w:t>
            </w:r>
            <w:r w:rsidR="00BE7EFD">
              <w:rPr>
                <w:bCs/>
                <w:sz w:val="18"/>
                <w:szCs w:val="18"/>
              </w:rPr>
              <w:t>8.9.1.4</w:t>
            </w:r>
            <w:r w:rsidR="009843E9">
              <w:rPr>
                <w:bCs/>
                <w:sz w:val="18"/>
                <w:szCs w:val="18"/>
              </w:rPr>
              <w:t>;</w:t>
            </w:r>
            <w:r w:rsidR="00EF1012">
              <w:rPr>
                <w:bCs/>
                <w:sz w:val="18"/>
                <w:szCs w:val="18"/>
              </w:rPr>
              <w:t xml:space="preserve"> Pt IV, 6.6</w:t>
            </w:r>
            <w:r w:rsidR="00E5627C">
              <w:rPr>
                <w:bCs/>
                <w:sz w:val="18"/>
                <w:szCs w:val="18"/>
              </w:rPr>
              <w:t>, 6.7</w:t>
            </w:r>
          </w:p>
        </w:tc>
        <w:tc>
          <w:tcPr>
            <w:tcW w:w="8820" w:type="dxa"/>
            <w:tcBorders>
              <w:top w:val="thinThickThinSmallGap" w:sz="24" w:space="0" w:color="76923C" w:themeColor="accent3" w:themeShade="BF"/>
              <w:left w:val="single" w:sz="4" w:space="0" w:color="auto"/>
              <w:bottom w:val="single" w:sz="4" w:space="0" w:color="auto"/>
              <w:right w:val="thinThickThinSmallGap" w:sz="24" w:space="0" w:color="76923C" w:themeColor="accent3" w:themeShade="BF"/>
            </w:tcBorders>
          </w:tcPr>
          <w:p w14:paraId="352B44AA" w14:textId="77C2C2A4" w:rsidR="002215CA" w:rsidRPr="00916E38" w:rsidRDefault="002B7586" w:rsidP="00D97FB3">
            <w:pPr>
              <w:keepNext/>
              <w:autoSpaceDE w:val="0"/>
              <w:autoSpaceDN w:val="0"/>
              <w:adjustRightInd w:val="0"/>
              <w:ind w:left="612" w:hanging="612"/>
              <w:rPr>
                <w:sz w:val="22"/>
                <w:szCs w:val="22"/>
              </w:rPr>
            </w:pPr>
            <w:r w:rsidRPr="00916E38">
              <w:rPr>
                <w:sz w:val="22"/>
                <w:szCs w:val="22"/>
              </w:rPr>
              <w:t>2.3</w:t>
            </w:r>
            <w:r w:rsidR="000D1A39" w:rsidRPr="00916E38">
              <w:rPr>
                <w:sz w:val="22"/>
                <w:szCs w:val="22"/>
              </w:rPr>
              <w:t>0</w:t>
            </w:r>
            <w:r w:rsidR="003B7D84">
              <w:rPr>
                <w:sz w:val="22"/>
                <w:szCs w:val="22"/>
              </w:rPr>
              <w:t>5</w:t>
            </w:r>
            <w:r w:rsidRPr="00916E38">
              <w:rPr>
                <w:sz w:val="22"/>
                <w:szCs w:val="22"/>
              </w:rPr>
              <w:t xml:space="preserve"> Describe the regulations </w:t>
            </w:r>
            <w:proofErr w:type="gramStart"/>
            <w:r w:rsidRPr="00916E38">
              <w:rPr>
                <w:sz w:val="22"/>
                <w:szCs w:val="22"/>
              </w:rPr>
              <w:t xml:space="preserve">that </w:t>
            </w:r>
            <w:r w:rsidR="007A701A" w:rsidRPr="00916E38">
              <w:rPr>
                <w:sz w:val="22"/>
                <w:szCs w:val="22"/>
              </w:rPr>
              <w:t>require</w:t>
            </w:r>
            <w:proofErr w:type="gramEnd"/>
            <w:r w:rsidRPr="00916E38">
              <w:rPr>
                <w:sz w:val="22"/>
                <w:szCs w:val="22"/>
              </w:rPr>
              <w:t xml:space="preserve"> the State</w:t>
            </w:r>
            <w:r w:rsidR="009E0924" w:rsidRPr="00916E38">
              <w:rPr>
                <w:sz w:val="22"/>
                <w:szCs w:val="22"/>
              </w:rPr>
              <w:t xml:space="preserve"> </w:t>
            </w:r>
            <w:r w:rsidR="00C06815" w:rsidRPr="00916E38">
              <w:rPr>
                <w:sz w:val="22"/>
                <w:szCs w:val="22"/>
              </w:rPr>
              <w:t>to</w:t>
            </w:r>
            <w:r w:rsidR="002215CA" w:rsidRPr="00916E38">
              <w:rPr>
                <w:sz w:val="22"/>
                <w:szCs w:val="22"/>
              </w:rPr>
              <w:t>:</w:t>
            </w:r>
            <w:r w:rsidR="00CF5AA9">
              <w:rPr>
                <w:sz w:val="22"/>
                <w:szCs w:val="22"/>
              </w:rPr>
              <w:br/>
            </w:r>
          </w:p>
          <w:p w14:paraId="0253359A" w14:textId="582E434E" w:rsidR="00563FDC" w:rsidRPr="00325F85" w:rsidRDefault="00563FDC" w:rsidP="00CF7D55">
            <w:pPr>
              <w:keepNext/>
              <w:numPr>
                <w:ilvl w:val="0"/>
                <w:numId w:val="11"/>
              </w:numPr>
              <w:tabs>
                <w:tab w:val="left" w:pos="1060"/>
              </w:tabs>
              <w:ind w:left="880" w:hanging="335"/>
              <w:rPr>
                <w:rFonts w:eastAsia="Batang"/>
                <w:sz w:val="22"/>
                <w:szCs w:val="22"/>
              </w:rPr>
            </w:pPr>
            <w:r w:rsidRPr="00916E38">
              <w:rPr>
                <w:sz w:val="22"/>
                <w:szCs w:val="22"/>
              </w:rPr>
              <w:t xml:space="preserve">Upon receipt of mandatory continuing airworthiness information </w:t>
            </w:r>
            <w:r>
              <w:rPr>
                <w:sz w:val="22"/>
                <w:szCs w:val="22"/>
              </w:rPr>
              <w:t xml:space="preserve">(MCAI) </w:t>
            </w:r>
            <w:r w:rsidRPr="00916E38">
              <w:rPr>
                <w:sz w:val="22"/>
                <w:szCs w:val="22"/>
              </w:rPr>
              <w:t>from the State of Design</w:t>
            </w:r>
            <w:r w:rsidR="00CF234E">
              <w:rPr>
                <w:sz w:val="22"/>
                <w:szCs w:val="22"/>
              </w:rPr>
              <w:t xml:space="preserve"> or</w:t>
            </w:r>
            <w:r w:rsidR="000D67A5">
              <w:rPr>
                <w:sz w:val="22"/>
                <w:szCs w:val="22"/>
              </w:rPr>
              <w:t xml:space="preserve"> </w:t>
            </w:r>
            <w:r w:rsidR="000D67A5" w:rsidRPr="00916E38">
              <w:rPr>
                <w:rFonts w:eastAsia="Batang"/>
                <w:sz w:val="22"/>
                <w:szCs w:val="22"/>
              </w:rPr>
              <w:t>State of Design of Modification</w:t>
            </w:r>
            <w:r w:rsidRPr="00916E38">
              <w:rPr>
                <w:sz w:val="22"/>
                <w:szCs w:val="22"/>
              </w:rPr>
              <w:t>, to adopt the mandatory information directly or assess the information received and take appropriate action.</w:t>
            </w:r>
          </w:p>
          <w:p w14:paraId="05FAFA82" w14:textId="4CE94EE7" w:rsidR="00325F85" w:rsidRPr="00FF4CC7" w:rsidRDefault="00FF4CC7" w:rsidP="00CF7D55">
            <w:pPr>
              <w:keepNext/>
              <w:numPr>
                <w:ilvl w:val="0"/>
                <w:numId w:val="11"/>
              </w:numPr>
              <w:tabs>
                <w:tab w:val="left" w:pos="1060"/>
              </w:tabs>
              <w:ind w:left="880" w:hanging="335"/>
              <w:rPr>
                <w:rFonts w:eastAsia="Batang"/>
                <w:sz w:val="22"/>
                <w:szCs w:val="22"/>
              </w:rPr>
            </w:pPr>
            <w:r w:rsidRPr="00FF4CC7">
              <w:rPr>
                <w:rFonts w:eastAsia="Batang"/>
                <w:sz w:val="22"/>
                <w:szCs w:val="22"/>
              </w:rPr>
              <w:t>Transmit to the State of Design or State of Design of Modification, all MCAI</w:t>
            </w:r>
            <w:r>
              <w:rPr>
                <w:rFonts w:eastAsia="Batang"/>
                <w:sz w:val="22"/>
                <w:szCs w:val="22"/>
              </w:rPr>
              <w:t xml:space="preserve"> </w:t>
            </w:r>
            <w:r w:rsidRPr="00FF4CC7">
              <w:rPr>
                <w:rFonts w:eastAsia="Batang"/>
                <w:sz w:val="22"/>
                <w:szCs w:val="22"/>
              </w:rPr>
              <w:t>originated by it in respect of the aircraft on its register.</w:t>
            </w:r>
          </w:p>
          <w:p w14:paraId="629349E2" w14:textId="7BEDB1FF" w:rsidR="002538A5" w:rsidRPr="00916E38" w:rsidRDefault="00650023" w:rsidP="00CF7D55">
            <w:pPr>
              <w:keepNext/>
              <w:numPr>
                <w:ilvl w:val="0"/>
                <w:numId w:val="11"/>
              </w:numPr>
              <w:tabs>
                <w:tab w:val="left" w:pos="1060"/>
              </w:tabs>
              <w:ind w:left="880" w:hanging="335"/>
              <w:rPr>
                <w:rFonts w:eastAsia="Batang"/>
                <w:sz w:val="22"/>
                <w:szCs w:val="22"/>
              </w:rPr>
            </w:pPr>
            <w:r w:rsidRPr="00650023">
              <w:rPr>
                <w:rFonts w:eastAsia="Batang"/>
                <w:sz w:val="22"/>
                <w:szCs w:val="22"/>
              </w:rPr>
              <w:t xml:space="preserve">Ensure the existence of a system for reporting faults, malfunctions, defects, and other occurrences that </w:t>
            </w:r>
            <w:r w:rsidR="00135CF2" w:rsidRPr="00135CF2">
              <w:rPr>
                <w:rFonts w:eastAsia="Batang"/>
                <w:sz w:val="22"/>
                <w:szCs w:val="22"/>
              </w:rPr>
              <w:t xml:space="preserve">cause or might cause adverse effects </w:t>
            </w:r>
            <w:r w:rsidR="00135CF2">
              <w:rPr>
                <w:rFonts w:eastAsia="Batang"/>
                <w:sz w:val="22"/>
                <w:szCs w:val="22"/>
              </w:rPr>
              <w:t>on</w:t>
            </w:r>
            <w:r w:rsidRPr="00650023">
              <w:rPr>
                <w:rFonts w:eastAsia="Batang"/>
                <w:sz w:val="22"/>
                <w:szCs w:val="22"/>
              </w:rPr>
              <w:t xml:space="preserve"> the continuing airworthiness of the aircraft to the organization responsible for the aircraft’s type design.</w:t>
            </w:r>
          </w:p>
          <w:p w14:paraId="0B860DCD" w14:textId="77777777" w:rsidR="002B7586" w:rsidRPr="00916E38" w:rsidRDefault="002B7586" w:rsidP="00D97FB3">
            <w:pPr>
              <w:keepNext/>
              <w:spacing w:line="246" w:lineRule="exact"/>
              <w:ind w:right="-20"/>
              <w:rPr>
                <w:sz w:val="22"/>
                <w:szCs w:val="22"/>
                <w14:ligatures w14:val="all"/>
              </w:rPr>
            </w:pPr>
          </w:p>
          <w:p w14:paraId="30CC34FC" w14:textId="76FA23B0" w:rsidR="002B7586" w:rsidRPr="00916E38" w:rsidRDefault="008541C7" w:rsidP="00D97FB3">
            <w:pPr>
              <w:keepNext/>
              <w:spacing w:line="246" w:lineRule="exact"/>
              <w:ind w:right="-20"/>
              <w:rPr>
                <w:sz w:val="22"/>
                <w:szCs w:val="22"/>
              </w:rPr>
            </w:pPr>
            <w:r>
              <w:rPr>
                <w:sz w:val="22"/>
                <w:szCs w:val="22"/>
                <w14:ligatures w14:val="all"/>
              </w:rPr>
              <w:t>Provide the relevant regulations and guidance material.</w:t>
            </w:r>
          </w:p>
        </w:tc>
      </w:tr>
      <w:tr w:rsidR="00EF66C9" w:rsidRPr="00916E38" w14:paraId="09F409E7" w14:textId="77777777" w:rsidTr="006D486D">
        <w:trPr>
          <w:cantSplit/>
          <w:trHeight w:val="245"/>
        </w:trPr>
        <w:tc>
          <w:tcPr>
            <w:tcW w:w="1902" w:type="dxa"/>
            <w:tcBorders>
              <w:top w:val="single" w:sz="4" w:space="0" w:color="auto"/>
              <w:left w:val="thinThickThinSmallGap" w:sz="24" w:space="0" w:color="76923C" w:themeColor="accent3" w:themeShade="BF"/>
              <w:bottom w:val="single" w:sz="4" w:space="0" w:color="auto"/>
              <w:right w:val="single" w:sz="4" w:space="0" w:color="auto"/>
            </w:tcBorders>
            <w:vAlign w:val="center"/>
          </w:tcPr>
          <w:p w14:paraId="1F232D4D" w14:textId="77777777" w:rsidR="00EF66C9" w:rsidRPr="00916E38" w:rsidRDefault="00EF66C9" w:rsidP="00D97FB3">
            <w:pPr>
              <w:pStyle w:val="Heading5"/>
              <w:rPr>
                <w:rFonts w:ascii="Times New Roman" w:hAnsi="Times New Roman"/>
                <w:sz w:val="22"/>
                <w:szCs w:val="22"/>
              </w:rPr>
            </w:pPr>
            <w:r w:rsidRPr="00916E38">
              <w:rPr>
                <w:rFonts w:ascii="Times New Roman" w:hAnsi="Times New Roman"/>
                <w:sz w:val="22"/>
                <w:szCs w:val="22"/>
              </w:rPr>
              <w:t>Outcome</w:t>
            </w:r>
          </w:p>
        </w:tc>
        <w:tc>
          <w:tcPr>
            <w:tcW w:w="8820" w:type="dxa"/>
            <w:tcBorders>
              <w:top w:val="single" w:sz="4" w:space="0" w:color="auto"/>
              <w:left w:val="single" w:sz="4" w:space="0" w:color="auto"/>
              <w:bottom w:val="single" w:sz="4" w:space="0" w:color="auto"/>
              <w:right w:val="thinThickThinSmallGap" w:sz="24" w:space="0" w:color="76923C" w:themeColor="accent3" w:themeShade="BF"/>
            </w:tcBorders>
          </w:tcPr>
          <w:p w14:paraId="238D9759" w14:textId="5F9BF12E" w:rsidR="00EF66C9" w:rsidRPr="00916E38" w:rsidRDefault="00000000" w:rsidP="00D97FB3">
            <w:pPr>
              <w:keepNext/>
              <w:rPr>
                <w:sz w:val="22"/>
                <w:szCs w:val="22"/>
                <w:lang w:val="en-GB"/>
              </w:rPr>
            </w:pPr>
            <w:sdt>
              <w:sdtPr>
                <w:rPr>
                  <w:sz w:val="22"/>
                  <w:szCs w:val="22"/>
                </w:rPr>
                <w:id w:val="17947213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EF66C9" w:rsidRPr="00916E38">
              <w:rPr>
                <w:sz w:val="22"/>
                <w:szCs w:val="22"/>
              </w:rPr>
              <w:t xml:space="preserve">  </w:t>
            </w:r>
            <w:r w:rsidR="00EF66C9" w:rsidRPr="00916E38">
              <w:rPr>
                <w:color w:val="008700"/>
                <w:sz w:val="22"/>
                <w:szCs w:val="22"/>
              </w:rPr>
              <w:t>Meets ICAO Standards</w:t>
            </w:r>
            <w:r w:rsidR="00EF66C9" w:rsidRPr="00916E38">
              <w:rPr>
                <w:color w:val="4F6228" w:themeColor="accent3" w:themeShade="80"/>
                <w:sz w:val="22"/>
                <w:szCs w:val="22"/>
              </w:rPr>
              <w:t xml:space="preserve">                         </w:t>
            </w:r>
            <w:sdt>
              <w:sdtPr>
                <w:rPr>
                  <w:sz w:val="22"/>
                  <w:szCs w:val="22"/>
                </w:rPr>
                <w:id w:val="-69639173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EF66C9" w:rsidRPr="00916E38">
              <w:rPr>
                <w:sz w:val="22"/>
                <w:szCs w:val="22"/>
              </w:rPr>
              <w:t xml:space="preserve">  </w:t>
            </w:r>
            <w:r w:rsidR="00EF66C9" w:rsidRPr="00916E38">
              <w:rPr>
                <w:color w:val="EB0000"/>
                <w:sz w:val="22"/>
                <w:szCs w:val="22"/>
              </w:rPr>
              <w:t>Does Not Meet ICAO Standards</w:t>
            </w:r>
            <w:r w:rsidR="00EF66C9" w:rsidRPr="00916E38">
              <w:rPr>
                <w:color w:val="00B050"/>
                <w:sz w:val="22"/>
                <w:szCs w:val="22"/>
              </w:rPr>
              <w:t xml:space="preserve"> </w:t>
            </w:r>
          </w:p>
        </w:tc>
      </w:tr>
      <w:tr w:rsidR="00EF66C9" w:rsidRPr="00916E38" w14:paraId="3DDE8003" w14:textId="77777777" w:rsidTr="006D486D">
        <w:trPr>
          <w:cantSplit/>
          <w:trHeight w:val="245"/>
        </w:trPr>
        <w:tc>
          <w:tcPr>
            <w:tcW w:w="1902" w:type="dxa"/>
            <w:tcBorders>
              <w:top w:val="single" w:sz="4" w:space="0" w:color="auto"/>
              <w:left w:val="thinThickThinSmallGap" w:sz="24" w:space="0" w:color="76923C" w:themeColor="accent3" w:themeShade="BF"/>
              <w:bottom w:val="thinThickThinSmallGap" w:sz="24" w:space="0" w:color="76923C" w:themeColor="accent3" w:themeShade="BF"/>
              <w:right w:val="single" w:sz="4" w:space="0" w:color="auto"/>
            </w:tcBorders>
            <w:vAlign w:val="center"/>
          </w:tcPr>
          <w:p w14:paraId="722C8ADA" w14:textId="5261D236" w:rsidR="00EF66C9" w:rsidRPr="00916E38" w:rsidRDefault="009152BC" w:rsidP="00D97FB3">
            <w:pPr>
              <w:pStyle w:val="Heading5"/>
              <w:rPr>
                <w:rFonts w:ascii="Times New Roman" w:hAnsi="Times New Roman"/>
                <w:sz w:val="22"/>
                <w:szCs w:val="22"/>
              </w:rPr>
            </w:pPr>
            <w:r>
              <w:rPr>
                <w:rFonts w:ascii="Times New Roman" w:hAnsi="Times New Roman"/>
                <w:sz w:val="22"/>
                <w:szCs w:val="22"/>
              </w:rPr>
              <w:t>Comments</w:t>
            </w:r>
          </w:p>
        </w:tc>
        <w:tc>
          <w:tcPr>
            <w:tcW w:w="8820" w:type="dxa"/>
            <w:tcBorders>
              <w:top w:val="single" w:sz="4" w:space="0" w:color="auto"/>
              <w:left w:val="single" w:sz="4" w:space="0" w:color="auto"/>
              <w:bottom w:val="thinThickThinSmallGap" w:sz="24" w:space="0" w:color="76923C" w:themeColor="accent3" w:themeShade="BF"/>
              <w:right w:val="thinThickThinSmallGap" w:sz="24" w:space="0" w:color="76923C" w:themeColor="accent3" w:themeShade="BF"/>
            </w:tcBorders>
          </w:tcPr>
          <w:p w14:paraId="31D7C648" w14:textId="77777777" w:rsidR="00EF66C9" w:rsidRPr="004B7E76" w:rsidRDefault="00EF66C9" w:rsidP="00D97FB3">
            <w:pPr>
              <w:keepNext/>
              <w:rPr>
                <w:sz w:val="22"/>
                <w:szCs w:val="22"/>
                <w:lang w:val="en-GB"/>
              </w:rPr>
            </w:pPr>
          </w:p>
        </w:tc>
      </w:tr>
    </w:tbl>
    <w:p w14:paraId="25644EC4" w14:textId="77777777" w:rsidR="002B7586" w:rsidRPr="00916E38" w:rsidRDefault="002B7586">
      <w:pPr>
        <w:rPr>
          <w:sz w:val="22"/>
          <w:szCs w:val="22"/>
        </w:rPr>
      </w:pPr>
    </w:p>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E25B1E" w:rsidRPr="00916E38" w14:paraId="7B15AAB4" w14:textId="77777777" w:rsidTr="006D486D">
        <w:trPr>
          <w:cantSplit/>
          <w:trHeight w:val="600"/>
        </w:trPr>
        <w:tc>
          <w:tcPr>
            <w:tcW w:w="1902" w:type="dxa"/>
            <w:tcBorders>
              <w:top w:val="thinThickThinSmallGap" w:sz="24" w:space="0" w:color="76923C" w:themeColor="accent3" w:themeShade="BF"/>
              <w:left w:val="thinThickThinSmallGap" w:sz="24" w:space="0" w:color="76923C" w:themeColor="accent3" w:themeShade="BF"/>
              <w:bottom w:val="single" w:sz="4" w:space="0" w:color="auto"/>
              <w:right w:val="single" w:sz="4" w:space="0" w:color="auto"/>
            </w:tcBorders>
            <w:vAlign w:val="center"/>
          </w:tcPr>
          <w:p w14:paraId="52C6DAD2" w14:textId="77777777" w:rsidR="00E25B1E" w:rsidRPr="009B2C2A" w:rsidRDefault="00E25B1E" w:rsidP="00D97FB3">
            <w:pPr>
              <w:keepNext/>
              <w:rPr>
                <w:sz w:val="18"/>
                <w:szCs w:val="18"/>
                <w:u w:val="single"/>
                <w:lang w:val="pt-BR"/>
              </w:rPr>
            </w:pPr>
            <w:bookmarkStart w:id="10" w:name="_Hlk203484787"/>
            <w:r w:rsidRPr="009B2C2A">
              <w:rPr>
                <w:sz w:val="18"/>
                <w:szCs w:val="18"/>
                <w:u w:val="single"/>
                <w:lang w:val="pt-BR"/>
              </w:rPr>
              <w:lastRenderedPageBreak/>
              <w:t>STD</w:t>
            </w:r>
          </w:p>
          <w:p w14:paraId="31C588ED" w14:textId="11E4C9A8" w:rsidR="00E25B1E" w:rsidRPr="009B2C2A" w:rsidRDefault="00E25B1E" w:rsidP="00D97FB3">
            <w:pPr>
              <w:keepNext/>
              <w:rPr>
                <w:sz w:val="18"/>
                <w:szCs w:val="18"/>
                <w:lang w:val="pt-BR"/>
              </w:rPr>
            </w:pPr>
            <w:r w:rsidRPr="009B2C2A">
              <w:rPr>
                <w:sz w:val="18"/>
                <w:szCs w:val="18"/>
                <w:lang w:val="pt-BR"/>
              </w:rPr>
              <w:t>A6, Pt I, 8.5</w:t>
            </w:r>
            <w:r w:rsidR="007A0055" w:rsidRPr="009B2C2A">
              <w:rPr>
                <w:sz w:val="18"/>
                <w:szCs w:val="18"/>
                <w:lang w:val="pt-BR"/>
              </w:rPr>
              <w:t>.1</w:t>
            </w:r>
            <w:r w:rsidR="00807933" w:rsidRPr="009B2C2A">
              <w:rPr>
                <w:sz w:val="18"/>
                <w:szCs w:val="18"/>
                <w:lang w:val="pt-BR"/>
              </w:rPr>
              <w:t>, 8.</w:t>
            </w:r>
            <w:r w:rsidR="00B727B2" w:rsidRPr="009B2C2A">
              <w:rPr>
                <w:sz w:val="18"/>
                <w:szCs w:val="18"/>
                <w:lang w:val="pt-BR"/>
              </w:rPr>
              <w:t>5.2</w:t>
            </w:r>
            <w:r w:rsidRPr="009B2C2A">
              <w:rPr>
                <w:sz w:val="18"/>
                <w:szCs w:val="18"/>
                <w:lang w:val="pt-BR"/>
              </w:rPr>
              <w:t xml:space="preserve"> </w:t>
            </w:r>
          </w:p>
          <w:p w14:paraId="29A49C93" w14:textId="77777777" w:rsidR="004101D4" w:rsidRPr="009B2C2A" w:rsidRDefault="00E25B1E" w:rsidP="00D97FB3">
            <w:pPr>
              <w:keepNext/>
              <w:rPr>
                <w:sz w:val="18"/>
                <w:szCs w:val="18"/>
                <w:lang w:val="pt-BR"/>
              </w:rPr>
            </w:pPr>
            <w:r w:rsidRPr="009B2C2A">
              <w:rPr>
                <w:sz w:val="18"/>
                <w:szCs w:val="18"/>
                <w:lang w:val="pt-BR"/>
              </w:rPr>
              <w:t>A8, Pt II,</w:t>
            </w:r>
            <w:r w:rsidR="00EA4953" w:rsidRPr="009B2C2A">
              <w:rPr>
                <w:sz w:val="18"/>
                <w:szCs w:val="18"/>
                <w:lang w:val="pt-BR"/>
              </w:rPr>
              <w:t xml:space="preserve"> </w:t>
            </w:r>
            <w:r w:rsidRPr="009B2C2A">
              <w:rPr>
                <w:sz w:val="18"/>
                <w:szCs w:val="18"/>
                <w:lang w:val="pt-BR"/>
              </w:rPr>
              <w:t>4.2.</w:t>
            </w:r>
            <w:r w:rsidR="004C6C17" w:rsidRPr="009B2C2A">
              <w:rPr>
                <w:sz w:val="18"/>
                <w:szCs w:val="18"/>
                <w:lang w:val="pt-BR"/>
              </w:rPr>
              <w:t>5</w:t>
            </w:r>
          </w:p>
          <w:p w14:paraId="38AF5753" w14:textId="2B178021" w:rsidR="00912086" w:rsidRPr="009B2C2A" w:rsidRDefault="004101D4" w:rsidP="00D97FB3">
            <w:pPr>
              <w:keepNext/>
              <w:rPr>
                <w:sz w:val="18"/>
                <w:szCs w:val="18"/>
                <w:u w:val="single"/>
                <w:lang w:val="pt-BR"/>
              </w:rPr>
            </w:pPr>
            <w:r w:rsidRPr="009B2C2A">
              <w:rPr>
                <w:sz w:val="18"/>
                <w:szCs w:val="18"/>
                <w:u w:val="single"/>
                <w:lang w:val="pt-BR"/>
              </w:rPr>
              <w:t>G</w:t>
            </w:r>
            <w:r w:rsidR="00912086" w:rsidRPr="009B2C2A">
              <w:rPr>
                <w:sz w:val="18"/>
                <w:szCs w:val="18"/>
                <w:u w:val="single"/>
                <w:lang w:val="pt-BR"/>
              </w:rPr>
              <w:t>M</w:t>
            </w:r>
          </w:p>
          <w:p w14:paraId="0222AF63" w14:textId="7580E9D1" w:rsidR="00912086" w:rsidRPr="009B2C2A" w:rsidRDefault="00912086" w:rsidP="00D97FB3">
            <w:pPr>
              <w:keepNext/>
              <w:rPr>
                <w:b/>
                <w:sz w:val="22"/>
                <w:szCs w:val="22"/>
                <w:lang w:val="pt-BR"/>
              </w:rPr>
            </w:pPr>
            <w:r w:rsidRPr="009B2C2A">
              <w:rPr>
                <w:sz w:val="18"/>
                <w:szCs w:val="18"/>
                <w:lang w:val="pt-BR"/>
              </w:rPr>
              <w:t xml:space="preserve">Doc 9760, </w:t>
            </w:r>
            <w:r w:rsidR="00C1495B" w:rsidRPr="009B2C2A">
              <w:rPr>
                <w:sz w:val="18"/>
                <w:szCs w:val="18"/>
                <w:lang w:val="pt-BR"/>
              </w:rPr>
              <w:t>Pt II, 1.4</w:t>
            </w:r>
            <w:r w:rsidR="00377D65">
              <w:rPr>
                <w:sz w:val="18"/>
                <w:szCs w:val="18"/>
                <w:lang w:val="pt-BR"/>
              </w:rPr>
              <w:t>.1</w:t>
            </w:r>
            <w:r w:rsidR="00D05E36" w:rsidRPr="009B2C2A">
              <w:rPr>
                <w:sz w:val="18"/>
                <w:szCs w:val="18"/>
                <w:lang w:val="pt-BR"/>
              </w:rPr>
              <w:t>; Pt I</w:t>
            </w:r>
            <w:r w:rsidR="000555EC">
              <w:rPr>
                <w:sz w:val="18"/>
                <w:szCs w:val="18"/>
                <w:lang w:val="pt-BR"/>
              </w:rPr>
              <w:t xml:space="preserve">V, </w:t>
            </w:r>
            <w:r w:rsidR="004D7A0D">
              <w:rPr>
                <w:sz w:val="18"/>
                <w:szCs w:val="18"/>
                <w:lang w:val="pt-BR"/>
              </w:rPr>
              <w:t>4.2.3</w:t>
            </w:r>
            <w:r w:rsidR="004E040C">
              <w:rPr>
                <w:sz w:val="18"/>
                <w:szCs w:val="18"/>
                <w:lang w:val="pt-BR"/>
              </w:rPr>
              <w:t>(a)</w:t>
            </w:r>
            <w:r w:rsidR="00D05E36" w:rsidRPr="009B2C2A">
              <w:rPr>
                <w:sz w:val="18"/>
                <w:szCs w:val="18"/>
                <w:lang w:val="pt-BR"/>
              </w:rPr>
              <w:t xml:space="preserve">, </w:t>
            </w:r>
            <w:r w:rsidR="00AA5D41">
              <w:rPr>
                <w:sz w:val="18"/>
                <w:szCs w:val="18"/>
                <w:lang w:val="pt-BR"/>
              </w:rPr>
              <w:t>4.4.2,</w:t>
            </w:r>
            <w:r w:rsidR="00BB6135">
              <w:rPr>
                <w:sz w:val="18"/>
                <w:szCs w:val="18"/>
                <w:lang w:val="pt-BR"/>
              </w:rPr>
              <w:t xml:space="preserve"> 4.9.2.2</w:t>
            </w:r>
            <w:r w:rsidR="00F30275">
              <w:rPr>
                <w:sz w:val="18"/>
                <w:szCs w:val="18"/>
                <w:lang w:val="pt-BR"/>
              </w:rPr>
              <w:t>,</w:t>
            </w:r>
            <w:r w:rsidR="00AA5D41">
              <w:rPr>
                <w:sz w:val="18"/>
                <w:szCs w:val="18"/>
                <w:lang w:val="pt-BR"/>
              </w:rPr>
              <w:t xml:space="preserve"> </w:t>
            </w:r>
            <w:r w:rsidR="00411B52">
              <w:rPr>
                <w:sz w:val="18"/>
                <w:szCs w:val="18"/>
                <w:lang w:val="pt-BR"/>
              </w:rPr>
              <w:t>8.9.2.1</w:t>
            </w:r>
          </w:p>
        </w:tc>
        <w:tc>
          <w:tcPr>
            <w:tcW w:w="8820" w:type="dxa"/>
            <w:tcBorders>
              <w:top w:val="thinThickThinSmallGap" w:sz="24" w:space="0" w:color="76923C" w:themeColor="accent3" w:themeShade="BF"/>
              <w:left w:val="single" w:sz="4" w:space="0" w:color="auto"/>
              <w:bottom w:val="single" w:sz="4" w:space="0" w:color="auto"/>
              <w:right w:val="thinThickThinSmallGap" w:sz="24" w:space="0" w:color="76923C" w:themeColor="accent3" w:themeShade="BF"/>
            </w:tcBorders>
          </w:tcPr>
          <w:p w14:paraId="6E50C90D" w14:textId="337FE280" w:rsidR="0017625A" w:rsidRPr="00916E38" w:rsidRDefault="239A1C73" w:rsidP="00D97FB3">
            <w:pPr>
              <w:keepNext/>
              <w:ind w:left="612" w:hanging="612"/>
              <w:rPr>
                <w:sz w:val="22"/>
                <w:szCs w:val="22"/>
              </w:rPr>
            </w:pPr>
            <w:r w:rsidRPr="72886014">
              <w:rPr>
                <w:sz w:val="22"/>
                <w:szCs w:val="22"/>
              </w:rPr>
              <w:t>2.30</w:t>
            </w:r>
            <w:r w:rsidR="2AFA3C47" w:rsidRPr="72886014">
              <w:rPr>
                <w:sz w:val="22"/>
                <w:szCs w:val="22"/>
              </w:rPr>
              <w:t>6</w:t>
            </w:r>
            <w:r w:rsidRPr="72886014">
              <w:rPr>
                <w:sz w:val="22"/>
                <w:szCs w:val="22"/>
              </w:rPr>
              <w:t xml:space="preserve"> Describe the regulation that requires the operator of an </w:t>
            </w:r>
            <w:r w:rsidR="70A44EEA" w:rsidRPr="72886014">
              <w:rPr>
                <w:sz w:val="22"/>
                <w:szCs w:val="22"/>
              </w:rPr>
              <w:t>airplane</w:t>
            </w:r>
            <w:r w:rsidRPr="72886014">
              <w:rPr>
                <w:sz w:val="22"/>
                <w:szCs w:val="22"/>
              </w:rPr>
              <w:t xml:space="preserve"> over 5,700 kg maximum certificated take-off mass to</w:t>
            </w:r>
            <w:r w:rsidR="590001A6" w:rsidRPr="72886014">
              <w:rPr>
                <w:sz w:val="22"/>
                <w:szCs w:val="22"/>
              </w:rPr>
              <w:t>:</w:t>
            </w:r>
            <w:r w:rsidR="00E25B1E">
              <w:br/>
            </w:r>
          </w:p>
          <w:p w14:paraId="6489A539" w14:textId="4E5F4603" w:rsidR="00E25B1E" w:rsidRPr="00FE5E98" w:rsidRDefault="00C237B9" w:rsidP="00D97FB3">
            <w:pPr>
              <w:pStyle w:val="ListParagraph"/>
              <w:keepNext/>
              <w:numPr>
                <w:ilvl w:val="0"/>
                <w:numId w:val="32"/>
              </w:numPr>
              <w:ind w:left="988"/>
              <w:rPr>
                <w:rFonts w:eastAsia="Batang"/>
                <w:sz w:val="22"/>
                <w:szCs w:val="22"/>
              </w:rPr>
            </w:pPr>
            <w:r w:rsidRPr="00FE5E98">
              <w:rPr>
                <w:sz w:val="22"/>
                <w:szCs w:val="22"/>
              </w:rPr>
              <w:t>Monitor</w:t>
            </w:r>
            <w:r w:rsidR="00E25B1E" w:rsidRPr="00FE5E98">
              <w:rPr>
                <w:rFonts w:eastAsia="Batang"/>
                <w:sz w:val="22"/>
                <w:szCs w:val="22"/>
              </w:rPr>
              <w:t xml:space="preserve"> and assess maintenance and operational experience with respect to continuing airworthiness and provide and report the information as prescribed by the State of Registry</w:t>
            </w:r>
            <w:r w:rsidR="00EC0BB8" w:rsidRPr="00FE5E98">
              <w:rPr>
                <w:rFonts w:eastAsia="Batang"/>
                <w:sz w:val="22"/>
                <w:szCs w:val="22"/>
              </w:rPr>
              <w:t>.</w:t>
            </w:r>
          </w:p>
          <w:p w14:paraId="7B630B73" w14:textId="77DDCD11" w:rsidR="0017625A" w:rsidRPr="00FE5E98" w:rsidRDefault="00022434" w:rsidP="00D97FB3">
            <w:pPr>
              <w:pStyle w:val="ListParagraph"/>
              <w:keepNext/>
              <w:numPr>
                <w:ilvl w:val="0"/>
                <w:numId w:val="32"/>
              </w:numPr>
              <w:ind w:left="988"/>
              <w:rPr>
                <w:rFonts w:eastAsia="Batang"/>
                <w:sz w:val="22"/>
                <w:szCs w:val="22"/>
              </w:rPr>
            </w:pPr>
            <w:r w:rsidRPr="00FE5E98">
              <w:rPr>
                <w:sz w:val="22"/>
                <w:szCs w:val="22"/>
              </w:rPr>
              <w:t>Obtain and assess continuing airworthiness information</w:t>
            </w:r>
            <w:r w:rsidR="00B918E2" w:rsidRPr="00FE5E98">
              <w:rPr>
                <w:sz w:val="22"/>
                <w:szCs w:val="22"/>
              </w:rPr>
              <w:t xml:space="preserve"> (MCAI)</w:t>
            </w:r>
            <w:r w:rsidRPr="00FE5E98">
              <w:rPr>
                <w:sz w:val="22"/>
                <w:szCs w:val="22"/>
              </w:rPr>
              <w:t xml:space="preserve"> and recommendations available from the organization responsible for the type design.</w:t>
            </w:r>
          </w:p>
          <w:p w14:paraId="4AB059DA" w14:textId="77777777" w:rsidR="00E25B1E" w:rsidRPr="00916E38" w:rsidRDefault="00E25B1E" w:rsidP="00D97FB3">
            <w:pPr>
              <w:keepNext/>
              <w:rPr>
                <w:sz w:val="22"/>
                <w:szCs w:val="22"/>
                <w14:ligatures w14:val="all"/>
              </w:rPr>
            </w:pPr>
          </w:p>
          <w:p w14:paraId="6A73E499" w14:textId="0130709C" w:rsidR="00E25B1E" w:rsidRPr="00916E38" w:rsidRDefault="008541C7" w:rsidP="00D97FB3">
            <w:pPr>
              <w:keepNext/>
              <w:rPr>
                <w:b/>
                <w:sz w:val="22"/>
                <w:szCs w:val="22"/>
              </w:rPr>
            </w:pPr>
            <w:r>
              <w:rPr>
                <w:sz w:val="22"/>
                <w:szCs w:val="22"/>
                <w14:ligatures w14:val="all"/>
              </w:rPr>
              <w:t>Provide the relevant regulations and guidance material.</w:t>
            </w:r>
          </w:p>
        </w:tc>
      </w:tr>
      <w:tr w:rsidR="00EF66C9" w:rsidRPr="00916E38" w14:paraId="6A8073C6" w14:textId="77777777" w:rsidTr="006D486D">
        <w:trPr>
          <w:cantSplit/>
          <w:trHeight w:val="245"/>
        </w:trPr>
        <w:tc>
          <w:tcPr>
            <w:tcW w:w="1902" w:type="dxa"/>
            <w:tcBorders>
              <w:top w:val="single" w:sz="4" w:space="0" w:color="auto"/>
              <w:left w:val="thinThickThinSmallGap" w:sz="24" w:space="0" w:color="76923C" w:themeColor="accent3" w:themeShade="BF"/>
              <w:bottom w:val="single" w:sz="4" w:space="0" w:color="auto"/>
              <w:right w:val="single" w:sz="4" w:space="0" w:color="auto"/>
            </w:tcBorders>
            <w:vAlign w:val="center"/>
          </w:tcPr>
          <w:p w14:paraId="1E131058" w14:textId="77777777" w:rsidR="00EF66C9" w:rsidRPr="00916E38" w:rsidRDefault="00EF66C9" w:rsidP="00D97FB3">
            <w:pPr>
              <w:pStyle w:val="Heading5"/>
              <w:rPr>
                <w:rFonts w:ascii="Times New Roman" w:hAnsi="Times New Roman"/>
                <w:sz w:val="22"/>
                <w:szCs w:val="22"/>
              </w:rPr>
            </w:pPr>
            <w:r w:rsidRPr="00916E38">
              <w:rPr>
                <w:rFonts w:ascii="Times New Roman" w:hAnsi="Times New Roman"/>
                <w:sz w:val="22"/>
                <w:szCs w:val="22"/>
              </w:rPr>
              <w:t>Outcome</w:t>
            </w:r>
          </w:p>
        </w:tc>
        <w:tc>
          <w:tcPr>
            <w:tcW w:w="8820" w:type="dxa"/>
            <w:tcBorders>
              <w:top w:val="single" w:sz="4" w:space="0" w:color="auto"/>
              <w:left w:val="single" w:sz="4" w:space="0" w:color="auto"/>
              <w:bottom w:val="single" w:sz="4" w:space="0" w:color="auto"/>
              <w:right w:val="thinThickThinSmallGap" w:sz="24" w:space="0" w:color="76923C" w:themeColor="accent3" w:themeShade="BF"/>
            </w:tcBorders>
          </w:tcPr>
          <w:p w14:paraId="5C66B025" w14:textId="1302097F" w:rsidR="00EF66C9" w:rsidRPr="00916E38" w:rsidRDefault="00000000" w:rsidP="00D97FB3">
            <w:pPr>
              <w:keepNext/>
              <w:rPr>
                <w:sz w:val="22"/>
                <w:szCs w:val="22"/>
                <w:lang w:val="en-GB"/>
              </w:rPr>
            </w:pPr>
            <w:sdt>
              <w:sdtPr>
                <w:rPr>
                  <w:sz w:val="22"/>
                  <w:szCs w:val="22"/>
                </w:rPr>
                <w:id w:val="147571605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EF66C9" w:rsidRPr="00916E38">
              <w:rPr>
                <w:sz w:val="22"/>
                <w:szCs w:val="22"/>
              </w:rPr>
              <w:t xml:space="preserve">  </w:t>
            </w:r>
            <w:r w:rsidR="00EF66C9" w:rsidRPr="00916E38">
              <w:rPr>
                <w:color w:val="008700"/>
                <w:sz w:val="22"/>
                <w:szCs w:val="22"/>
              </w:rPr>
              <w:t>Meets ICAO Standards</w:t>
            </w:r>
            <w:r w:rsidR="00EF66C9" w:rsidRPr="00916E38">
              <w:rPr>
                <w:color w:val="4F6228" w:themeColor="accent3" w:themeShade="80"/>
                <w:sz w:val="22"/>
                <w:szCs w:val="22"/>
              </w:rPr>
              <w:t xml:space="preserve">                         </w:t>
            </w:r>
            <w:sdt>
              <w:sdtPr>
                <w:rPr>
                  <w:sz w:val="22"/>
                  <w:szCs w:val="22"/>
                </w:rPr>
                <w:id w:val="959833588"/>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EF66C9" w:rsidRPr="00916E38">
              <w:rPr>
                <w:sz w:val="22"/>
                <w:szCs w:val="22"/>
              </w:rPr>
              <w:t xml:space="preserve">  </w:t>
            </w:r>
            <w:r w:rsidR="00EF66C9" w:rsidRPr="00916E38">
              <w:rPr>
                <w:color w:val="EB0000"/>
                <w:sz w:val="22"/>
                <w:szCs w:val="22"/>
              </w:rPr>
              <w:t>Does Not Meet ICAO Standards</w:t>
            </w:r>
            <w:r w:rsidR="00EF66C9" w:rsidRPr="00916E38">
              <w:rPr>
                <w:color w:val="00B050"/>
                <w:sz w:val="22"/>
                <w:szCs w:val="22"/>
              </w:rPr>
              <w:t xml:space="preserve"> </w:t>
            </w:r>
          </w:p>
        </w:tc>
      </w:tr>
      <w:tr w:rsidR="00EF66C9" w:rsidRPr="00916E38" w14:paraId="15FAA889" w14:textId="77777777" w:rsidTr="006D486D">
        <w:trPr>
          <w:cantSplit/>
          <w:trHeight w:val="245"/>
        </w:trPr>
        <w:tc>
          <w:tcPr>
            <w:tcW w:w="1902" w:type="dxa"/>
            <w:tcBorders>
              <w:top w:val="single" w:sz="4" w:space="0" w:color="auto"/>
              <w:left w:val="thinThickThinSmallGap" w:sz="24" w:space="0" w:color="76923C" w:themeColor="accent3" w:themeShade="BF"/>
              <w:bottom w:val="thinThickThinSmallGap" w:sz="24" w:space="0" w:color="76923C" w:themeColor="accent3" w:themeShade="BF"/>
              <w:right w:val="single" w:sz="4" w:space="0" w:color="auto"/>
            </w:tcBorders>
            <w:vAlign w:val="center"/>
          </w:tcPr>
          <w:p w14:paraId="5CE66831" w14:textId="24435310" w:rsidR="00EF66C9" w:rsidRPr="00916E38" w:rsidRDefault="009152BC" w:rsidP="00D97FB3">
            <w:pPr>
              <w:pStyle w:val="Heading5"/>
              <w:rPr>
                <w:rFonts w:ascii="Times New Roman" w:hAnsi="Times New Roman"/>
                <w:sz w:val="22"/>
                <w:szCs w:val="22"/>
              </w:rPr>
            </w:pPr>
            <w:r>
              <w:rPr>
                <w:rFonts w:ascii="Times New Roman" w:hAnsi="Times New Roman"/>
                <w:sz w:val="22"/>
                <w:szCs w:val="22"/>
              </w:rPr>
              <w:t>Comments</w:t>
            </w:r>
          </w:p>
        </w:tc>
        <w:tc>
          <w:tcPr>
            <w:tcW w:w="8820" w:type="dxa"/>
            <w:tcBorders>
              <w:top w:val="single" w:sz="4" w:space="0" w:color="auto"/>
              <w:left w:val="single" w:sz="4" w:space="0" w:color="auto"/>
              <w:bottom w:val="thinThickThinSmallGap" w:sz="24" w:space="0" w:color="76923C" w:themeColor="accent3" w:themeShade="BF"/>
              <w:right w:val="thinThickThinSmallGap" w:sz="24" w:space="0" w:color="76923C" w:themeColor="accent3" w:themeShade="BF"/>
            </w:tcBorders>
          </w:tcPr>
          <w:p w14:paraId="0E3803E9" w14:textId="5A43C928" w:rsidR="00EF66C9" w:rsidRPr="004B7E76" w:rsidRDefault="00EF66C9" w:rsidP="00D97FB3">
            <w:pPr>
              <w:keepNext/>
              <w:rPr>
                <w:sz w:val="22"/>
                <w:szCs w:val="22"/>
                <w:lang w:val="en-GB"/>
              </w:rPr>
            </w:pPr>
          </w:p>
        </w:tc>
      </w:tr>
      <w:bookmarkEnd w:id="10"/>
    </w:tbl>
    <w:p w14:paraId="544D230E" w14:textId="77777777" w:rsidR="002B7586" w:rsidRPr="00916E38" w:rsidRDefault="002B7586">
      <w:pPr>
        <w:rPr>
          <w:sz w:val="22"/>
          <w:szCs w:val="22"/>
        </w:rPr>
      </w:pPr>
    </w:p>
    <w:tbl>
      <w:tblPr>
        <w:tblW w:w="10722" w:type="dxa"/>
        <w:tblInd w:w="-612"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1902"/>
        <w:gridCol w:w="8820"/>
      </w:tblGrid>
      <w:tr w:rsidR="008822FB" w:rsidRPr="00916E38" w14:paraId="197783C0" w14:textId="77777777" w:rsidTr="006D486D">
        <w:trPr>
          <w:cantSplit/>
          <w:trHeight w:val="600"/>
        </w:trPr>
        <w:tc>
          <w:tcPr>
            <w:tcW w:w="1902" w:type="dxa"/>
            <w:tcBorders>
              <w:top w:val="thinThickThinSmallGap" w:sz="24" w:space="0" w:color="76923C" w:themeColor="accent3" w:themeShade="BF"/>
              <w:left w:val="thinThickThinSmallGap" w:sz="24" w:space="0" w:color="76923C" w:themeColor="accent3" w:themeShade="BF"/>
              <w:bottom w:val="single" w:sz="4" w:space="0" w:color="auto"/>
              <w:right w:val="single" w:sz="4" w:space="0" w:color="auto"/>
            </w:tcBorders>
            <w:vAlign w:val="center"/>
          </w:tcPr>
          <w:p w14:paraId="4BA26176" w14:textId="77777777" w:rsidR="005752C4" w:rsidRPr="003631E0" w:rsidRDefault="4633D9AE" w:rsidP="00D97FB3">
            <w:pPr>
              <w:keepNext/>
              <w:rPr>
                <w:sz w:val="18"/>
                <w:szCs w:val="18"/>
                <w:u w:val="single"/>
              </w:rPr>
            </w:pPr>
            <w:r w:rsidRPr="003631E0">
              <w:rPr>
                <w:sz w:val="18"/>
                <w:szCs w:val="18"/>
                <w:u w:val="single"/>
              </w:rPr>
              <w:t>STD</w:t>
            </w:r>
          </w:p>
          <w:p w14:paraId="2AEC559B" w14:textId="28547BB5" w:rsidR="00EA3573" w:rsidRPr="003631E0" w:rsidRDefault="005752C4" w:rsidP="00D97FB3">
            <w:pPr>
              <w:keepNext/>
              <w:rPr>
                <w:sz w:val="18"/>
                <w:szCs w:val="18"/>
              </w:rPr>
            </w:pPr>
            <w:r w:rsidRPr="003631E0">
              <w:rPr>
                <w:sz w:val="18"/>
                <w:szCs w:val="18"/>
              </w:rPr>
              <w:t>A6</w:t>
            </w:r>
            <w:r w:rsidR="00897407" w:rsidRPr="003631E0">
              <w:rPr>
                <w:sz w:val="18"/>
                <w:szCs w:val="18"/>
              </w:rPr>
              <w:t>,</w:t>
            </w:r>
            <w:r w:rsidRPr="003631E0">
              <w:rPr>
                <w:sz w:val="18"/>
                <w:szCs w:val="18"/>
              </w:rPr>
              <w:t xml:space="preserve"> Pt I, 8.1, 8.2, 8.3, 8.4</w:t>
            </w:r>
            <w:r w:rsidR="002767B8" w:rsidRPr="003631E0">
              <w:rPr>
                <w:sz w:val="18"/>
                <w:szCs w:val="18"/>
              </w:rPr>
              <w:t>, 8.8</w:t>
            </w:r>
            <w:r w:rsidRPr="003631E0">
              <w:rPr>
                <w:sz w:val="18"/>
                <w:szCs w:val="18"/>
              </w:rPr>
              <w:t xml:space="preserve"> </w:t>
            </w:r>
            <w:r w:rsidR="00C136BE">
              <w:rPr>
                <w:sz w:val="18"/>
                <w:szCs w:val="18"/>
              </w:rPr>
              <w:t xml:space="preserve">, </w:t>
            </w:r>
            <w:r w:rsidRPr="003631E0">
              <w:rPr>
                <w:sz w:val="18"/>
                <w:szCs w:val="18"/>
              </w:rPr>
              <w:t>11.2, 11.3</w:t>
            </w:r>
          </w:p>
          <w:p w14:paraId="2F81D3A5" w14:textId="2EC20E2A" w:rsidR="005752C4" w:rsidRPr="003631E0" w:rsidRDefault="005752C4" w:rsidP="00D97FB3">
            <w:pPr>
              <w:keepNext/>
              <w:rPr>
                <w:sz w:val="18"/>
                <w:szCs w:val="18"/>
              </w:rPr>
            </w:pPr>
            <w:r w:rsidRPr="003631E0">
              <w:rPr>
                <w:sz w:val="18"/>
                <w:szCs w:val="18"/>
              </w:rPr>
              <w:t xml:space="preserve">A8, Pt II, </w:t>
            </w:r>
            <w:r w:rsidR="00EA3573" w:rsidRPr="003631E0">
              <w:rPr>
                <w:sz w:val="18"/>
                <w:szCs w:val="18"/>
              </w:rPr>
              <w:t>C</w:t>
            </w:r>
            <w:r w:rsidR="00801563" w:rsidRPr="003631E0">
              <w:rPr>
                <w:sz w:val="18"/>
                <w:szCs w:val="18"/>
              </w:rPr>
              <w:t xml:space="preserve">h </w:t>
            </w:r>
            <w:r w:rsidR="00EA3573" w:rsidRPr="003631E0">
              <w:rPr>
                <w:sz w:val="18"/>
                <w:szCs w:val="18"/>
              </w:rPr>
              <w:t>6</w:t>
            </w:r>
          </w:p>
          <w:p w14:paraId="22A12A60" w14:textId="77777777" w:rsidR="005752C4" w:rsidRPr="003631E0" w:rsidRDefault="005752C4" w:rsidP="00D97FB3">
            <w:pPr>
              <w:keepNext/>
              <w:rPr>
                <w:sz w:val="18"/>
                <w:szCs w:val="18"/>
                <w:u w:val="single"/>
                <w:lang w:val="en-GB"/>
              </w:rPr>
            </w:pPr>
            <w:r w:rsidRPr="003631E0">
              <w:rPr>
                <w:sz w:val="18"/>
                <w:szCs w:val="18"/>
                <w:u w:val="single"/>
                <w:lang w:val="en-GB"/>
              </w:rPr>
              <w:t>GM</w:t>
            </w:r>
          </w:p>
          <w:p w14:paraId="513D4318" w14:textId="0C06913B" w:rsidR="00EA3573" w:rsidRPr="003631E0" w:rsidRDefault="005752C4" w:rsidP="00D97FB3">
            <w:pPr>
              <w:keepNext/>
              <w:rPr>
                <w:sz w:val="18"/>
                <w:szCs w:val="18"/>
                <w:lang w:val="en-GB"/>
              </w:rPr>
            </w:pPr>
            <w:r w:rsidRPr="003631E0">
              <w:rPr>
                <w:sz w:val="18"/>
                <w:szCs w:val="18"/>
                <w:lang w:val="en-GB"/>
              </w:rPr>
              <w:t xml:space="preserve">Doc 8335, Pt III, 3.2.12 Doc 9683, Pt </w:t>
            </w:r>
            <w:r w:rsidR="00EA3573" w:rsidRPr="003631E0">
              <w:rPr>
                <w:sz w:val="18"/>
                <w:szCs w:val="18"/>
                <w:lang w:val="en-GB"/>
              </w:rPr>
              <w:t>I</w:t>
            </w:r>
            <w:r w:rsidRPr="003631E0">
              <w:rPr>
                <w:sz w:val="18"/>
                <w:szCs w:val="18"/>
                <w:lang w:val="en-GB"/>
              </w:rPr>
              <w:t>, C</w:t>
            </w:r>
            <w:r w:rsidR="00801563" w:rsidRPr="003631E0">
              <w:rPr>
                <w:sz w:val="18"/>
                <w:szCs w:val="18"/>
                <w:lang w:val="en-GB"/>
              </w:rPr>
              <w:t xml:space="preserve">h </w:t>
            </w:r>
            <w:r w:rsidRPr="003631E0">
              <w:rPr>
                <w:sz w:val="18"/>
                <w:szCs w:val="18"/>
                <w:lang w:val="en-GB"/>
              </w:rPr>
              <w:t>6</w:t>
            </w:r>
          </w:p>
          <w:p w14:paraId="0F0F7A26" w14:textId="77777777" w:rsidR="00EC3A88" w:rsidRDefault="005752C4" w:rsidP="00D97FB3">
            <w:pPr>
              <w:keepNext/>
              <w:rPr>
                <w:sz w:val="18"/>
                <w:szCs w:val="18"/>
                <w:lang w:val="en-GB"/>
              </w:rPr>
            </w:pPr>
            <w:r w:rsidRPr="003631E0">
              <w:rPr>
                <w:sz w:val="18"/>
                <w:szCs w:val="18"/>
                <w:lang w:val="en-GB"/>
              </w:rPr>
              <w:t xml:space="preserve">Doc 9824, 6.4 &amp; 6.5, </w:t>
            </w:r>
          </w:p>
          <w:p w14:paraId="6DF58549" w14:textId="4295FCC9" w:rsidR="00EA3573" w:rsidRPr="003631E0" w:rsidRDefault="005752C4" w:rsidP="00D97FB3">
            <w:pPr>
              <w:keepNext/>
              <w:rPr>
                <w:sz w:val="18"/>
                <w:szCs w:val="18"/>
                <w:lang w:val="en-GB"/>
              </w:rPr>
            </w:pPr>
            <w:r w:rsidRPr="003631E0">
              <w:rPr>
                <w:sz w:val="18"/>
                <w:szCs w:val="18"/>
                <w:lang w:val="en-GB"/>
              </w:rPr>
              <w:t xml:space="preserve">App B </w:t>
            </w:r>
          </w:p>
          <w:p w14:paraId="1BE358A7" w14:textId="0410CE27" w:rsidR="005752C4" w:rsidRPr="00916E38" w:rsidRDefault="4633D9AE" w:rsidP="00D97FB3">
            <w:pPr>
              <w:keepNext/>
              <w:rPr>
                <w:b/>
                <w:bCs/>
                <w:sz w:val="22"/>
                <w:szCs w:val="22"/>
              </w:rPr>
            </w:pPr>
            <w:r w:rsidRPr="003631E0">
              <w:rPr>
                <w:sz w:val="18"/>
                <w:szCs w:val="18"/>
                <w:lang w:val="en-GB"/>
              </w:rPr>
              <w:t>Doc 9760, Pt II</w:t>
            </w:r>
            <w:r w:rsidR="00955DC3" w:rsidRPr="003631E0">
              <w:rPr>
                <w:sz w:val="18"/>
                <w:szCs w:val="18"/>
                <w:lang w:val="en-GB"/>
              </w:rPr>
              <w:t>I</w:t>
            </w:r>
            <w:r w:rsidRPr="003631E0">
              <w:rPr>
                <w:sz w:val="18"/>
                <w:szCs w:val="18"/>
                <w:lang w:val="en-GB"/>
              </w:rPr>
              <w:t xml:space="preserve">, </w:t>
            </w:r>
            <w:r w:rsidR="004E0962">
              <w:rPr>
                <w:sz w:val="18"/>
                <w:szCs w:val="18"/>
                <w:lang w:val="en-GB"/>
              </w:rPr>
              <w:t>6</w:t>
            </w:r>
            <w:r w:rsidR="00290B32" w:rsidRPr="003631E0">
              <w:rPr>
                <w:sz w:val="18"/>
                <w:szCs w:val="18"/>
                <w:lang w:val="en-GB"/>
              </w:rPr>
              <w:t xml:space="preserve">.1, </w:t>
            </w:r>
            <w:r w:rsidR="00F2406F">
              <w:rPr>
                <w:sz w:val="18"/>
                <w:szCs w:val="18"/>
                <w:lang w:val="en-GB"/>
              </w:rPr>
              <w:t>6</w:t>
            </w:r>
            <w:r w:rsidR="00290B32" w:rsidRPr="003631E0">
              <w:rPr>
                <w:sz w:val="18"/>
                <w:szCs w:val="18"/>
                <w:lang w:val="en-GB"/>
              </w:rPr>
              <w:t xml:space="preserve">.2, </w:t>
            </w:r>
            <w:r w:rsidR="00F2406F">
              <w:rPr>
                <w:sz w:val="18"/>
                <w:szCs w:val="18"/>
                <w:lang w:val="en-GB"/>
              </w:rPr>
              <w:t>6</w:t>
            </w:r>
            <w:r w:rsidRPr="003631E0">
              <w:rPr>
                <w:sz w:val="18"/>
                <w:szCs w:val="18"/>
                <w:lang w:val="en-GB"/>
              </w:rPr>
              <w:t>.3</w:t>
            </w:r>
            <w:r w:rsidR="00472FCA" w:rsidRPr="003631E0">
              <w:rPr>
                <w:sz w:val="18"/>
                <w:szCs w:val="18"/>
                <w:lang w:val="en-GB"/>
              </w:rPr>
              <w:t xml:space="preserve">, </w:t>
            </w:r>
            <w:r w:rsidR="00F2406F">
              <w:rPr>
                <w:sz w:val="18"/>
                <w:szCs w:val="18"/>
                <w:lang w:val="en-GB"/>
              </w:rPr>
              <w:t>6</w:t>
            </w:r>
            <w:r w:rsidR="00472FCA" w:rsidRPr="003631E0">
              <w:rPr>
                <w:sz w:val="18"/>
                <w:szCs w:val="18"/>
                <w:lang w:val="en-GB"/>
              </w:rPr>
              <w:t>.8</w:t>
            </w:r>
          </w:p>
        </w:tc>
        <w:tc>
          <w:tcPr>
            <w:tcW w:w="8820" w:type="dxa"/>
            <w:tcBorders>
              <w:top w:val="thinThickThinSmallGap" w:sz="24" w:space="0" w:color="76923C" w:themeColor="accent3" w:themeShade="BF"/>
              <w:left w:val="single" w:sz="4" w:space="0" w:color="auto"/>
              <w:bottom w:val="single" w:sz="4" w:space="0" w:color="auto"/>
              <w:right w:val="thinThickThinSmallGap" w:sz="24" w:space="0" w:color="76923C" w:themeColor="accent3" w:themeShade="BF"/>
            </w:tcBorders>
          </w:tcPr>
          <w:p w14:paraId="7BCCC5D9" w14:textId="21982E2F" w:rsidR="005752C4" w:rsidRDefault="005D3FB0" w:rsidP="00D97FB3">
            <w:pPr>
              <w:keepNext/>
              <w:ind w:left="612" w:hanging="612"/>
              <w:rPr>
                <w:sz w:val="22"/>
                <w:szCs w:val="22"/>
              </w:rPr>
            </w:pPr>
            <w:r w:rsidRPr="00916E38">
              <w:rPr>
                <w:sz w:val="22"/>
                <w:szCs w:val="22"/>
              </w:rPr>
              <w:t>2.</w:t>
            </w:r>
            <w:r w:rsidR="000A6650" w:rsidRPr="00916E38">
              <w:rPr>
                <w:sz w:val="22"/>
                <w:szCs w:val="22"/>
              </w:rPr>
              <w:t>30</w:t>
            </w:r>
            <w:r w:rsidR="003B7D84">
              <w:rPr>
                <w:sz w:val="22"/>
                <w:szCs w:val="22"/>
              </w:rPr>
              <w:t>7</w:t>
            </w:r>
            <w:r w:rsidRPr="00916E38">
              <w:rPr>
                <w:sz w:val="22"/>
                <w:szCs w:val="22"/>
              </w:rPr>
              <w:t xml:space="preserve"> </w:t>
            </w:r>
            <w:r w:rsidR="005752C4" w:rsidRPr="00916E38">
              <w:rPr>
                <w:sz w:val="22"/>
                <w:szCs w:val="22"/>
              </w:rPr>
              <w:t>Describe the regulation that requires the operator to maintain their aircraft in accordance with procedures acceptable to the State of Registry to ensure the:</w:t>
            </w:r>
          </w:p>
          <w:p w14:paraId="506BBE49" w14:textId="77777777" w:rsidR="00181AEF" w:rsidRPr="00916E38" w:rsidRDefault="00181AEF" w:rsidP="00D97FB3">
            <w:pPr>
              <w:keepNext/>
              <w:ind w:left="612" w:hanging="612"/>
              <w:rPr>
                <w:sz w:val="22"/>
                <w:szCs w:val="22"/>
              </w:rPr>
            </w:pPr>
          </w:p>
          <w:p w14:paraId="79CF0519" w14:textId="07D351FF" w:rsidR="005752C4" w:rsidRPr="00916E38" w:rsidRDefault="78218366" w:rsidP="00D97FB3">
            <w:pPr>
              <w:keepNext/>
              <w:numPr>
                <w:ilvl w:val="0"/>
                <w:numId w:val="10"/>
              </w:numPr>
              <w:autoSpaceDE w:val="0"/>
              <w:autoSpaceDN w:val="0"/>
              <w:adjustRightInd w:val="0"/>
              <w:ind w:left="972"/>
              <w:rPr>
                <w:sz w:val="22"/>
                <w:szCs w:val="22"/>
              </w:rPr>
            </w:pPr>
            <w:r w:rsidRPr="72886014">
              <w:rPr>
                <w:sz w:val="22"/>
                <w:szCs w:val="22"/>
              </w:rPr>
              <w:t>M</w:t>
            </w:r>
            <w:r w:rsidR="723D4716" w:rsidRPr="72886014">
              <w:rPr>
                <w:sz w:val="22"/>
                <w:szCs w:val="22"/>
              </w:rPr>
              <w:t>aintenance and release to service is accomplished by an approved organization or</w:t>
            </w:r>
            <w:r w:rsidR="770149D4" w:rsidRPr="72886014">
              <w:rPr>
                <w:sz w:val="22"/>
                <w:szCs w:val="22"/>
              </w:rPr>
              <w:t>,</w:t>
            </w:r>
            <w:r w:rsidR="723D4716" w:rsidRPr="72886014">
              <w:rPr>
                <w:sz w:val="22"/>
                <w:szCs w:val="22"/>
              </w:rPr>
              <w:t xml:space="preserve"> when the State accepts an equivalent system, </w:t>
            </w:r>
            <w:r w:rsidR="770149D4" w:rsidRPr="72886014">
              <w:rPr>
                <w:sz w:val="22"/>
                <w:szCs w:val="22"/>
              </w:rPr>
              <w:t>accomplished by a person appropriately</w:t>
            </w:r>
            <w:r w:rsidR="770149D4" w:rsidRPr="72886014">
              <w:rPr>
                <w:rFonts w:eastAsia="Batang"/>
                <w:sz w:val="22"/>
                <w:szCs w:val="22"/>
              </w:rPr>
              <w:t xml:space="preserve"> </w:t>
            </w:r>
            <w:r w:rsidR="1AC60E78" w:rsidRPr="72886014">
              <w:rPr>
                <w:rFonts w:eastAsia="Batang"/>
                <w:sz w:val="22"/>
                <w:szCs w:val="22"/>
              </w:rPr>
              <w:t>licensed</w:t>
            </w:r>
            <w:r w:rsidR="723D4716" w:rsidRPr="72886014">
              <w:rPr>
                <w:rFonts w:eastAsia="Batang"/>
                <w:sz w:val="22"/>
                <w:szCs w:val="22"/>
              </w:rPr>
              <w:t xml:space="preserve"> in accordance with Annex </w:t>
            </w:r>
            <w:r w:rsidR="22DDDFDD" w:rsidRPr="72886014">
              <w:rPr>
                <w:rFonts w:eastAsia="Batang"/>
                <w:sz w:val="22"/>
                <w:szCs w:val="22"/>
              </w:rPr>
              <w:t>1.</w:t>
            </w:r>
          </w:p>
          <w:p w14:paraId="1603863F" w14:textId="6E7BCDF8" w:rsidR="005752C4" w:rsidRPr="00916E38" w:rsidRDefault="78218366" w:rsidP="00D97FB3">
            <w:pPr>
              <w:keepNext/>
              <w:numPr>
                <w:ilvl w:val="0"/>
                <w:numId w:val="10"/>
              </w:numPr>
              <w:autoSpaceDE w:val="0"/>
              <w:autoSpaceDN w:val="0"/>
              <w:adjustRightInd w:val="0"/>
              <w:ind w:left="972"/>
              <w:rPr>
                <w:sz w:val="22"/>
                <w:szCs w:val="22"/>
              </w:rPr>
            </w:pPr>
            <w:r w:rsidRPr="72886014">
              <w:rPr>
                <w:rFonts w:eastAsia="Batang"/>
                <w:sz w:val="22"/>
                <w:szCs w:val="22"/>
              </w:rPr>
              <w:t>M</w:t>
            </w:r>
            <w:r w:rsidR="723D4716" w:rsidRPr="72886014">
              <w:rPr>
                <w:rFonts w:eastAsia="Batang"/>
                <w:sz w:val="22"/>
                <w:szCs w:val="22"/>
              </w:rPr>
              <w:t>aintenance is carried out in accordance with the maintenance control manual and maintenance program</w:t>
            </w:r>
            <w:r w:rsidR="22DDDFDD" w:rsidRPr="72886014">
              <w:rPr>
                <w:rFonts w:eastAsia="Batang"/>
                <w:sz w:val="22"/>
                <w:szCs w:val="22"/>
              </w:rPr>
              <w:t xml:space="preserve">. </w:t>
            </w:r>
          </w:p>
          <w:p w14:paraId="2041E399" w14:textId="7C559620" w:rsidR="005752C4" w:rsidRPr="00916E38" w:rsidRDefault="00556A1A" w:rsidP="00D97FB3">
            <w:pPr>
              <w:keepNext/>
              <w:numPr>
                <w:ilvl w:val="0"/>
                <w:numId w:val="10"/>
              </w:numPr>
              <w:autoSpaceDE w:val="0"/>
              <w:autoSpaceDN w:val="0"/>
              <w:adjustRightInd w:val="0"/>
              <w:ind w:left="972"/>
              <w:rPr>
                <w:sz w:val="22"/>
                <w:szCs w:val="22"/>
              </w:rPr>
            </w:pPr>
            <w:r w:rsidRPr="00916E38">
              <w:rPr>
                <w:rFonts w:eastAsia="Batang"/>
                <w:sz w:val="22"/>
                <w:szCs w:val="22"/>
              </w:rPr>
              <w:t>M</w:t>
            </w:r>
            <w:r w:rsidR="005752C4" w:rsidRPr="00916E38">
              <w:rPr>
                <w:rFonts w:eastAsia="Batang"/>
                <w:sz w:val="22"/>
                <w:szCs w:val="22"/>
              </w:rPr>
              <w:t>aintenance records are kept for applicable periods</w:t>
            </w:r>
            <w:r w:rsidR="00EA3573" w:rsidRPr="00916E38">
              <w:rPr>
                <w:rFonts w:eastAsia="Batang"/>
                <w:sz w:val="22"/>
                <w:szCs w:val="22"/>
              </w:rPr>
              <w:t>.</w:t>
            </w:r>
          </w:p>
          <w:p w14:paraId="7ACDB456" w14:textId="77777777" w:rsidR="00EA3573" w:rsidRPr="00916E38" w:rsidRDefault="00EA3573" w:rsidP="00D97FB3">
            <w:pPr>
              <w:keepNext/>
              <w:autoSpaceDE w:val="0"/>
              <w:autoSpaceDN w:val="0"/>
              <w:adjustRightInd w:val="0"/>
              <w:rPr>
                <w:sz w:val="22"/>
                <w:szCs w:val="22"/>
                <w14:ligatures w14:val="all"/>
              </w:rPr>
            </w:pPr>
          </w:p>
          <w:p w14:paraId="1AC52DB7" w14:textId="103274C0" w:rsidR="005752C4" w:rsidRPr="00916E38" w:rsidRDefault="008541C7" w:rsidP="00D97FB3">
            <w:pPr>
              <w:keepNext/>
              <w:autoSpaceDE w:val="0"/>
              <w:autoSpaceDN w:val="0"/>
              <w:adjustRightInd w:val="0"/>
              <w:rPr>
                <w:sz w:val="22"/>
                <w:szCs w:val="22"/>
              </w:rPr>
            </w:pPr>
            <w:r>
              <w:rPr>
                <w:sz w:val="22"/>
                <w:szCs w:val="22"/>
                <w14:ligatures w14:val="all"/>
              </w:rPr>
              <w:t>Provide the relevant regulations and guidance material.</w:t>
            </w:r>
          </w:p>
        </w:tc>
      </w:tr>
      <w:tr w:rsidR="00EF66C9" w:rsidRPr="00916E38" w14:paraId="75556FCA" w14:textId="77777777" w:rsidTr="006D486D">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76923C" w:themeColor="accent3" w:themeShade="BF"/>
              <w:bottom w:val="single" w:sz="4" w:space="0" w:color="auto"/>
              <w:right w:val="single" w:sz="4" w:space="0" w:color="auto"/>
            </w:tcBorders>
            <w:vAlign w:val="center"/>
          </w:tcPr>
          <w:p w14:paraId="7CEBE4A7" w14:textId="77777777" w:rsidR="00EF66C9" w:rsidRPr="00916E38" w:rsidRDefault="00EF66C9" w:rsidP="00D97FB3">
            <w:pPr>
              <w:pStyle w:val="Heading5"/>
              <w:rPr>
                <w:rFonts w:ascii="Times New Roman" w:hAnsi="Times New Roman"/>
                <w:sz w:val="22"/>
                <w:szCs w:val="22"/>
              </w:rPr>
            </w:pPr>
            <w:r w:rsidRPr="00916E38">
              <w:rPr>
                <w:rFonts w:ascii="Times New Roman" w:hAnsi="Times New Roman"/>
                <w:sz w:val="22"/>
                <w:szCs w:val="22"/>
              </w:rPr>
              <w:t>Outcome</w:t>
            </w:r>
          </w:p>
        </w:tc>
        <w:tc>
          <w:tcPr>
            <w:tcW w:w="8820" w:type="dxa"/>
            <w:tcBorders>
              <w:top w:val="single" w:sz="4" w:space="0" w:color="auto"/>
              <w:left w:val="single" w:sz="4" w:space="0" w:color="auto"/>
              <w:bottom w:val="single" w:sz="4" w:space="0" w:color="auto"/>
              <w:right w:val="thinThickThinSmallGap" w:sz="24" w:space="0" w:color="76923C" w:themeColor="accent3" w:themeShade="BF"/>
            </w:tcBorders>
          </w:tcPr>
          <w:p w14:paraId="00AFDA46" w14:textId="7FA86DF3" w:rsidR="00EF66C9" w:rsidRPr="00916E38" w:rsidRDefault="00000000" w:rsidP="00D97FB3">
            <w:pPr>
              <w:keepNext/>
              <w:rPr>
                <w:sz w:val="22"/>
                <w:szCs w:val="22"/>
                <w:lang w:val="en-GB"/>
              </w:rPr>
            </w:pPr>
            <w:sdt>
              <w:sdtPr>
                <w:rPr>
                  <w:sz w:val="22"/>
                  <w:szCs w:val="22"/>
                </w:rPr>
                <w:id w:val="103978522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EF66C9" w:rsidRPr="00916E38">
              <w:rPr>
                <w:sz w:val="22"/>
                <w:szCs w:val="22"/>
              </w:rPr>
              <w:t xml:space="preserve">  </w:t>
            </w:r>
            <w:r w:rsidR="00EF66C9" w:rsidRPr="00916E38">
              <w:rPr>
                <w:color w:val="008700"/>
                <w:sz w:val="22"/>
                <w:szCs w:val="22"/>
              </w:rPr>
              <w:t>Meets ICAO Standards</w:t>
            </w:r>
            <w:r w:rsidR="00EF66C9" w:rsidRPr="00916E38">
              <w:rPr>
                <w:color w:val="4F6228" w:themeColor="accent3" w:themeShade="80"/>
                <w:sz w:val="22"/>
                <w:szCs w:val="22"/>
              </w:rPr>
              <w:t xml:space="preserve">                         </w:t>
            </w:r>
            <w:sdt>
              <w:sdtPr>
                <w:rPr>
                  <w:sz w:val="22"/>
                  <w:szCs w:val="22"/>
                </w:rPr>
                <w:id w:val="-992102896"/>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EF66C9" w:rsidRPr="00916E38">
              <w:rPr>
                <w:sz w:val="22"/>
                <w:szCs w:val="22"/>
              </w:rPr>
              <w:t xml:space="preserve">  </w:t>
            </w:r>
            <w:r w:rsidR="00EF66C9" w:rsidRPr="00916E38">
              <w:rPr>
                <w:color w:val="EB0000"/>
                <w:sz w:val="22"/>
                <w:szCs w:val="22"/>
              </w:rPr>
              <w:t>Does Not Meet ICAO Standards</w:t>
            </w:r>
            <w:r w:rsidR="00EF66C9" w:rsidRPr="00916E38">
              <w:rPr>
                <w:color w:val="00B050"/>
                <w:sz w:val="22"/>
                <w:szCs w:val="22"/>
              </w:rPr>
              <w:t xml:space="preserve"> </w:t>
            </w:r>
          </w:p>
        </w:tc>
      </w:tr>
      <w:tr w:rsidR="00EF66C9" w:rsidRPr="00916E38" w14:paraId="7455F917" w14:textId="77777777" w:rsidTr="006D486D">
        <w:tblPrEx>
          <w:tblBorders>
            <w:bottom w:val="double" w:sz="4" w:space="0" w:color="auto"/>
          </w:tblBorders>
          <w:shd w:val="clear" w:color="auto" w:fill="auto"/>
        </w:tblPrEx>
        <w:trPr>
          <w:cantSplit/>
          <w:trHeight w:val="245"/>
        </w:trPr>
        <w:tc>
          <w:tcPr>
            <w:tcW w:w="1902" w:type="dxa"/>
            <w:tcBorders>
              <w:top w:val="single" w:sz="4" w:space="0" w:color="auto"/>
              <w:left w:val="thinThickThinSmallGap" w:sz="24" w:space="0" w:color="76923C" w:themeColor="accent3" w:themeShade="BF"/>
              <w:bottom w:val="thinThickThinSmallGap" w:sz="24" w:space="0" w:color="76923C" w:themeColor="accent3" w:themeShade="BF"/>
              <w:right w:val="single" w:sz="4" w:space="0" w:color="auto"/>
            </w:tcBorders>
            <w:vAlign w:val="center"/>
          </w:tcPr>
          <w:p w14:paraId="69AE99B5" w14:textId="2B874116" w:rsidR="00EF66C9" w:rsidRPr="00916E38" w:rsidRDefault="009152BC" w:rsidP="00D97FB3">
            <w:pPr>
              <w:pStyle w:val="Heading5"/>
              <w:rPr>
                <w:rFonts w:ascii="Times New Roman" w:hAnsi="Times New Roman"/>
                <w:sz w:val="22"/>
                <w:szCs w:val="22"/>
              </w:rPr>
            </w:pPr>
            <w:r>
              <w:rPr>
                <w:rFonts w:ascii="Times New Roman" w:hAnsi="Times New Roman"/>
                <w:sz w:val="22"/>
                <w:szCs w:val="22"/>
              </w:rPr>
              <w:t>Comments</w:t>
            </w:r>
          </w:p>
        </w:tc>
        <w:tc>
          <w:tcPr>
            <w:tcW w:w="8820" w:type="dxa"/>
            <w:tcBorders>
              <w:top w:val="single" w:sz="4" w:space="0" w:color="auto"/>
              <w:left w:val="single" w:sz="4" w:space="0" w:color="auto"/>
              <w:bottom w:val="thinThickThinSmallGap" w:sz="24" w:space="0" w:color="76923C" w:themeColor="accent3" w:themeShade="BF"/>
              <w:right w:val="thinThickThinSmallGap" w:sz="24" w:space="0" w:color="76923C" w:themeColor="accent3" w:themeShade="BF"/>
            </w:tcBorders>
          </w:tcPr>
          <w:p w14:paraId="6A4BADC3" w14:textId="77777777" w:rsidR="00EF66C9" w:rsidRPr="004B7E76" w:rsidRDefault="00EF66C9" w:rsidP="00D97FB3">
            <w:pPr>
              <w:keepNext/>
              <w:rPr>
                <w:sz w:val="22"/>
                <w:szCs w:val="22"/>
                <w:lang w:val="en-GB"/>
              </w:rPr>
            </w:pPr>
          </w:p>
        </w:tc>
      </w:tr>
    </w:tbl>
    <w:p w14:paraId="2D425B88" w14:textId="7169C9EE" w:rsidR="00183A7D" w:rsidRPr="00916E38" w:rsidRDefault="00183A7D">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3C62AD" w:rsidRPr="00916E38" w14:paraId="102CB69B" w14:textId="77777777" w:rsidTr="006D486D">
        <w:trPr>
          <w:cantSplit/>
          <w:trHeight w:val="600"/>
        </w:trPr>
        <w:tc>
          <w:tcPr>
            <w:tcW w:w="1890" w:type="dxa"/>
            <w:tcBorders>
              <w:top w:val="thinThickThinSmallGap" w:sz="24" w:space="0" w:color="76923C" w:themeColor="accent3" w:themeShade="BF"/>
              <w:left w:val="thinThickThinSmallGap" w:sz="24" w:space="0" w:color="76923C" w:themeColor="accent3" w:themeShade="BF"/>
              <w:bottom w:val="single" w:sz="4" w:space="0" w:color="auto"/>
            </w:tcBorders>
            <w:vAlign w:val="center"/>
          </w:tcPr>
          <w:p w14:paraId="05B82BB1" w14:textId="77777777" w:rsidR="005752C4" w:rsidRPr="003631E0" w:rsidRDefault="4633D9AE" w:rsidP="00A1388A">
            <w:pPr>
              <w:keepNext/>
              <w:rPr>
                <w:sz w:val="18"/>
                <w:szCs w:val="18"/>
                <w:u w:val="single"/>
                <w:lang w:val="en-GB"/>
              </w:rPr>
            </w:pPr>
            <w:bookmarkStart w:id="11" w:name="_Hlk206053228"/>
            <w:r w:rsidRPr="003631E0">
              <w:rPr>
                <w:sz w:val="18"/>
                <w:szCs w:val="18"/>
                <w:u w:val="single"/>
                <w:lang w:val="en-GB"/>
              </w:rPr>
              <w:t>STD</w:t>
            </w:r>
          </w:p>
          <w:p w14:paraId="0570DF99" w14:textId="63F806DD" w:rsidR="005752C4" w:rsidRPr="003631E0" w:rsidRDefault="005752C4" w:rsidP="00A1388A">
            <w:pPr>
              <w:keepNext/>
              <w:rPr>
                <w:sz w:val="18"/>
                <w:szCs w:val="18"/>
                <w:lang w:val="en-GB"/>
              </w:rPr>
            </w:pPr>
            <w:r w:rsidRPr="003631E0">
              <w:rPr>
                <w:sz w:val="18"/>
                <w:szCs w:val="18"/>
                <w:lang w:val="en-GB"/>
              </w:rPr>
              <w:t>A6</w:t>
            </w:r>
            <w:r w:rsidR="00897407" w:rsidRPr="003631E0">
              <w:rPr>
                <w:sz w:val="18"/>
                <w:szCs w:val="18"/>
                <w:lang w:val="en-GB"/>
              </w:rPr>
              <w:t>,</w:t>
            </w:r>
            <w:r w:rsidRPr="003631E0">
              <w:rPr>
                <w:sz w:val="18"/>
                <w:szCs w:val="18"/>
                <w:lang w:val="en-GB"/>
              </w:rPr>
              <w:t xml:space="preserve"> Pt I, 8.3, 11.3</w:t>
            </w:r>
          </w:p>
          <w:p w14:paraId="563EB032" w14:textId="77777777" w:rsidR="005752C4" w:rsidRPr="003631E0" w:rsidRDefault="005752C4" w:rsidP="00A1388A">
            <w:pPr>
              <w:keepNext/>
              <w:rPr>
                <w:sz w:val="18"/>
                <w:szCs w:val="18"/>
                <w:u w:val="single"/>
                <w:lang w:val="en-GB"/>
              </w:rPr>
            </w:pPr>
            <w:r w:rsidRPr="003631E0">
              <w:rPr>
                <w:sz w:val="18"/>
                <w:szCs w:val="18"/>
                <w:u w:val="single"/>
                <w:lang w:val="en-GB"/>
              </w:rPr>
              <w:t>GM</w:t>
            </w:r>
          </w:p>
          <w:p w14:paraId="3DFA502C" w14:textId="79FA7438" w:rsidR="005752C4" w:rsidRPr="00916E38" w:rsidRDefault="005752C4" w:rsidP="00A1388A">
            <w:pPr>
              <w:keepNext/>
              <w:rPr>
                <w:sz w:val="22"/>
                <w:szCs w:val="22"/>
              </w:rPr>
            </w:pPr>
            <w:r w:rsidRPr="003631E0">
              <w:rPr>
                <w:sz w:val="18"/>
                <w:szCs w:val="18"/>
                <w:lang w:val="en-GB"/>
              </w:rPr>
              <w:t>Doc 9760, Pt I,</w:t>
            </w:r>
            <w:r w:rsidR="00F0742D" w:rsidRPr="003631E0">
              <w:rPr>
                <w:sz w:val="18"/>
                <w:szCs w:val="18"/>
                <w:lang w:val="en-GB"/>
              </w:rPr>
              <w:t xml:space="preserve"> </w:t>
            </w:r>
            <w:r w:rsidRPr="003631E0">
              <w:rPr>
                <w:sz w:val="18"/>
                <w:szCs w:val="18"/>
                <w:lang w:val="en-GB"/>
              </w:rPr>
              <w:t>4.7.2</w:t>
            </w:r>
            <w:r w:rsidR="00B60981">
              <w:rPr>
                <w:sz w:val="18"/>
                <w:szCs w:val="18"/>
                <w:lang w:val="en-GB"/>
              </w:rPr>
              <w:t>(f)</w:t>
            </w:r>
            <w:r w:rsidR="00F0742D" w:rsidRPr="003631E0">
              <w:rPr>
                <w:sz w:val="18"/>
                <w:szCs w:val="18"/>
                <w:lang w:val="en-GB"/>
              </w:rPr>
              <w:t>;</w:t>
            </w:r>
            <w:r w:rsidRPr="003631E0">
              <w:rPr>
                <w:sz w:val="18"/>
                <w:szCs w:val="18"/>
                <w:lang w:val="en-GB"/>
              </w:rPr>
              <w:t xml:space="preserve"> Pt III,</w:t>
            </w:r>
            <w:r w:rsidR="00F0742D" w:rsidRPr="003631E0">
              <w:rPr>
                <w:sz w:val="18"/>
                <w:szCs w:val="18"/>
                <w:lang w:val="en-GB"/>
              </w:rPr>
              <w:t xml:space="preserve"> </w:t>
            </w:r>
            <w:r w:rsidR="00DE30D3">
              <w:rPr>
                <w:sz w:val="18"/>
                <w:szCs w:val="18"/>
                <w:lang w:val="en-GB"/>
              </w:rPr>
              <w:t>6</w:t>
            </w:r>
            <w:r w:rsidRPr="003631E0">
              <w:rPr>
                <w:sz w:val="18"/>
                <w:szCs w:val="18"/>
                <w:lang w:val="en-GB"/>
              </w:rPr>
              <w:t>.3</w:t>
            </w:r>
            <w:r w:rsidR="00955444" w:rsidRPr="003631E0">
              <w:rPr>
                <w:sz w:val="18"/>
                <w:szCs w:val="18"/>
                <w:lang w:val="en-GB"/>
              </w:rPr>
              <w:t>.1.1</w:t>
            </w:r>
          </w:p>
        </w:tc>
        <w:tc>
          <w:tcPr>
            <w:tcW w:w="8838" w:type="dxa"/>
            <w:tcBorders>
              <w:top w:val="thinThickThinSmallGap" w:sz="24" w:space="0" w:color="76923C" w:themeColor="accent3" w:themeShade="BF"/>
              <w:bottom w:val="single" w:sz="4" w:space="0" w:color="auto"/>
              <w:right w:val="thinThickThinSmallGap" w:sz="24" w:space="0" w:color="76923C" w:themeColor="accent3" w:themeShade="BF"/>
            </w:tcBorders>
          </w:tcPr>
          <w:p w14:paraId="60A291B8" w14:textId="50681018" w:rsidR="005752C4" w:rsidRPr="00963E50" w:rsidRDefault="00963E50" w:rsidP="00A1388A">
            <w:pPr>
              <w:keepNext/>
              <w:spacing w:line="246" w:lineRule="exact"/>
              <w:ind w:left="539" w:right="-20" w:hanging="539"/>
              <w:rPr>
                <w:sz w:val="22"/>
                <w:szCs w:val="22"/>
              </w:rPr>
            </w:pPr>
            <w:r>
              <w:rPr>
                <w:sz w:val="22"/>
                <w:szCs w:val="22"/>
              </w:rPr>
              <w:t xml:space="preserve">2.308 </w:t>
            </w:r>
            <w:r w:rsidR="42EED223" w:rsidRPr="00963E50">
              <w:rPr>
                <w:sz w:val="22"/>
                <w:szCs w:val="22"/>
              </w:rPr>
              <w:t xml:space="preserve">Describe the regulation that </w:t>
            </w:r>
            <w:r w:rsidR="24CB0FCC" w:rsidRPr="00963E50">
              <w:rPr>
                <w:sz w:val="22"/>
                <w:szCs w:val="22"/>
              </w:rPr>
              <w:t xml:space="preserve">requires </w:t>
            </w:r>
            <w:r w:rsidR="6E5F59DA" w:rsidRPr="00963E50">
              <w:rPr>
                <w:sz w:val="22"/>
                <w:szCs w:val="22"/>
              </w:rPr>
              <w:t>t</w:t>
            </w:r>
            <w:r w:rsidR="723D4716" w:rsidRPr="00963E50">
              <w:rPr>
                <w:sz w:val="22"/>
                <w:szCs w:val="22"/>
              </w:rPr>
              <w:t>he maintenance program to be approved by</w:t>
            </w:r>
            <w:r w:rsidR="638C89C1" w:rsidRPr="00963E50">
              <w:rPr>
                <w:sz w:val="22"/>
                <w:szCs w:val="22"/>
              </w:rPr>
              <w:t xml:space="preserve"> t</w:t>
            </w:r>
            <w:r w:rsidR="723D4716" w:rsidRPr="00963E50">
              <w:rPr>
                <w:sz w:val="22"/>
                <w:szCs w:val="22"/>
              </w:rPr>
              <w:t xml:space="preserve">he State of </w:t>
            </w:r>
            <w:r w:rsidR="25374CD1" w:rsidRPr="00963E50">
              <w:rPr>
                <w:sz w:val="22"/>
                <w:szCs w:val="22"/>
              </w:rPr>
              <w:t>Registry</w:t>
            </w:r>
            <w:r w:rsidR="56B39484" w:rsidRPr="00963E50">
              <w:rPr>
                <w:sz w:val="22"/>
                <w:szCs w:val="22"/>
              </w:rPr>
              <w:t>.</w:t>
            </w:r>
          </w:p>
          <w:p w14:paraId="3F6178C0" w14:textId="77777777" w:rsidR="00955444" w:rsidRPr="00916E38" w:rsidRDefault="00955444" w:rsidP="00A1388A">
            <w:pPr>
              <w:keepNext/>
              <w:tabs>
                <w:tab w:val="left" w:pos="2160"/>
                <w:tab w:val="left" w:pos="2970"/>
              </w:tabs>
              <w:spacing w:line="246" w:lineRule="exact"/>
              <w:ind w:right="-20" w:firstLine="18"/>
              <w:rPr>
                <w:sz w:val="22"/>
                <w:szCs w:val="22"/>
              </w:rPr>
            </w:pPr>
          </w:p>
          <w:p w14:paraId="57BD31CF" w14:textId="433E5A63" w:rsidR="005752C4" w:rsidRPr="00916E38" w:rsidRDefault="004446B0" w:rsidP="00A1388A">
            <w:pPr>
              <w:keepNext/>
              <w:tabs>
                <w:tab w:val="left" w:pos="2160"/>
                <w:tab w:val="left" w:pos="2970"/>
              </w:tabs>
              <w:spacing w:line="246" w:lineRule="exact"/>
              <w:ind w:right="-20" w:firstLine="18"/>
              <w:rPr>
                <w:sz w:val="22"/>
                <w:szCs w:val="22"/>
              </w:rPr>
            </w:pPr>
            <w:r w:rsidRPr="004446B0">
              <w:rPr>
                <w:sz w:val="22"/>
                <w:szCs w:val="22"/>
              </w:rPr>
              <w:t>Provide the relevant regulations and guidance material.</w:t>
            </w:r>
          </w:p>
        </w:tc>
      </w:tr>
      <w:tr w:rsidR="005752C4" w:rsidRPr="00916E38" w14:paraId="22BA9463" w14:textId="77777777" w:rsidTr="006D486D">
        <w:trPr>
          <w:cantSplit/>
          <w:trHeight w:val="245"/>
        </w:trPr>
        <w:tc>
          <w:tcPr>
            <w:tcW w:w="1890" w:type="dxa"/>
            <w:tcBorders>
              <w:top w:val="single" w:sz="4" w:space="0" w:color="auto"/>
              <w:left w:val="thinThickThinSmallGap" w:sz="24" w:space="0" w:color="76923C" w:themeColor="accent3" w:themeShade="BF"/>
              <w:bottom w:val="single" w:sz="4" w:space="0" w:color="auto"/>
            </w:tcBorders>
            <w:vAlign w:val="center"/>
          </w:tcPr>
          <w:p w14:paraId="1E661B12" w14:textId="0A2E2B1F" w:rsidR="005752C4" w:rsidRPr="00916E38" w:rsidRDefault="00211ED3" w:rsidP="00A1388A">
            <w:pPr>
              <w:keepNext/>
              <w:jc w:val="center"/>
              <w:rPr>
                <w:b/>
                <w:sz w:val="22"/>
                <w:szCs w:val="22"/>
              </w:rPr>
            </w:pPr>
            <w:r w:rsidRPr="00916E38">
              <w:rPr>
                <w:rFonts w:eastAsia="Batang"/>
                <w:b/>
                <w:sz w:val="22"/>
                <w:szCs w:val="22"/>
              </w:rPr>
              <w:t>Outcome</w:t>
            </w:r>
          </w:p>
        </w:tc>
        <w:tc>
          <w:tcPr>
            <w:tcW w:w="8838" w:type="dxa"/>
            <w:tcBorders>
              <w:top w:val="single" w:sz="4" w:space="0" w:color="auto"/>
              <w:bottom w:val="single" w:sz="4" w:space="0" w:color="auto"/>
              <w:right w:val="thinThickThinSmallGap" w:sz="24" w:space="0" w:color="76923C" w:themeColor="accent3" w:themeShade="BF"/>
            </w:tcBorders>
          </w:tcPr>
          <w:p w14:paraId="4E29554F" w14:textId="290DAC2C" w:rsidR="005752C4" w:rsidRPr="00916E38" w:rsidRDefault="00000000" w:rsidP="00A1388A">
            <w:pPr>
              <w:keepNext/>
              <w:rPr>
                <w:bCs/>
                <w:sz w:val="22"/>
                <w:szCs w:val="22"/>
              </w:rPr>
            </w:pPr>
            <w:sdt>
              <w:sdtPr>
                <w:rPr>
                  <w:sz w:val="22"/>
                  <w:szCs w:val="22"/>
                </w:rPr>
                <w:id w:val="1584106383"/>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11ED3" w:rsidRPr="00916E38">
              <w:rPr>
                <w:sz w:val="22"/>
                <w:szCs w:val="22"/>
              </w:rPr>
              <w:t xml:space="preserve">  </w:t>
            </w:r>
            <w:r w:rsidR="00211ED3" w:rsidRPr="00916E38">
              <w:rPr>
                <w:color w:val="008700"/>
                <w:sz w:val="22"/>
                <w:szCs w:val="22"/>
              </w:rPr>
              <w:t>Meets ICAO Standards</w:t>
            </w:r>
            <w:r w:rsidR="00211ED3" w:rsidRPr="00916E38">
              <w:rPr>
                <w:color w:val="4F6228" w:themeColor="accent3" w:themeShade="80"/>
                <w:sz w:val="22"/>
                <w:szCs w:val="22"/>
              </w:rPr>
              <w:t xml:space="preserve">                         </w:t>
            </w:r>
            <w:sdt>
              <w:sdtPr>
                <w:rPr>
                  <w:sz w:val="22"/>
                  <w:szCs w:val="22"/>
                </w:rPr>
                <w:id w:val="1406954977"/>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11ED3" w:rsidRPr="00916E38">
              <w:rPr>
                <w:sz w:val="22"/>
                <w:szCs w:val="22"/>
              </w:rPr>
              <w:t xml:space="preserve">  </w:t>
            </w:r>
            <w:r w:rsidR="00211ED3" w:rsidRPr="00916E38">
              <w:rPr>
                <w:color w:val="EB0000"/>
                <w:sz w:val="22"/>
                <w:szCs w:val="22"/>
              </w:rPr>
              <w:t>Does Not Meet ICAO Standards</w:t>
            </w:r>
          </w:p>
        </w:tc>
      </w:tr>
      <w:tr w:rsidR="00211ED3" w:rsidRPr="00916E38" w14:paraId="0602510E" w14:textId="77777777" w:rsidTr="006D486D">
        <w:trPr>
          <w:cantSplit/>
          <w:trHeight w:val="245"/>
        </w:trPr>
        <w:tc>
          <w:tcPr>
            <w:tcW w:w="1890" w:type="dxa"/>
            <w:tcBorders>
              <w:top w:val="single" w:sz="4" w:space="0" w:color="auto"/>
              <w:left w:val="thinThickThinSmallGap" w:sz="24" w:space="0" w:color="76923C" w:themeColor="accent3" w:themeShade="BF"/>
              <w:bottom w:val="thinThickThinSmallGap" w:sz="24" w:space="0" w:color="76923C" w:themeColor="accent3" w:themeShade="BF"/>
            </w:tcBorders>
            <w:vAlign w:val="center"/>
          </w:tcPr>
          <w:p w14:paraId="173702AC" w14:textId="591F606F" w:rsidR="00211ED3" w:rsidRPr="00916E38" w:rsidRDefault="009152BC" w:rsidP="00A1388A">
            <w:pPr>
              <w:keepNext/>
              <w:jc w:val="center"/>
              <w:rPr>
                <w:rFonts w:eastAsia="Batang"/>
                <w:b/>
                <w:bCs/>
                <w:sz w:val="22"/>
                <w:szCs w:val="22"/>
              </w:rPr>
            </w:pPr>
            <w:r>
              <w:rPr>
                <w:b/>
                <w:bCs/>
                <w:sz w:val="22"/>
                <w:szCs w:val="22"/>
              </w:rPr>
              <w:t>Comments</w:t>
            </w:r>
          </w:p>
        </w:tc>
        <w:tc>
          <w:tcPr>
            <w:tcW w:w="8838" w:type="dxa"/>
            <w:tcBorders>
              <w:top w:val="single" w:sz="4" w:space="0" w:color="auto"/>
              <w:bottom w:val="thinThickThinSmallGap" w:sz="24" w:space="0" w:color="76923C" w:themeColor="accent3" w:themeShade="BF"/>
              <w:right w:val="thinThickThinSmallGap" w:sz="24" w:space="0" w:color="76923C" w:themeColor="accent3" w:themeShade="BF"/>
            </w:tcBorders>
          </w:tcPr>
          <w:p w14:paraId="346E4964" w14:textId="77777777" w:rsidR="00211ED3" w:rsidRPr="00916E38" w:rsidRDefault="00211ED3" w:rsidP="00A1388A">
            <w:pPr>
              <w:keepNext/>
              <w:rPr>
                <w:sz w:val="22"/>
                <w:szCs w:val="22"/>
              </w:rPr>
            </w:pPr>
          </w:p>
        </w:tc>
      </w:tr>
      <w:bookmarkEnd w:id="11"/>
    </w:tbl>
    <w:p w14:paraId="7FFD94E6" w14:textId="77777777" w:rsidR="006F765A" w:rsidRDefault="006F765A"/>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A912EB" w:rsidRPr="00916E38" w14:paraId="2692D24C" w14:textId="77777777" w:rsidTr="006D486D">
        <w:trPr>
          <w:cantSplit/>
          <w:trHeight w:val="600"/>
        </w:trPr>
        <w:tc>
          <w:tcPr>
            <w:tcW w:w="1890" w:type="dxa"/>
            <w:tcBorders>
              <w:top w:val="thinThickThinSmallGap" w:sz="24" w:space="0" w:color="76923C" w:themeColor="accent3" w:themeShade="BF"/>
              <w:left w:val="thinThickThinSmallGap" w:sz="24" w:space="0" w:color="76923C" w:themeColor="accent3" w:themeShade="BF"/>
              <w:bottom w:val="single" w:sz="4" w:space="0" w:color="auto"/>
            </w:tcBorders>
            <w:vAlign w:val="center"/>
          </w:tcPr>
          <w:p w14:paraId="7241C12E" w14:textId="77777777" w:rsidR="00803C6C" w:rsidRPr="00326DED" w:rsidRDefault="00803C6C" w:rsidP="00A1388A">
            <w:pPr>
              <w:keepNext/>
              <w:rPr>
                <w:sz w:val="18"/>
                <w:szCs w:val="18"/>
                <w:u w:val="single"/>
                <w:lang w:val="en-GB"/>
              </w:rPr>
            </w:pPr>
            <w:r w:rsidRPr="00326DED">
              <w:rPr>
                <w:sz w:val="18"/>
                <w:szCs w:val="18"/>
                <w:u w:val="single"/>
                <w:lang w:val="en-GB"/>
              </w:rPr>
              <w:lastRenderedPageBreak/>
              <w:t>STD</w:t>
            </w:r>
          </w:p>
          <w:p w14:paraId="5F9CEB35" w14:textId="77777777" w:rsidR="00803C6C" w:rsidRPr="00326DED" w:rsidRDefault="00803C6C" w:rsidP="00A1388A">
            <w:pPr>
              <w:keepNext/>
              <w:rPr>
                <w:sz w:val="18"/>
                <w:szCs w:val="18"/>
                <w:lang w:val="en-GB"/>
              </w:rPr>
            </w:pPr>
            <w:r w:rsidRPr="00326DED">
              <w:rPr>
                <w:sz w:val="18"/>
                <w:szCs w:val="18"/>
                <w:lang w:val="en-GB"/>
              </w:rPr>
              <w:t>A6, Pt I, 8.2.4, 11.2</w:t>
            </w:r>
          </w:p>
          <w:p w14:paraId="3535A70D" w14:textId="77777777" w:rsidR="00803C6C" w:rsidRPr="00326DED" w:rsidRDefault="00803C6C" w:rsidP="00A1388A">
            <w:pPr>
              <w:keepNext/>
              <w:rPr>
                <w:sz w:val="18"/>
                <w:szCs w:val="18"/>
                <w:u w:val="single"/>
                <w:lang w:val="en-GB"/>
              </w:rPr>
            </w:pPr>
            <w:r w:rsidRPr="00326DED">
              <w:rPr>
                <w:sz w:val="18"/>
                <w:szCs w:val="18"/>
                <w:u w:val="single"/>
                <w:lang w:val="en-GB"/>
              </w:rPr>
              <w:t>GM</w:t>
            </w:r>
          </w:p>
          <w:p w14:paraId="4CC37ABB" w14:textId="77777777" w:rsidR="00803C6C" w:rsidRPr="00326DED" w:rsidRDefault="00803C6C" w:rsidP="00A1388A">
            <w:pPr>
              <w:keepNext/>
              <w:rPr>
                <w:sz w:val="18"/>
                <w:szCs w:val="18"/>
                <w:lang w:val="en-GB"/>
              </w:rPr>
            </w:pPr>
            <w:r w:rsidRPr="00326DED">
              <w:rPr>
                <w:sz w:val="18"/>
                <w:szCs w:val="18"/>
                <w:lang w:val="en-GB"/>
              </w:rPr>
              <w:t>Doc 8335, Pt I, 3.4.3 Doc 9734, Pt A, 3.2.5.2</w:t>
            </w:r>
          </w:p>
          <w:p w14:paraId="66566786" w14:textId="51D983F5" w:rsidR="00A912EB" w:rsidRPr="00916E38" w:rsidRDefault="00803C6C" w:rsidP="00A1388A">
            <w:pPr>
              <w:keepNext/>
              <w:rPr>
                <w:sz w:val="22"/>
                <w:szCs w:val="22"/>
              </w:rPr>
            </w:pPr>
            <w:r w:rsidRPr="00326DED">
              <w:rPr>
                <w:sz w:val="18"/>
                <w:szCs w:val="18"/>
                <w:lang w:val="en-GB"/>
              </w:rPr>
              <w:t xml:space="preserve">Doc 9760, Pt III, </w:t>
            </w:r>
            <w:r w:rsidR="000C3EB2">
              <w:rPr>
                <w:sz w:val="18"/>
                <w:szCs w:val="18"/>
                <w:lang w:val="en-GB"/>
              </w:rPr>
              <w:t>6</w:t>
            </w:r>
            <w:r w:rsidRPr="00326DED">
              <w:rPr>
                <w:sz w:val="18"/>
                <w:szCs w:val="18"/>
                <w:lang w:val="en-GB"/>
              </w:rPr>
              <w:t>.2.4; Pt IV, 2.4.7.2, 2.5.3</w:t>
            </w:r>
          </w:p>
        </w:tc>
        <w:tc>
          <w:tcPr>
            <w:tcW w:w="8838" w:type="dxa"/>
            <w:tcBorders>
              <w:top w:val="thinThickThinSmallGap" w:sz="24" w:space="0" w:color="76923C" w:themeColor="accent3" w:themeShade="BF"/>
              <w:bottom w:val="single" w:sz="4" w:space="0" w:color="auto"/>
              <w:right w:val="thinThickThinSmallGap" w:sz="24" w:space="0" w:color="76923C" w:themeColor="accent3" w:themeShade="BF"/>
            </w:tcBorders>
          </w:tcPr>
          <w:p w14:paraId="1BCE7CAA" w14:textId="3736E7D1" w:rsidR="00A912EB" w:rsidRPr="00DB3861" w:rsidRDefault="00DB3861" w:rsidP="00A1388A">
            <w:pPr>
              <w:keepNext/>
              <w:spacing w:line="246" w:lineRule="exact"/>
              <w:ind w:left="539" w:right="-20" w:hanging="539"/>
              <w:rPr>
                <w:sz w:val="22"/>
                <w:szCs w:val="22"/>
              </w:rPr>
            </w:pPr>
            <w:r>
              <w:rPr>
                <w:sz w:val="22"/>
                <w:szCs w:val="22"/>
              </w:rPr>
              <w:t xml:space="preserve">2.309 </w:t>
            </w:r>
            <w:r w:rsidR="1DBAB985" w:rsidRPr="00DB3861">
              <w:rPr>
                <w:sz w:val="22"/>
                <w:szCs w:val="22"/>
              </w:rPr>
              <w:t xml:space="preserve">Describe the regulation that requires the operator to provide the State of the Operator and the State of Registry with a copy of the operator’s maintenance control </w:t>
            </w:r>
            <w:r w:rsidR="3E4A5E04" w:rsidRPr="00DB3861">
              <w:rPr>
                <w:sz w:val="22"/>
                <w:szCs w:val="22"/>
              </w:rPr>
              <w:t>manual.</w:t>
            </w:r>
          </w:p>
          <w:p w14:paraId="5B913855" w14:textId="77777777" w:rsidR="00A912EB" w:rsidRDefault="00A912EB" w:rsidP="00A1388A">
            <w:pPr>
              <w:keepNext/>
              <w:tabs>
                <w:tab w:val="left" w:pos="2160"/>
                <w:tab w:val="left" w:pos="2970"/>
              </w:tabs>
              <w:spacing w:line="246" w:lineRule="exact"/>
              <w:ind w:right="-20" w:firstLine="18"/>
              <w:rPr>
                <w:sz w:val="22"/>
                <w:szCs w:val="22"/>
              </w:rPr>
            </w:pPr>
          </w:p>
          <w:p w14:paraId="6EB3EB02" w14:textId="77777777" w:rsidR="00A427D2" w:rsidRDefault="00A427D2" w:rsidP="00A1388A">
            <w:pPr>
              <w:keepNext/>
              <w:tabs>
                <w:tab w:val="left" w:pos="2160"/>
                <w:tab w:val="left" w:pos="2970"/>
              </w:tabs>
              <w:spacing w:line="246" w:lineRule="exact"/>
              <w:ind w:right="-20" w:firstLine="18"/>
              <w:rPr>
                <w:sz w:val="22"/>
                <w:szCs w:val="22"/>
              </w:rPr>
            </w:pPr>
          </w:p>
          <w:p w14:paraId="54374C1A" w14:textId="77777777" w:rsidR="00A427D2" w:rsidRPr="00916E38" w:rsidRDefault="00A427D2" w:rsidP="00A1388A">
            <w:pPr>
              <w:keepNext/>
              <w:tabs>
                <w:tab w:val="left" w:pos="2160"/>
                <w:tab w:val="left" w:pos="2970"/>
              </w:tabs>
              <w:spacing w:line="246" w:lineRule="exact"/>
              <w:ind w:right="-20" w:firstLine="18"/>
              <w:rPr>
                <w:sz w:val="22"/>
                <w:szCs w:val="22"/>
              </w:rPr>
            </w:pPr>
          </w:p>
          <w:p w14:paraId="6D2B0605" w14:textId="77777777" w:rsidR="00A912EB" w:rsidRPr="00916E38" w:rsidRDefault="00A912EB" w:rsidP="00A1388A">
            <w:pPr>
              <w:keepNext/>
              <w:tabs>
                <w:tab w:val="left" w:pos="2160"/>
                <w:tab w:val="left" w:pos="2970"/>
              </w:tabs>
              <w:spacing w:line="246" w:lineRule="exact"/>
              <w:ind w:right="-20" w:firstLine="18"/>
              <w:rPr>
                <w:sz w:val="22"/>
                <w:szCs w:val="22"/>
              </w:rPr>
            </w:pPr>
            <w:r w:rsidRPr="004446B0">
              <w:rPr>
                <w:sz w:val="22"/>
                <w:szCs w:val="22"/>
              </w:rPr>
              <w:t>Provide the relevant regulations and guidance material.</w:t>
            </w:r>
            <w:r w:rsidRPr="00916E38">
              <w:rPr>
                <w:sz w:val="22"/>
                <w:szCs w:val="22"/>
                <w:lang w:val="en-GB"/>
              </w:rPr>
              <w:t xml:space="preserve"> </w:t>
            </w:r>
          </w:p>
        </w:tc>
      </w:tr>
      <w:tr w:rsidR="00A912EB" w:rsidRPr="00916E38" w14:paraId="75194890" w14:textId="77777777" w:rsidTr="006D486D">
        <w:trPr>
          <w:cantSplit/>
          <w:trHeight w:val="245"/>
        </w:trPr>
        <w:tc>
          <w:tcPr>
            <w:tcW w:w="1890" w:type="dxa"/>
            <w:tcBorders>
              <w:top w:val="single" w:sz="4" w:space="0" w:color="auto"/>
              <w:left w:val="thinThickThinSmallGap" w:sz="24" w:space="0" w:color="76923C" w:themeColor="accent3" w:themeShade="BF"/>
              <w:bottom w:val="single" w:sz="4" w:space="0" w:color="auto"/>
            </w:tcBorders>
            <w:vAlign w:val="center"/>
          </w:tcPr>
          <w:p w14:paraId="699A7769" w14:textId="77777777" w:rsidR="00A912EB" w:rsidRPr="00916E38" w:rsidRDefault="00A912EB" w:rsidP="00A1388A">
            <w:pPr>
              <w:keepNext/>
              <w:jc w:val="center"/>
              <w:rPr>
                <w:b/>
                <w:sz w:val="22"/>
                <w:szCs w:val="22"/>
              </w:rPr>
            </w:pPr>
            <w:r w:rsidRPr="00916E38">
              <w:rPr>
                <w:rFonts w:eastAsia="Batang"/>
                <w:b/>
                <w:sz w:val="22"/>
                <w:szCs w:val="22"/>
              </w:rPr>
              <w:t>Outcome</w:t>
            </w:r>
          </w:p>
        </w:tc>
        <w:tc>
          <w:tcPr>
            <w:tcW w:w="8838" w:type="dxa"/>
            <w:tcBorders>
              <w:top w:val="single" w:sz="4" w:space="0" w:color="auto"/>
              <w:bottom w:val="single" w:sz="4" w:space="0" w:color="auto"/>
              <w:right w:val="thinThickThinSmallGap" w:sz="24" w:space="0" w:color="76923C" w:themeColor="accent3" w:themeShade="BF"/>
            </w:tcBorders>
          </w:tcPr>
          <w:p w14:paraId="65E3F41F" w14:textId="3630C1FD" w:rsidR="00A912EB" w:rsidRPr="00916E38" w:rsidRDefault="00000000" w:rsidP="00A1388A">
            <w:pPr>
              <w:keepNext/>
              <w:rPr>
                <w:bCs/>
                <w:sz w:val="22"/>
                <w:szCs w:val="22"/>
              </w:rPr>
            </w:pPr>
            <w:sdt>
              <w:sdtPr>
                <w:rPr>
                  <w:sz w:val="22"/>
                  <w:szCs w:val="22"/>
                </w:rPr>
                <w:id w:val="-898745606"/>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912EB" w:rsidRPr="00916E38">
              <w:rPr>
                <w:sz w:val="22"/>
                <w:szCs w:val="22"/>
              </w:rPr>
              <w:t xml:space="preserve">  </w:t>
            </w:r>
            <w:r w:rsidR="00A912EB" w:rsidRPr="00916E38">
              <w:rPr>
                <w:color w:val="008700"/>
                <w:sz w:val="22"/>
                <w:szCs w:val="22"/>
              </w:rPr>
              <w:t>Meets ICAO Standards</w:t>
            </w:r>
            <w:r w:rsidR="00A912EB" w:rsidRPr="00916E38">
              <w:rPr>
                <w:color w:val="4F6228" w:themeColor="accent3" w:themeShade="80"/>
                <w:sz w:val="22"/>
                <w:szCs w:val="22"/>
              </w:rPr>
              <w:t xml:space="preserve">                         </w:t>
            </w:r>
            <w:sdt>
              <w:sdtPr>
                <w:rPr>
                  <w:sz w:val="22"/>
                  <w:szCs w:val="22"/>
                </w:rPr>
                <w:id w:val="-919946230"/>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A912EB" w:rsidRPr="00916E38">
              <w:rPr>
                <w:sz w:val="22"/>
                <w:szCs w:val="22"/>
              </w:rPr>
              <w:t xml:space="preserve">  </w:t>
            </w:r>
            <w:r w:rsidR="00A912EB" w:rsidRPr="00916E38">
              <w:rPr>
                <w:color w:val="EB0000"/>
                <w:sz w:val="22"/>
                <w:szCs w:val="22"/>
              </w:rPr>
              <w:t>Does Not Meet ICAO Standards</w:t>
            </w:r>
          </w:p>
        </w:tc>
      </w:tr>
      <w:tr w:rsidR="00A912EB" w:rsidRPr="00916E38" w14:paraId="5A97A03B" w14:textId="77777777" w:rsidTr="006D486D">
        <w:trPr>
          <w:cantSplit/>
          <w:trHeight w:val="245"/>
        </w:trPr>
        <w:tc>
          <w:tcPr>
            <w:tcW w:w="1890" w:type="dxa"/>
            <w:tcBorders>
              <w:top w:val="single" w:sz="4" w:space="0" w:color="auto"/>
              <w:left w:val="thinThickThinSmallGap" w:sz="24" w:space="0" w:color="76923C" w:themeColor="accent3" w:themeShade="BF"/>
              <w:bottom w:val="thinThickThinSmallGap" w:sz="24" w:space="0" w:color="76923C" w:themeColor="accent3" w:themeShade="BF"/>
            </w:tcBorders>
            <w:vAlign w:val="center"/>
          </w:tcPr>
          <w:p w14:paraId="6601AD74" w14:textId="77777777" w:rsidR="00A912EB" w:rsidRPr="00916E38" w:rsidRDefault="00A912EB" w:rsidP="00A1388A">
            <w:pPr>
              <w:keepNext/>
              <w:jc w:val="center"/>
              <w:rPr>
                <w:rFonts w:eastAsia="Batang"/>
                <w:b/>
                <w:bCs/>
                <w:sz w:val="22"/>
                <w:szCs w:val="22"/>
              </w:rPr>
            </w:pPr>
            <w:r>
              <w:rPr>
                <w:b/>
                <w:bCs/>
                <w:sz w:val="22"/>
                <w:szCs w:val="22"/>
              </w:rPr>
              <w:t>Comments</w:t>
            </w:r>
          </w:p>
        </w:tc>
        <w:tc>
          <w:tcPr>
            <w:tcW w:w="8838" w:type="dxa"/>
            <w:tcBorders>
              <w:top w:val="single" w:sz="4" w:space="0" w:color="auto"/>
              <w:bottom w:val="thinThickThinSmallGap" w:sz="24" w:space="0" w:color="76923C" w:themeColor="accent3" w:themeShade="BF"/>
              <w:right w:val="thinThickThinSmallGap" w:sz="24" w:space="0" w:color="76923C" w:themeColor="accent3" w:themeShade="BF"/>
            </w:tcBorders>
          </w:tcPr>
          <w:p w14:paraId="69681FC4" w14:textId="77777777" w:rsidR="00A912EB" w:rsidRPr="00916E38" w:rsidRDefault="00A912EB" w:rsidP="00A1388A">
            <w:pPr>
              <w:keepNext/>
              <w:rPr>
                <w:sz w:val="22"/>
                <w:szCs w:val="22"/>
              </w:rPr>
            </w:pPr>
          </w:p>
        </w:tc>
      </w:tr>
    </w:tbl>
    <w:p w14:paraId="6FCF4249" w14:textId="77777777" w:rsidR="00A912EB" w:rsidRDefault="00A912EB"/>
    <w:tbl>
      <w:tblPr>
        <w:tblW w:w="1072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02"/>
        <w:gridCol w:w="8820"/>
      </w:tblGrid>
      <w:tr w:rsidR="00667C4E" w:rsidRPr="00916E38" w14:paraId="3C633D6B" w14:textId="77777777" w:rsidTr="007D671F">
        <w:trPr>
          <w:cantSplit/>
          <w:trHeight w:val="600"/>
        </w:trPr>
        <w:tc>
          <w:tcPr>
            <w:tcW w:w="1902" w:type="dxa"/>
            <w:tcBorders>
              <w:top w:val="thinThickThinSmallGap" w:sz="24" w:space="0" w:color="76923C" w:themeColor="accent3" w:themeShade="BF"/>
              <w:left w:val="thinThickThinSmallGap" w:sz="24" w:space="0" w:color="76923C" w:themeColor="accent3" w:themeShade="BF"/>
              <w:bottom w:val="single" w:sz="4" w:space="0" w:color="auto"/>
              <w:right w:val="single" w:sz="4" w:space="0" w:color="auto"/>
            </w:tcBorders>
            <w:vAlign w:val="center"/>
          </w:tcPr>
          <w:p w14:paraId="1FCE5F27" w14:textId="77777777" w:rsidR="005752C4" w:rsidRPr="003631E0" w:rsidRDefault="4633D9AE" w:rsidP="00D97FB3">
            <w:pPr>
              <w:keepNext/>
              <w:rPr>
                <w:sz w:val="18"/>
                <w:szCs w:val="18"/>
                <w:u w:val="single"/>
              </w:rPr>
            </w:pPr>
            <w:bookmarkStart w:id="12" w:name="_Hlk210029042"/>
            <w:r w:rsidRPr="003631E0">
              <w:rPr>
                <w:sz w:val="18"/>
                <w:szCs w:val="18"/>
                <w:u w:val="single"/>
              </w:rPr>
              <w:t>STD</w:t>
            </w:r>
          </w:p>
          <w:p w14:paraId="4B2527BF" w14:textId="3BD5D7EF" w:rsidR="005752C4" w:rsidRPr="003631E0" w:rsidRDefault="005752C4" w:rsidP="00D97FB3">
            <w:pPr>
              <w:keepNext/>
              <w:rPr>
                <w:sz w:val="18"/>
                <w:szCs w:val="18"/>
              </w:rPr>
            </w:pPr>
            <w:r w:rsidRPr="003631E0">
              <w:rPr>
                <w:sz w:val="18"/>
                <w:szCs w:val="18"/>
              </w:rPr>
              <w:t>A6</w:t>
            </w:r>
            <w:r w:rsidR="00897407" w:rsidRPr="003631E0">
              <w:rPr>
                <w:sz w:val="18"/>
                <w:szCs w:val="18"/>
              </w:rPr>
              <w:t>,</w:t>
            </w:r>
            <w:r w:rsidRPr="003631E0">
              <w:rPr>
                <w:sz w:val="18"/>
                <w:szCs w:val="18"/>
              </w:rPr>
              <w:t xml:space="preserve"> Pt I, 8.6</w:t>
            </w:r>
          </w:p>
          <w:p w14:paraId="0DC7222A" w14:textId="4BFC405A" w:rsidR="00A5335B" w:rsidRPr="003631E0" w:rsidRDefault="00A5335B" w:rsidP="00D97FB3">
            <w:pPr>
              <w:keepNext/>
              <w:rPr>
                <w:sz w:val="18"/>
                <w:szCs w:val="18"/>
              </w:rPr>
            </w:pPr>
            <w:r w:rsidRPr="003631E0">
              <w:rPr>
                <w:sz w:val="18"/>
                <w:szCs w:val="18"/>
              </w:rPr>
              <w:t xml:space="preserve">A8, Pt II, </w:t>
            </w:r>
            <w:r w:rsidR="00717392" w:rsidRPr="003631E0">
              <w:rPr>
                <w:sz w:val="18"/>
                <w:szCs w:val="18"/>
              </w:rPr>
              <w:t>1.3.5</w:t>
            </w:r>
            <w:r w:rsidR="00CF6496" w:rsidRPr="003631E0">
              <w:rPr>
                <w:sz w:val="18"/>
                <w:szCs w:val="18"/>
              </w:rPr>
              <w:t>, 4.2.4.1(</w:t>
            </w:r>
            <w:r w:rsidR="009A7F55" w:rsidRPr="003631E0">
              <w:rPr>
                <w:sz w:val="18"/>
                <w:szCs w:val="18"/>
              </w:rPr>
              <w:t>c)</w:t>
            </w:r>
            <w:r w:rsidR="007B7529" w:rsidRPr="003631E0">
              <w:rPr>
                <w:sz w:val="18"/>
                <w:szCs w:val="18"/>
              </w:rPr>
              <w:t>(i)</w:t>
            </w:r>
          </w:p>
          <w:p w14:paraId="6B729649" w14:textId="77777777" w:rsidR="005752C4" w:rsidRPr="003631E0" w:rsidRDefault="005752C4" w:rsidP="00D97FB3">
            <w:pPr>
              <w:keepNext/>
              <w:rPr>
                <w:sz w:val="18"/>
                <w:szCs w:val="18"/>
                <w:u w:val="single"/>
              </w:rPr>
            </w:pPr>
            <w:r w:rsidRPr="003631E0">
              <w:rPr>
                <w:sz w:val="18"/>
                <w:szCs w:val="18"/>
                <w:u w:val="single"/>
              </w:rPr>
              <w:t>GM</w:t>
            </w:r>
          </w:p>
          <w:p w14:paraId="25FC6ECC" w14:textId="48CCEE53" w:rsidR="005752C4" w:rsidRPr="003631E0" w:rsidRDefault="005752C4" w:rsidP="00D97FB3">
            <w:pPr>
              <w:keepNext/>
              <w:rPr>
                <w:b/>
                <w:sz w:val="22"/>
                <w:szCs w:val="22"/>
              </w:rPr>
            </w:pPr>
            <w:r w:rsidRPr="003631E0">
              <w:rPr>
                <w:spacing w:val="-1"/>
                <w:sz w:val="18"/>
                <w:szCs w:val="18"/>
              </w:rPr>
              <w:t>D</w:t>
            </w:r>
            <w:r w:rsidRPr="003631E0">
              <w:rPr>
                <w:sz w:val="18"/>
                <w:szCs w:val="18"/>
              </w:rPr>
              <w:t>oc</w:t>
            </w:r>
            <w:r w:rsidRPr="003631E0">
              <w:rPr>
                <w:spacing w:val="1"/>
                <w:sz w:val="18"/>
                <w:szCs w:val="18"/>
              </w:rPr>
              <w:t xml:space="preserve"> </w:t>
            </w:r>
            <w:r w:rsidRPr="003631E0">
              <w:rPr>
                <w:sz w:val="18"/>
                <w:szCs w:val="18"/>
              </w:rPr>
              <w:t>9760, Pt III, C</w:t>
            </w:r>
            <w:r w:rsidR="00B85F63" w:rsidRPr="003631E0">
              <w:rPr>
                <w:sz w:val="18"/>
                <w:szCs w:val="18"/>
              </w:rPr>
              <w:t xml:space="preserve">h </w:t>
            </w:r>
            <w:r w:rsidR="00DA53EF">
              <w:rPr>
                <w:sz w:val="18"/>
                <w:szCs w:val="18"/>
              </w:rPr>
              <w:t>7</w:t>
            </w:r>
          </w:p>
        </w:tc>
        <w:tc>
          <w:tcPr>
            <w:tcW w:w="8820" w:type="dxa"/>
            <w:tcBorders>
              <w:top w:val="thinThickThinSmallGap" w:sz="24" w:space="0" w:color="76923C" w:themeColor="accent3" w:themeShade="BF"/>
              <w:left w:val="single" w:sz="4" w:space="0" w:color="auto"/>
              <w:bottom w:val="single" w:sz="4" w:space="0" w:color="auto"/>
              <w:right w:val="thinThickThinSmallGap" w:sz="24" w:space="0" w:color="76923C" w:themeColor="accent3" w:themeShade="BF"/>
            </w:tcBorders>
          </w:tcPr>
          <w:p w14:paraId="603360BF" w14:textId="1BF3EA91" w:rsidR="005752C4" w:rsidRPr="00DB3861" w:rsidRDefault="00DB3861" w:rsidP="00D97FB3">
            <w:pPr>
              <w:keepNext/>
              <w:autoSpaceDE w:val="0"/>
              <w:autoSpaceDN w:val="0"/>
              <w:adjustRightInd w:val="0"/>
              <w:ind w:left="535" w:hanging="535"/>
              <w:rPr>
                <w:sz w:val="22"/>
                <w:szCs w:val="22"/>
              </w:rPr>
            </w:pPr>
            <w:r>
              <w:rPr>
                <w:sz w:val="22"/>
                <w:szCs w:val="22"/>
              </w:rPr>
              <w:t xml:space="preserve">2.310 </w:t>
            </w:r>
            <w:r w:rsidR="005752C4" w:rsidRPr="00DB3861">
              <w:rPr>
                <w:sz w:val="22"/>
                <w:szCs w:val="22"/>
              </w:rPr>
              <w:t xml:space="preserve">Describe the regulation that requires the operator to have modifications and repairs on its aircraft performed in accordance with </w:t>
            </w:r>
            <w:r w:rsidR="00E32511" w:rsidRPr="00DB3861">
              <w:rPr>
                <w:sz w:val="22"/>
                <w:szCs w:val="22"/>
              </w:rPr>
              <w:t>the State</w:t>
            </w:r>
            <w:r w:rsidR="005752C4" w:rsidRPr="00DB3861">
              <w:rPr>
                <w:sz w:val="22"/>
                <w:szCs w:val="22"/>
              </w:rPr>
              <w:t xml:space="preserve"> of Registry airworthiness requirements, and the regulation that requires procedures to ensure </w:t>
            </w:r>
            <w:r w:rsidR="0016476A" w:rsidRPr="00DB3861">
              <w:rPr>
                <w:sz w:val="22"/>
                <w:szCs w:val="22"/>
              </w:rPr>
              <w:t xml:space="preserve">retention </w:t>
            </w:r>
            <w:r w:rsidR="00794975" w:rsidRPr="00DB3861">
              <w:rPr>
                <w:sz w:val="22"/>
                <w:szCs w:val="22"/>
              </w:rPr>
              <w:t xml:space="preserve">of </w:t>
            </w:r>
            <w:r w:rsidR="005752C4" w:rsidRPr="00DB3861">
              <w:rPr>
                <w:sz w:val="22"/>
                <w:szCs w:val="22"/>
              </w:rPr>
              <w:t xml:space="preserve">the substantiating data supporting compliance with the </w:t>
            </w:r>
            <w:r w:rsidR="007B16D6" w:rsidRPr="00DB3861">
              <w:rPr>
                <w:sz w:val="22"/>
                <w:szCs w:val="22"/>
              </w:rPr>
              <w:t xml:space="preserve">appropriate </w:t>
            </w:r>
            <w:r w:rsidR="005752C4" w:rsidRPr="00DB3861">
              <w:rPr>
                <w:sz w:val="22"/>
                <w:szCs w:val="22"/>
              </w:rPr>
              <w:t>airworthiness requirements.</w:t>
            </w:r>
          </w:p>
          <w:p w14:paraId="5FD67A13" w14:textId="77777777" w:rsidR="00B85F63" w:rsidRPr="00916E38" w:rsidRDefault="00B85F63" w:rsidP="00D97FB3">
            <w:pPr>
              <w:keepNext/>
              <w:autoSpaceDE w:val="0"/>
              <w:autoSpaceDN w:val="0"/>
              <w:adjustRightInd w:val="0"/>
              <w:rPr>
                <w:sz w:val="22"/>
                <w:szCs w:val="22"/>
                <w14:ligatures w14:val="all"/>
              </w:rPr>
            </w:pPr>
          </w:p>
          <w:p w14:paraId="2E137B05" w14:textId="266E73F3" w:rsidR="005752C4" w:rsidRPr="00916E38" w:rsidRDefault="008541C7" w:rsidP="00D97FB3">
            <w:pPr>
              <w:keepNext/>
              <w:autoSpaceDE w:val="0"/>
              <w:autoSpaceDN w:val="0"/>
              <w:adjustRightInd w:val="0"/>
              <w:rPr>
                <w:b/>
                <w:sz w:val="22"/>
                <w:szCs w:val="22"/>
              </w:rPr>
            </w:pPr>
            <w:r>
              <w:rPr>
                <w:sz w:val="22"/>
                <w:szCs w:val="22"/>
                <w14:ligatures w14:val="all"/>
              </w:rPr>
              <w:t>Provide the relevant regulations and guidance material.</w:t>
            </w:r>
          </w:p>
        </w:tc>
      </w:tr>
      <w:tr w:rsidR="00211ED3" w:rsidRPr="00916E38" w14:paraId="68A1E877" w14:textId="77777777" w:rsidTr="007D671F">
        <w:trPr>
          <w:cantSplit/>
          <w:trHeight w:val="245"/>
        </w:trPr>
        <w:tc>
          <w:tcPr>
            <w:tcW w:w="1902" w:type="dxa"/>
            <w:tcBorders>
              <w:top w:val="single" w:sz="4" w:space="0" w:color="auto"/>
              <w:left w:val="thinThickThinSmallGap" w:sz="24" w:space="0" w:color="76923C" w:themeColor="accent3" w:themeShade="BF"/>
              <w:bottom w:val="single" w:sz="4" w:space="0" w:color="auto"/>
              <w:right w:val="single" w:sz="4" w:space="0" w:color="auto"/>
            </w:tcBorders>
            <w:vAlign w:val="center"/>
          </w:tcPr>
          <w:p w14:paraId="4637FA1A" w14:textId="19CD3AAB" w:rsidR="00211ED3" w:rsidRPr="00916E38" w:rsidRDefault="00211ED3" w:rsidP="00D97FB3">
            <w:pPr>
              <w:keepNext/>
              <w:jc w:val="center"/>
              <w:rPr>
                <w:b/>
                <w:bCs/>
                <w:sz w:val="22"/>
                <w:szCs w:val="22"/>
              </w:rPr>
            </w:pPr>
            <w:r w:rsidRPr="00916E38">
              <w:rPr>
                <w:b/>
                <w:bCs/>
                <w:sz w:val="22"/>
                <w:szCs w:val="22"/>
              </w:rPr>
              <w:t>Outcome</w:t>
            </w:r>
          </w:p>
        </w:tc>
        <w:tc>
          <w:tcPr>
            <w:tcW w:w="8820" w:type="dxa"/>
            <w:tcBorders>
              <w:top w:val="single" w:sz="4" w:space="0" w:color="auto"/>
              <w:left w:val="single" w:sz="4" w:space="0" w:color="auto"/>
              <w:bottom w:val="single" w:sz="4" w:space="0" w:color="auto"/>
              <w:right w:val="thinThickThinSmallGap" w:sz="24" w:space="0" w:color="76923C" w:themeColor="accent3" w:themeShade="BF"/>
            </w:tcBorders>
          </w:tcPr>
          <w:p w14:paraId="6C82952E" w14:textId="338E5BF4" w:rsidR="00211ED3" w:rsidRPr="00916E38" w:rsidRDefault="00000000" w:rsidP="00D97FB3">
            <w:pPr>
              <w:keepNext/>
              <w:rPr>
                <w:sz w:val="22"/>
                <w:szCs w:val="22"/>
              </w:rPr>
            </w:pPr>
            <w:sdt>
              <w:sdtPr>
                <w:rPr>
                  <w:sz w:val="22"/>
                  <w:szCs w:val="22"/>
                </w:rPr>
                <w:id w:val="-1771000182"/>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11ED3" w:rsidRPr="00916E38">
              <w:rPr>
                <w:sz w:val="22"/>
                <w:szCs w:val="22"/>
              </w:rPr>
              <w:t xml:space="preserve">  </w:t>
            </w:r>
            <w:r w:rsidR="00211ED3" w:rsidRPr="00916E38">
              <w:rPr>
                <w:color w:val="008700"/>
                <w:sz w:val="22"/>
                <w:szCs w:val="22"/>
              </w:rPr>
              <w:t>Meets ICAO Standards</w:t>
            </w:r>
            <w:r w:rsidR="00211ED3" w:rsidRPr="00916E38">
              <w:rPr>
                <w:color w:val="4F6228" w:themeColor="accent3" w:themeShade="80"/>
                <w:sz w:val="22"/>
                <w:szCs w:val="22"/>
              </w:rPr>
              <w:t xml:space="preserve">                         </w:t>
            </w:r>
            <w:sdt>
              <w:sdtPr>
                <w:rPr>
                  <w:sz w:val="22"/>
                  <w:szCs w:val="22"/>
                </w:rPr>
                <w:id w:val="1053419216"/>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211ED3" w:rsidRPr="00916E38">
              <w:rPr>
                <w:sz w:val="22"/>
                <w:szCs w:val="22"/>
              </w:rPr>
              <w:t xml:space="preserve">  </w:t>
            </w:r>
            <w:r w:rsidR="00211ED3" w:rsidRPr="00916E38">
              <w:rPr>
                <w:color w:val="EB0000"/>
                <w:sz w:val="22"/>
                <w:szCs w:val="22"/>
              </w:rPr>
              <w:t>Does Not Meet ICAO Standards</w:t>
            </w:r>
            <w:r w:rsidR="00211ED3" w:rsidRPr="00916E38">
              <w:rPr>
                <w:color w:val="00B050"/>
                <w:sz w:val="22"/>
                <w:szCs w:val="22"/>
              </w:rPr>
              <w:t xml:space="preserve"> </w:t>
            </w:r>
          </w:p>
        </w:tc>
      </w:tr>
      <w:tr w:rsidR="00211ED3" w:rsidRPr="00916E38" w14:paraId="0A67BD70" w14:textId="77777777" w:rsidTr="007D671F">
        <w:trPr>
          <w:cantSplit/>
          <w:trHeight w:val="245"/>
        </w:trPr>
        <w:tc>
          <w:tcPr>
            <w:tcW w:w="1902" w:type="dxa"/>
            <w:tcBorders>
              <w:top w:val="single" w:sz="4" w:space="0" w:color="auto"/>
              <w:left w:val="thinThickThinSmallGap" w:sz="24" w:space="0" w:color="76923C" w:themeColor="accent3" w:themeShade="BF"/>
              <w:bottom w:val="thinThickThinSmallGap" w:sz="24" w:space="0" w:color="76923C" w:themeColor="accent3" w:themeShade="BF"/>
              <w:right w:val="single" w:sz="4" w:space="0" w:color="auto"/>
            </w:tcBorders>
            <w:vAlign w:val="center"/>
          </w:tcPr>
          <w:p w14:paraId="17E9294C" w14:textId="1ACFF09E" w:rsidR="00211ED3" w:rsidRPr="00916E38" w:rsidRDefault="009152BC" w:rsidP="00D97FB3">
            <w:pPr>
              <w:keepNext/>
              <w:jc w:val="center"/>
              <w:rPr>
                <w:b/>
                <w:bCs/>
                <w:sz w:val="22"/>
                <w:szCs w:val="22"/>
              </w:rPr>
            </w:pPr>
            <w:r>
              <w:rPr>
                <w:b/>
                <w:bCs/>
                <w:sz w:val="22"/>
                <w:szCs w:val="22"/>
              </w:rPr>
              <w:t>Comments</w:t>
            </w:r>
          </w:p>
        </w:tc>
        <w:tc>
          <w:tcPr>
            <w:tcW w:w="8820" w:type="dxa"/>
            <w:tcBorders>
              <w:top w:val="single" w:sz="4" w:space="0" w:color="auto"/>
              <w:left w:val="single" w:sz="4" w:space="0" w:color="auto"/>
              <w:bottom w:val="thinThickThinSmallGap" w:sz="24" w:space="0" w:color="76923C" w:themeColor="accent3" w:themeShade="BF"/>
              <w:right w:val="thinThickThinSmallGap" w:sz="24" w:space="0" w:color="76923C" w:themeColor="accent3" w:themeShade="BF"/>
            </w:tcBorders>
          </w:tcPr>
          <w:p w14:paraId="66E215B5" w14:textId="77777777" w:rsidR="00211ED3" w:rsidRPr="00916E38" w:rsidRDefault="00211ED3" w:rsidP="00D97FB3">
            <w:pPr>
              <w:keepNext/>
              <w:rPr>
                <w:rFonts w:eastAsia="MS Gothic"/>
                <w:sz w:val="22"/>
                <w:szCs w:val="22"/>
              </w:rPr>
            </w:pPr>
          </w:p>
        </w:tc>
      </w:tr>
      <w:bookmarkEnd w:id="12"/>
    </w:tbl>
    <w:p w14:paraId="20752E12" w14:textId="77777777" w:rsidR="00EB1B9C" w:rsidRPr="00916E38" w:rsidRDefault="00EB1B9C">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E5733A" w:rsidRPr="00916E38" w14:paraId="11CC6F6C" w14:textId="77777777" w:rsidTr="007D671F">
        <w:trPr>
          <w:cantSplit/>
          <w:trHeight w:val="600"/>
        </w:trPr>
        <w:tc>
          <w:tcPr>
            <w:tcW w:w="1890" w:type="dxa"/>
            <w:tcBorders>
              <w:top w:val="thinThickThinSmallGap" w:sz="24" w:space="0" w:color="76923C" w:themeColor="accent3" w:themeShade="BF"/>
              <w:left w:val="thinThickThinSmallGap" w:sz="24" w:space="0" w:color="76923C" w:themeColor="accent3" w:themeShade="BF"/>
              <w:bottom w:val="single" w:sz="4" w:space="0" w:color="auto"/>
            </w:tcBorders>
            <w:vAlign w:val="center"/>
          </w:tcPr>
          <w:p w14:paraId="2C386894" w14:textId="77777777" w:rsidR="00E5733A" w:rsidRPr="0067020E" w:rsidRDefault="00E5733A" w:rsidP="00A1388A">
            <w:pPr>
              <w:keepNext/>
              <w:rPr>
                <w:bCs/>
                <w:sz w:val="18"/>
                <w:szCs w:val="18"/>
                <w:u w:val="single"/>
                <w:lang w:val="en-GB"/>
              </w:rPr>
            </w:pPr>
            <w:r w:rsidRPr="0067020E">
              <w:rPr>
                <w:bCs/>
                <w:sz w:val="18"/>
                <w:szCs w:val="18"/>
                <w:u w:val="single"/>
                <w:lang w:val="en-GB"/>
              </w:rPr>
              <w:t>STD</w:t>
            </w:r>
          </w:p>
          <w:p w14:paraId="0536F2B9" w14:textId="77777777" w:rsidR="00A77D9B" w:rsidRPr="0067020E" w:rsidRDefault="00E5733A" w:rsidP="00A1388A">
            <w:pPr>
              <w:keepNext/>
              <w:rPr>
                <w:bCs/>
                <w:sz w:val="18"/>
                <w:szCs w:val="18"/>
                <w:lang w:val="en-GB"/>
              </w:rPr>
            </w:pPr>
            <w:r w:rsidRPr="0067020E">
              <w:rPr>
                <w:bCs/>
                <w:sz w:val="18"/>
                <w:szCs w:val="18"/>
                <w:lang w:val="en-GB"/>
              </w:rPr>
              <w:t>A8, Pt II, 3.5, 3.6</w:t>
            </w:r>
          </w:p>
          <w:p w14:paraId="1E63C5B5" w14:textId="6C75FB4F" w:rsidR="00E5733A" w:rsidRPr="0067020E" w:rsidRDefault="00E5733A" w:rsidP="00A1388A">
            <w:pPr>
              <w:keepNext/>
              <w:rPr>
                <w:bCs/>
                <w:sz w:val="18"/>
                <w:szCs w:val="18"/>
                <w:u w:val="single"/>
                <w:lang w:val="en-GB"/>
              </w:rPr>
            </w:pPr>
            <w:r w:rsidRPr="0067020E">
              <w:rPr>
                <w:bCs/>
                <w:sz w:val="18"/>
                <w:szCs w:val="18"/>
                <w:u w:val="single"/>
                <w:lang w:val="en-GB"/>
              </w:rPr>
              <w:t>GM</w:t>
            </w:r>
          </w:p>
          <w:p w14:paraId="74A47A41" w14:textId="655F5D0E" w:rsidR="00E5733A" w:rsidRPr="00916E38" w:rsidRDefault="00E5733A" w:rsidP="00A1388A">
            <w:pPr>
              <w:keepNext/>
              <w:rPr>
                <w:sz w:val="22"/>
                <w:szCs w:val="22"/>
              </w:rPr>
            </w:pPr>
            <w:r w:rsidRPr="0067020E">
              <w:rPr>
                <w:bCs/>
                <w:sz w:val="18"/>
                <w:szCs w:val="18"/>
                <w:lang w:val="en-GB"/>
              </w:rPr>
              <w:t xml:space="preserve">Doc 9760, </w:t>
            </w:r>
            <w:r w:rsidR="00926537">
              <w:rPr>
                <w:bCs/>
                <w:sz w:val="18"/>
                <w:szCs w:val="18"/>
                <w:lang w:val="en-GB"/>
              </w:rPr>
              <w:t>Pt</w:t>
            </w:r>
            <w:r w:rsidRPr="0067020E">
              <w:rPr>
                <w:bCs/>
                <w:sz w:val="18"/>
                <w:szCs w:val="18"/>
                <w:lang w:val="en-GB"/>
              </w:rPr>
              <w:t xml:space="preserve"> III, </w:t>
            </w:r>
            <w:r w:rsidR="009F3193" w:rsidRPr="0067020E">
              <w:rPr>
                <w:bCs/>
                <w:sz w:val="18"/>
                <w:szCs w:val="18"/>
                <w:lang w:val="en-GB"/>
              </w:rPr>
              <w:t xml:space="preserve">Ch </w:t>
            </w:r>
            <w:r w:rsidR="00245EB0">
              <w:rPr>
                <w:bCs/>
                <w:sz w:val="18"/>
                <w:szCs w:val="18"/>
                <w:lang w:val="en-GB"/>
              </w:rPr>
              <w:t>4</w:t>
            </w:r>
          </w:p>
        </w:tc>
        <w:tc>
          <w:tcPr>
            <w:tcW w:w="8838" w:type="dxa"/>
            <w:tcBorders>
              <w:top w:val="thinThickThinSmallGap" w:sz="24" w:space="0" w:color="76923C" w:themeColor="accent3" w:themeShade="BF"/>
              <w:bottom w:val="single" w:sz="4" w:space="0" w:color="auto"/>
              <w:right w:val="thinThickThinSmallGap" w:sz="24" w:space="0" w:color="76923C" w:themeColor="accent3" w:themeShade="BF"/>
            </w:tcBorders>
          </w:tcPr>
          <w:p w14:paraId="04AE0E5F" w14:textId="0777E35D" w:rsidR="00810FBA" w:rsidRDefault="00E5733A" w:rsidP="00A1388A">
            <w:pPr>
              <w:keepNext/>
              <w:autoSpaceDE w:val="0"/>
              <w:autoSpaceDN w:val="0"/>
              <w:adjustRightInd w:val="0"/>
              <w:ind w:left="612" w:hanging="612"/>
              <w:rPr>
                <w:sz w:val="22"/>
                <w:szCs w:val="22"/>
              </w:rPr>
            </w:pPr>
            <w:r w:rsidRPr="00916E38">
              <w:rPr>
                <w:sz w:val="22"/>
                <w:szCs w:val="22"/>
              </w:rPr>
              <w:t>2.3</w:t>
            </w:r>
            <w:r w:rsidR="006068A9">
              <w:rPr>
                <w:sz w:val="22"/>
                <w:szCs w:val="22"/>
              </w:rPr>
              <w:t>1</w:t>
            </w:r>
            <w:r w:rsidR="003A41DA">
              <w:rPr>
                <w:sz w:val="22"/>
                <w:szCs w:val="22"/>
              </w:rPr>
              <w:t>1</w:t>
            </w:r>
            <w:r w:rsidRPr="00916E38">
              <w:rPr>
                <w:sz w:val="22"/>
                <w:szCs w:val="22"/>
              </w:rPr>
              <w:t xml:space="preserve"> Describe the regulations</w:t>
            </w:r>
            <w:r w:rsidR="00111211">
              <w:rPr>
                <w:sz w:val="22"/>
                <w:szCs w:val="22"/>
              </w:rPr>
              <w:t xml:space="preserve"> that </w:t>
            </w:r>
            <w:r w:rsidR="00BD6402">
              <w:rPr>
                <w:sz w:val="22"/>
                <w:szCs w:val="22"/>
              </w:rPr>
              <w:t>require</w:t>
            </w:r>
            <w:r w:rsidR="00810FBA" w:rsidRPr="00916E38">
              <w:rPr>
                <w:sz w:val="22"/>
                <w:szCs w:val="22"/>
              </w:rPr>
              <w:t>:</w:t>
            </w:r>
          </w:p>
          <w:p w14:paraId="1A7482E9" w14:textId="77777777" w:rsidR="00181AEF" w:rsidRPr="00916E38" w:rsidRDefault="00181AEF" w:rsidP="00A1388A">
            <w:pPr>
              <w:keepNext/>
              <w:autoSpaceDE w:val="0"/>
              <w:autoSpaceDN w:val="0"/>
              <w:adjustRightInd w:val="0"/>
              <w:ind w:left="612" w:hanging="612"/>
              <w:rPr>
                <w:sz w:val="22"/>
                <w:szCs w:val="22"/>
              </w:rPr>
            </w:pPr>
          </w:p>
          <w:p w14:paraId="5CC96A0D" w14:textId="4F53DDDA" w:rsidR="00E5733A" w:rsidRPr="00673E16" w:rsidRDefault="003B7D84" w:rsidP="00A1388A">
            <w:pPr>
              <w:pStyle w:val="ListParagraph"/>
              <w:keepNext/>
              <w:numPr>
                <w:ilvl w:val="0"/>
                <w:numId w:val="33"/>
              </w:numPr>
              <w:autoSpaceDE w:val="0"/>
              <w:autoSpaceDN w:val="0"/>
              <w:adjustRightInd w:val="0"/>
              <w:ind w:left="916"/>
              <w:rPr>
                <w:sz w:val="22"/>
                <w:szCs w:val="22"/>
              </w:rPr>
            </w:pPr>
            <w:r w:rsidRPr="00673E16">
              <w:rPr>
                <w:sz w:val="22"/>
                <w:szCs w:val="22"/>
              </w:rPr>
              <w:t>The</w:t>
            </w:r>
            <w:r w:rsidR="00E5733A" w:rsidRPr="00673E16">
              <w:rPr>
                <w:sz w:val="22"/>
                <w:szCs w:val="22"/>
              </w:rPr>
              <w:t xml:space="preserve"> issuance of Special Flight Approvals /Authorization/Permits to allow </w:t>
            </w:r>
            <w:r w:rsidR="004373C0" w:rsidRPr="00673E16">
              <w:rPr>
                <w:sz w:val="22"/>
                <w:szCs w:val="22"/>
              </w:rPr>
              <w:t xml:space="preserve">aircraft that are no longer airworthy to conduct noncommercial flights, under specified conditions and limitations, to an aerodrome where they will be restored to </w:t>
            </w:r>
            <w:proofErr w:type="gramStart"/>
            <w:r w:rsidR="004373C0" w:rsidRPr="00673E16">
              <w:rPr>
                <w:sz w:val="22"/>
                <w:szCs w:val="22"/>
              </w:rPr>
              <w:t>an airworthy</w:t>
            </w:r>
            <w:proofErr w:type="gramEnd"/>
            <w:r w:rsidR="004373C0" w:rsidRPr="00673E16">
              <w:rPr>
                <w:sz w:val="22"/>
                <w:szCs w:val="22"/>
              </w:rPr>
              <w:t xml:space="preserve"> condition.</w:t>
            </w:r>
          </w:p>
          <w:p w14:paraId="35F6645E" w14:textId="680B57AC" w:rsidR="00E5733A" w:rsidRPr="00673E16" w:rsidRDefault="005F40FF" w:rsidP="00A1388A">
            <w:pPr>
              <w:pStyle w:val="ListParagraph"/>
              <w:keepNext/>
              <w:numPr>
                <w:ilvl w:val="0"/>
                <w:numId w:val="33"/>
              </w:numPr>
              <w:autoSpaceDE w:val="0"/>
              <w:autoSpaceDN w:val="0"/>
              <w:adjustRightInd w:val="0"/>
              <w:ind w:left="916"/>
              <w:rPr>
                <w:rFonts w:eastAsia="Batang"/>
                <w:sz w:val="22"/>
                <w:szCs w:val="22"/>
              </w:rPr>
            </w:pPr>
            <w:r w:rsidRPr="00673E16">
              <w:rPr>
                <w:sz w:val="22"/>
                <w:szCs w:val="22"/>
              </w:rPr>
              <w:t>Any failure to maintain an aircraft in an airworthy condition shall render the aircraft ineligible for operation until the aircraft is restored to an airworthy condition</w:t>
            </w:r>
            <w:r w:rsidR="00E5733A" w:rsidRPr="00673E16">
              <w:rPr>
                <w:sz w:val="22"/>
                <w:szCs w:val="22"/>
              </w:rPr>
              <w:t>.</w:t>
            </w:r>
          </w:p>
          <w:p w14:paraId="4875365A" w14:textId="77777777" w:rsidR="00E5733A" w:rsidRPr="00916E38" w:rsidRDefault="00E5733A" w:rsidP="00A1388A">
            <w:pPr>
              <w:keepNext/>
              <w:autoSpaceDE w:val="0"/>
              <w:autoSpaceDN w:val="0"/>
              <w:adjustRightInd w:val="0"/>
              <w:rPr>
                <w:sz w:val="22"/>
                <w:szCs w:val="22"/>
                <w14:ligatures w14:val="all"/>
              </w:rPr>
            </w:pPr>
          </w:p>
          <w:p w14:paraId="53B2EA1E" w14:textId="4C3C02C8" w:rsidR="00E5733A" w:rsidRPr="00916E38" w:rsidRDefault="008541C7" w:rsidP="00A1388A">
            <w:pPr>
              <w:keepNext/>
              <w:autoSpaceDE w:val="0"/>
              <w:autoSpaceDN w:val="0"/>
              <w:adjustRightInd w:val="0"/>
              <w:rPr>
                <w:sz w:val="22"/>
                <w:szCs w:val="22"/>
              </w:rPr>
            </w:pPr>
            <w:r>
              <w:rPr>
                <w:sz w:val="22"/>
                <w:szCs w:val="22"/>
                <w14:ligatures w14:val="all"/>
              </w:rPr>
              <w:t>Provide the relevant regulations and guidance material.</w:t>
            </w:r>
          </w:p>
        </w:tc>
      </w:tr>
      <w:tr w:rsidR="006831BB" w:rsidRPr="00916E38" w14:paraId="0A1C2155" w14:textId="77777777" w:rsidTr="007D671F">
        <w:trPr>
          <w:cantSplit/>
          <w:trHeight w:val="245"/>
        </w:trPr>
        <w:tc>
          <w:tcPr>
            <w:tcW w:w="1890" w:type="dxa"/>
            <w:tcBorders>
              <w:top w:val="single" w:sz="4" w:space="0" w:color="auto"/>
              <w:left w:val="thinThickThinSmallGap" w:sz="24" w:space="0" w:color="76923C" w:themeColor="accent3" w:themeShade="BF"/>
              <w:bottom w:val="single" w:sz="4" w:space="0" w:color="auto"/>
            </w:tcBorders>
            <w:vAlign w:val="center"/>
          </w:tcPr>
          <w:p w14:paraId="6ADB32A3" w14:textId="1CBA90A4" w:rsidR="006831BB" w:rsidRPr="00916E38" w:rsidRDefault="006831BB" w:rsidP="00A1388A">
            <w:pPr>
              <w:keepNext/>
              <w:jc w:val="center"/>
              <w:rPr>
                <w:b/>
                <w:sz w:val="22"/>
                <w:szCs w:val="22"/>
              </w:rPr>
            </w:pPr>
            <w:r w:rsidRPr="00916E38">
              <w:rPr>
                <w:rFonts w:eastAsia="Batang"/>
                <w:b/>
                <w:sz w:val="22"/>
                <w:szCs w:val="22"/>
              </w:rPr>
              <w:t>Outcome</w:t>
            </w:r>
          </w:p>
        </w:tc>
        <w:tc>
          <w:tcPr>
            <w:tcW w:w="8838" w:type="dxa"/>
            <w:tcBorders>
              <w:top w:val="single" w:sz="4" w:space="0" w:color="auto"/>
              <w:bottom w:val="single" w:sz="4" w:space="0" w:color="auto"/>
              <w:right w:val="thinThickThinSmallGap" w:sz="24" w:space="0" w:color="76923C" w:themeColor="accent3" w:themeShade="BF"/>
            </w:tcBorders>
          </w:tcPr>
          <w:p w14:paraId="76327E17" w14:textId="473608BD" w:rsidR="006831BB" w:rsidRPr="00916E38" w:rsidRDefault="00000000" w:rsidP="00A1388A">
            <w:pPr>
              <w:keepNext/>
              <w:rPr>
                <w:bCs/>
                <w:sz w:val="22"/>
                <w:szCs w:val="22"/>
              </w:rPr>
            </w:pPr>
            <w:sdt>
              <w:sdtPr>
                <w:rPr>
                  <w:sz w:val="22"/>
                  <w:szCs w:val="22"/>
                </w:rPr>
                <w:id w:val="342597915"/>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831BB" w:rsidRPr="00916E38">
              <w:rPr>
                <w:sz w:val="22"/>
                <w:szCs w:val="22"/>
              </w:rPr>
              <w:t xml:space="preserve">  </w:t>
            </w:r>
            <w:r w:rsidR="006831BB" w:rsidRPr="00916E38">
              <w:rPr>
                <w:color w:val="008700"/>
                <w:sz w:val="22"/>
                <w:szCs w:val="22"/>
              </w:rPr>
              <w:t>Meets ICAO Standards</w:t>
            </w:r>
            <w:r w:rsidR="006831BB" w:rsidRPr="00916E38">
              <w:rPr>
                <w:color w:val="4F6228" w:themeColor="accent3" w:themeShade="80"/>
                <w:sz w:val="22"/>
                <w:szCs w:val="22"/>
              </w:rPr>
              <w:t xml:space="preserve">                         </w:t>
            </w:r>
            <w:sdt>
              <w:sdtPr>
                <w:rPr>
                  <w:sz w:val="22"/>
                  <w:szCs w:val="22"/>
                </w:rPr>
                <w:id w:val="-53699664"/>
                <w14:checkbox>
                  <w14:checked w14:val="0"/>
                  <w14:checkedState w14:val="2612" w14:font="MS Gothic"/>
                  <w14:uncheckedState w14:val="2610" w14:font="MS Gothic"/>
                </w14:checkbox>
              </w:sdtPr>
              <w:sdtContent>
                <w:r w:rsidR="00D533B2">
                  <w:rPr>
                    <w:rFonts w:ascii="MS Gothic" w:eastAsia="MS Gothic" w:hAnsi="MS Gothic" w:hint="eastAsia"/>
                    <w:sz w:val="22"/>
                    <w:szCs w:val="22"/>
                  </w:rPr>
                  <w:t>☐</w:t>
                </w:r>
              </w:sdtContent>
            </w:sdt>
            <w:r w:rsidR="006831BB" w:rsidRPr="00916E38">
              <w:rPr>
                <w:sz w:val="22"/>
                <w:szCs w:val="22"/>
              </w:rPr>
              <w:t xml:space="preserve">  </w:t>
            </w:r>
            <w:r w:rsidR="006831BB" w:rsidRPr="00916E38">
              <w:rPr>
                <w:color w:val="EB0000"/>
                <w:sz w:val="22"/>
                <w:szCs w:val="22"/>
              </w:rPr>
              <w:t>Does Not Meet ICAO Standards</w:t>
            </w:r>
            <w:r w:rsidR="006831BB" w:rsidRPr="00916E38">
              <w:rPr>
                <w:color w:val="00B050"/>
                <w:sz w:val="22"/>
                <w:szCs w:val="22"/>
              </w:rPr>
              <w:t xml:space="preserve"> </w:t>
            </w:r>
          </w:p>
        </w:tc>
      </w:tr>
      <w:tr w:rsidR="006831BB" w:rsidRPr="00916E38" w14:paraId="7435517A" w14:textId="77777777" w:rsidTr="007D671F">
        <w:trPr>
          <w:cantSplit/>
          <w:trHeight w:val="245"/>
        </w:trPr>
        <w:tc>
          <w:tcPr>
            <w:tcW w:w="1890" w:type="dxa"/>
            <w:tcBorders>
              <w:top w:val="single" w:sz="4" w:space="0" w:color="auto"/>
              <w:left w:val="thinThickThinSmallGap" w:sz="24" w:space="0" w:color="76923C" w:themeColor="accent3" w:themeShade="BF"/>
              <w:bottom w:val="thinThickThinSmallGap" w:sz="24" w:space="0" w:color="76923C" w:themeColor="accent3" w:themeShade="BF"/>
            </w:tcBorders>
            <w:vAlign w:val="center"/>
          </w:tcPr>
          <w:p w14:paraId="309D4A32" w14:textId="03A7BE8B" w:rsidR="006831BB" w:rsidRPr="00916E38" w:rsidRDefault="009152BC" w:rsidP="00A1388A">
            <w:pPr>
              <w:keepNext/>
              <w:jc w:val="center"/>
              <w:rPr>
                <w:rFonts w:eastAsia="Batang"/>
                <w:b/>
                <w:sz w:val="22"/>
                <w:szCs w:val="22"/>
              </w:rPr>
            </w:pPr>
            <w:r>
              <w:rPr>
                <w:b/>
                <w:bCs/>
                <w:sz w:val="22"/>
                <w:szCs w:val="22"/>
              </w:rPr>
              <w:t>Comments</w:t>
            </w:r>
          </w:p>
        </w:tc>
        <w:tc>
          <w:tcPr>
            <w:tcW w:w="8838" w:type="dxa"/>
            <w:tcBorders>
              <w:top w:val="single" w:sz="4" w:space="0" w:color="auto"/>
              <w:bottom w:val="thinThickThinSmallGap" w:sz="24" w:space="0" w:color="76923C" w:themeColor="accent3" w:themeShade="BF"/>
              <w:right w:val="thinThickThinSmallGap" w:sz="24" w:space="0" w:color="76923C" w:themeColor="accent3" w:themeShade="BF"/>
            </w:tcBorders>
          </w:tcPr>
          <w:p w14:paraId="1D342327" w14:textId="77777777" w:rsidR="006831BB" w:rsidRPr="004B7E76" w:rsidRDefault="006831BB" w:rsidP="00A1388A">
            <w:pPr>
              <w:keepNext/>
              <w:rPr>
                <w:bCs/>
                <w:sz w:val="22"/>
                <w:szCs w:val="22"/>
              </w:rPr>
            </w:pPr>
          </w:p>
        </w:tc>
      </w:tr>
    </w:tbl>
    <w:p w14:paraId="61C3468F" w14:textId="77777777" w:rsidR="00542291" w:rsidRDefault="00542291">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542291" w:rsidRPr="00916E38" w14:paraId="2AE8BB23" w14:textId="77777777" w:rsidTr="007D671F">
        <w:trPr>
          <w:cantSplit/>
          <w:trHeight w:val="600"/>
        </w:trPr>
        <w:tc>
          <w:tcPr>
            <w:tcW w:w="1890" w:type="dxa"/>
            <w:tcBorders>
              <w:top w:val="thinThickThinSmallGap" w:sz="24" w:space="0" w:color="76923C" w:themeColor="accent3" w:themeShade="BF"/>
              <w:left w:val="thinThickThinSmallGap" w:sz="24" w:space="0" w:color="76923C" w:themeColor="accent3" w:themeShade="BF"/>
              <w:bottom w:val="single" w:sz="4" w:space="0" w:color="auto"/>
            </w:tcBorders>
            <w:vAlign w:val="center"/>
          </w:tcPr>
          <w:p w14:paraId="022B3F75" w14:textId="77777777" w:rsidR="00542291" w:rsidRPr="00542291" w:rsidRDefault="00542291" w:rsidP="00A1388A">
            <w:pPr>
              <w:keepNext/>
              <w:rPr>
                <w:sz w:val="18"/>
                <w:szCs w:val="18"/>
                <w:u w:val="single"/>
                <w:lang w:val="en-GB"/>
              </w:rPr>
            </w:pPr>
            <w:r w:rsidRPr="00542291">
              <w:rPr>
                <w:sz w:val="18"/>
                <w:szCs w:val="18"/>
                <w:u w:val="single"/>
                <w:lang w:val="en-GB"/>
              </w:rPr>
              <w:lastRenderedPageBreak/>
              <w:t>STD</w:t>
            </w:r>
          </w:p>
          <w:p w14:paraId="502E0B0C" w14:textId="77777777" w:rsidR="00542291" w:rsidRPr="00754E6C" w:rsidRDefault="00542291" w:rsidP="00A1388A">
            <w:pPr>
              <w:keepNext/>
              <w:rPr>
                <w:sz w:val="18"/>
                <w:szCs w:val="18"/>
                <w:lang w:val="en-GB"/>
              </w:rPr>
            </w:pPr>
            <w:r w:rsidRPr="00754E6C">
              <w:rPr>
                <w:sz w:val="18"/>
                <w:szCs w:val="18"/>
                <w:lang w:val="en-GB"/>
              </w:rPr>
              <w:t>A6, Pt I, 8.1.2, 8.7</w:t>
            </w:r>
          </w:p>
          <w:p w14:paraId="116AB743" w14:textId="77777777" w:rsidR="00542291" w:rsidRPr="00754E6C" w:rsidRDefault="00542291" w:rsidP="00A1388A">
            <w:pPr>
              <w:keepNext/>
              <w:rPr>
                <w:sz w:val="18"/>
                <w:szCs w:val="18"/>
                <w:lang w:val="en-GB"/>
              </w:rPr>
            </w:pPr>
            <w:r w:rsidRPr="00754E6C">
              <w:rPr>
                <w:sz w:val="18"/>
                <w:szCs w:val="18"/>
                <w:lang w:val="en-GB"/>
              </w:rPr>
              <w:t>A8, Pt II, 4.2.4.2, 6.2</w:t>
            </w:r>
          </w:p>
          <w:p w14:paraId="46053F09" w14:textId="77777777" w:rsidR="00542291" w:rsidRPr="00754E6C" w:rsidRDefault="00542291" w:rsidP="00A1388A">
            <w:pPr>
              <w:keepNext/>
              <w:rPr>
                <w:sz w:val="18"/>
                <w:szCs w:val="18"/>
                <w:lang w:val="en-GB"/>
              </w:rPr>
            </w:pPr>
            <w:r w:rsidRPr="00754E6C">
              <w:rPr>
                <w:sz w:val="18"/>
                <w:szCs w:val="18"/>
                <w:lang w:val="en-GB"/>
              </w:rPr>
              <w:t>GM</w:t>
            </w:r>
          </w:p>
          <w:p w14:paraId="3971C4FF" w14:textId="70ED319A" w:rsidR="00542291" w:rsidRPr="00916E38" w:rsidRDefault="00542291" w:rsidP="00A1388A">
            <w:pPr>
              <w:keepNext/>
              <w:rPr>
                <w:sz w:val="22"/>
                <w:szCs w:val="22"/>
              </w:rPr>
            </w:pPr>
            <w:r w:rsidRPr="00754E6C">
              <w:rPr>
                <w:sz w:val="18"/>
                <w:szCs w:val="18"/>
                <w:lang w:val="en-GB"/>
              </w:rPr>
              <w:t>Doc 9760, Pt II, 1.2.2(l)</w:t>
            </w:r>
            <w:r w:rsidR="00422058">
              <w:rPr>
                <w:sz w:val="18"/>
                <w:szCs w:val="18"/>
                <w:lang w:val="en-GB"/>
              </w:rPr>
              <w:t>;</w:t>
            </w:r>
            <w:r w:rsidRPr="00754E6C">
              <w:rPr>
                <w:sz w:val="18"/>
                <w:szCs w:val="18"/>
                <w:lang w:val="en-GB"/>
              </w:rPr>
              <w:t xml:space="preserve"> Pt III, Ch </w:t>
            </w:r>
            <w:r w:rsidR="007061D5">
              <w:rPr>
                <w:sz w:val="18"/>
                <w:szCs w:val="18"/>
                <w:lang w:val="en-GB"/>
              </w:rPr>
              <w:t>9</w:t>
            </w:r>
            <w:r w:rsidRPr="00754E6C">
              <w:rPr>
                <w:sz w:val="18"/>
                <w:szCs w:val="18"/>
                <w:lang w:val="en-GB"/>
              </w:rPr>
              <w:t>; Att E of C</w:t>
            </w:r>
            <w:r w:rsidR="00CC3F5B">
              <w:rPr>
                <w:sz w:val="18"/>
                <w:szCs w:val="18"/>
                <w:lang w:val="en-GB"/>
              </w:rPr>
              <w:t xml:space="preserve">h </w:t>
            </w:r>
            <w:r w:rsidR="00A52D0D">
              <w:rPr>
                <w:sz w:val="18"/>
                <w:szCs w:val="18"/>
                <w:lang w:val="en-GB"/>
              </w:rPr>
              <w:t>9</w:t>
            </w:r>
          </w:p>
        </w:tc>
        <w:tc>
          <w:tcPr>
            <w:tcW w:w="8838" w:type="dxa"/>
            <w:tcBorders>
              <w:top w:val="thinThickThinSmallGap" w:sz="24" w:space="0" w:color="76923C" w:themeColor="accent3" w:themeShade="BF"/>
              <w:bottom w:val="single" w:sz="4" w:space="0" w:color="auto"/>
              <w:right w:val="thinThickThinSmallGap" w:sz="24" w:space="0" w:color="76923C" w:themeColor="accent3" w:themeShade="BF"/>
            </w:tcBorders>
          </w:tcPr>
          <w:p w14:paraId="5C9F3783" w14:textId="64AFAA2A" w:rsidR="00542291" w:rsidRPr="00DB3861" w:rsidRDefault="00542291" w:rsidP="00A1388A">
            <w:pPr>
              <w:keepNext/>
              <w:spacing w:line="246" w:lineRule="exact"/>
              <w:ind w:left="539" w:right="-20" w:hanging="539"/>
              <w:rPr>
                <w:sz w:val="22"/>
                <w:szCs w:val="22"/>
              </w:rPr>
            </w:pPr>
            <w:r w:rsidRPr="00542291">
              <w:rPr>
                <w:sz w:val="22"/>
                <w:szCs w:val="22"/>
              </w:rPr>
              <w:t>2.312 Describe the regulations that require a maintenance organization (AMO) certification and approval process</w:t>
            </w:r>
            <w:r w:rsidRPr="00DB3861">
              <w:rPr>
                <w:sz w:val="22"/>
                <w:szCs w:val="22"/>
              </w:rPr>
              <w:t>.</w:t>
            </w:r>
          </w:p>
          <w:p w14:paraId="6321845D" w14:textId="77777777" w:rsidR="00542291" w:rsidRDefault="00542291" w:rsidP="00A1388A">
            <w:pPr>
              <w:keepNext/>
              <w:tabs>
                <w:tab w:val="left" w:pos="2160"/>
                <w:tab w:val="left" w:pos="2970"/>
              </w:tabs>
              <w:spacing w:line="246" w:lineRule="exact"/>
              <w:ind w:right="-20" w:firstLine="18"/>
              <w:rPr>
                <w:sz w:val="22"/>
                <w:szCs w:val="22"/>
              </w:rPr>
            </w:pPr>
          </w:p>
          <w:p w14:paraId="17DFD395" w14:textId="77777777" w:rsidR="00542291" w:rsidRDefault="00542291" w:rsidP="00A1388A">
            <w:pPr>
              <w:keepNext/>
              <w:tabs>
                <w:tab w:val="left" w:pos="2160"/>
                <w:tab w:val="left" w:pos="2970"/>
              </w:tabs>
              <w:spacing w:line="246" w:lineRule="exact"/>
              <w:ind w:right="-20" w:firstLine="18"/>
              <w:rPr>
                <w:sz w:val="22"/>
                <w:szCs w:val="22"/>
              </w:rPr>
            </w:pPr>
          </w:p>
          <w:p w14:paraId="00C4AEE9" w14:textId="77777777" w:rsidR="00542291" w:rsidRPr="00916E38" w:rsidRDefault="00542291" w:rsidP="00A1388A">
            <w:pPr>
              <w:keepNext/>
              <w:tabs>
                <w:tab w:val="left" w:pos="2160"/>
                <w:tab w:val="left" w:pos="2970"/>
              </w:tabs>
              <w:spacing w:line="246" w:lineRule="exact"/>
              <w:ind w:right="-20" w:firstLine="18"/>
              <w:rPr>
                <w:sz w:val="22"/>
                <w:szCs w:val="22"/>
              </w:rPr>
            </w:pPr>
          </w:p>
          <w:p w14:paraId="1476C177" w14:textId="77777777" w:rsidR="00542291" w:rsidRPr="00916E38" w:rsidRDefault="00542291" w:rsidP="00A1388A">
            <w:pPr>
              <w:keepNext/>
              <w:tabs>
                <w:tab w:val="left" w:pos="2160"/>
                <w:tab w:val="left" w:pos="2970"/>
              </w:tabs>
              <w:spacing w:line="246" w:lineRule="exact"/>
              <w:ind w:right="-20" w:firstLine="18"/>
              <w:rPr>
                <w:sz w:val="22"/>
                <w:szCs w:val="22"/>
              </w:rPr>
            </w:pPr>
            <w:r w:rsidRPr="004446B0">
              <w:rPr>
                <w:sz w:val="22"/>
                <w:szCs w:val="22"/>
              </w:rPr>
              <w:t>Provide the relevant regulations and guidance material.</w:t>
            </w:r>
            <w:r w:rsidRPr="00916E38">
              <w:rPr>
                <w:sz w:val="22"/>
                <w:szCs w:val="22"/>
                <w:lang w:val="en-GB"/>
              </w:rPr>
              <w:t xml:space="preserve"> </w:t>
            </w:r>
          </w:p>
        </w:tc>
      </w:tr>
      <w:tr w:rsidR="00542291" w:rsidRPr="00916E38" w14:paraId="4CD6F861" w14:textId="77777777" w:rsidTr="007D671F">
        <w:trPr>
          <w:cantSplit/>
          <w:trHeight w:val="245"/>
        </w:trPr>
        <w:tc>
          <w:tcPr>
            <w:tcW w:w="1890" w:type="dxa"/>
            <w:tcBorders>
              <w:top w:val="single" w:sz="4" w:space="0" w:color="auto"/>
              <w:left w:val="thinThickThinSmallGap" w:sz="24" w:space="0" w:color="76923C" w:themeColor="accent3" w:themeShade="BF"/>
              <w:bottom w:val="single" w:sz="4" w:space="0" w:color="auto"/>
            </w:tcBorders>
            <w:vAlign w:val="center"/>
          </w:tcPr>
          <w:p w14:paraId="3D6008F1" w14:textId="77777777" w:rsidR="00542291" w:rsidRPr="00916E38" w:rsidRDefault="00542291" w:rsidP="00A1388A">
            <w:pPr>
              <w:keepNext/>
              <w:jc w:val="center"/>
              <w:rPr>
                <w:b/>
                <w:sz w:val="22"/>
                <w:szCs w:val="22"/>
              </w:rPr>
            </w:pPr>
            <w:r w:rsidRPr="00916E38">
              <w:rPr>
                <w:rFonts w:eastAsia="Batang"/>
                <w:b/>
                <w:sz w:val="22"/>
                <w:szCs w:val="22"/>
              </w:rPr>
              <w:t>Outcome</w:t>
            </w:r>
          </w:p>
        </w:tc>
        <w:tc>
          <w:tcPr>
            <w:tcW w:w="8838" w:type="dxa"/>
            <w:tcBorders>
              <w:top w:val="single" w:sz="4" w:space="0" w:color="auto"/>
              <w:bottom w:val="single" w:sz="4" w:space="0" w:color="auto"/>
              <w:right w:val="thinThickThinSmallGap" w:sz="24" w:space="0" w:color="76923C" w:themeColor="accent3" w:themeShade="BF"/>
            </w:tcBorders>
          </w:tcPr>
          <w:p w14:paraId="2843D1DE" w14:textId="71CD4ADD" w:rsidR="00542291" w:rsidRPr="00916E38" w:rsidRDefault="00000000" w:rsidP="00A1388A">
            <w:pPr>
              <w:keepNext/>
              <w:rPr>
                <w:bCs/>
                <w:sz w:val="22"/>
                <w:szCs w:val="22"/>
              </w:rPr>
            </w:pPr>
            <w:sdt>
              <w:sdtPr>
                <w:rPr>
                  <w:sz w:val="22"/>
                  <w:szCs w:val="22"/>
                </w:rPr>
                <w:id w:val="-1249196741"/>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542291" w:rsidRPr="00916E38">
              <w:rPr>
                <w:sz w:val="22"/>
                <w:szCs w:val="22"/>
              </w:rPr>
              <w:t xml:space="preserve">  </w:t>
            </w:r>
            <w:r w:rsidR="00542291" w:rsidRPr="00916E38">
              <w:rPr>
                <w:color w:val="008700"/>
                <w:sz w:val="22"/>
                <w:szCs w:val="22"/>
              </w:rPr>
              <w:t>Meets ICAO Standards</w:t>
            </w:r>
            <w:r w:rsidR="00542291" w:rsidRPr="00916E38">
              <w:rPr>
                <w:color w:val="4F6228" w:themeColor="accent3" w:themeShade="80"/>
                <w:sz w:val="22"/>
                <w:szCs w:val="22"/>
              </w:rPr>
              <w:t xml:space="preserve">                         </w:t>
            </w:r>
            <w:sdt>
              <w:sdtPr>
                <w:rPr>
                  <w:sz w:val="22"/>
                  <w:szCs w:val="22"/>
                </w:rPr>
                <w:id w:val="-546830921"/>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542291" w:rsidRPr="00916E38">
              <w:rPr>
                <w:sz w:val="22"/>
                <w:szCs w:val="22"/>
              </w:rPr>
              <w:t xml:space="preserve">  </w:t>
            </w:r>
            <w:r w:rsidR="00542291" w:rsidRPr="00916E38">
              <w:rPr>
                <w:color w:val="EB0000"/>
                <w:sz w:val="22"/>
                <w:szCs w:val="22"/>
              </w:rPr>
              <w:t>Does Not Meet ICAO Standards</w:t>
            </w:r>
          </w:p>
        </w:tc>
      </w:tr>
      <w:tr w:rsidR="00542291" w:rsidRPr="00916E38" w14:paraId="625D397C" w14:textId="77777777" w:rsidTr="007D671F">
        <w:trPr>
          <w:cantSplit/>
          <w:trHeight w:val="245"/>
        </w:trPr>
        <w:tc>
          <w:tcPr>
            <w:tcW w:w="1890" w:type="dxa"/>
            <w:tcBorders>
              <w:top w:val="single" w:sz="4" w:space="0" w:color="auto"/>
              <w:left w:val="thinThickThinSmallGap" w:sz="24" w:space="0" w:color="76923C" w:themeColor="accent3" w:themeShade="BF"/>
              <w:bottom w:val="thinThickThinSmallGap" w:sz="24" w:space="0" w:color="76923C" w:themeColor="accent3" w:themeShade="BF"/>
            </w:tcBorders>
            <w:vAlign w:val="center"/>
          </w:tcPr>
          <w:p w14:paraId="6E038D0F" w14:textId="77777777" w:rsidR="00542291" w:rsidRPr="00916E38" w:rsidRDefault="00542291" w:rsidP="00A1388A">
            <w:pPr>
              <w:keepNext/>
              <w:jc w:val="center"/>
              <w:rPr>
                <w:rFonts w:eastAsia="Batang"/>
                <w:b/>
                <w:bCs/>
                <w:sz w:val="22"/>
                <w:szCs w:val="22"/>
              </w:rPr>
            </w:pPr>
            <w:r>
              <w:rPr>
                <w:b/>
                <w:bCs/>
                <w:sz w:val="22"/>
                <w:szCs w:val="22"/>
              </w:rPr>
              <w:t>Comments</w:t>
            </w:r>
          </w:p>
        </w:tc>
        <w:tc>
          <w:tcPr>
            <w:tcW w:w="8838" w:type="dxa"/>
            <w:tcBorders>
              <w:top w:val="single" w:sz="4" w:space="0" w:color="auto"/>
              <w:bottom w:val="thinThickThinSmallGap" w:sz="24" w:space="0" w:color="76923C" w:themeColor="accent3" w:themeShade="BF"/>
              <w:right w:val="thinThickThinSmallGap" w:sz="24" w:space="0" w:color="76923C" w:themeColor="accent3" w:themeShade="BF"/>
            </w:tcBorders>
          </w:tcPr>
          <w:p w14:paraId="194760E7" w14:textId="77777777" w:rsidR="00542291" w:rsidRPr="00916E38" w:rsidRDefault="00542291" w:rsidP="00A1388A">
            <w:pPr>
              <w:keepNext/>
              <w:rPr>
                <w:sz w:val="22"/>
                <w:szCs w:val="22"/>
              </w:rPr>
            </w:pPr>
          </w:p>
        </w:tc>
      </w:tr>
    </w:tbl>
    <w:p w14:paraId="37817184" w14:textId="77777777" w:rsidR="00542291" w:rsidRDefault="00542291">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B751C4" w:rsidRPr="00B751C4" w14:paraId="1731E90E" w14:textId="77777777" w:rsidTr="007D671F">
        <w:trPr>
          <w:cantSplit/>
          <w:trHeight w:val="600"/>
        </w:trPr>
        <w:tc>
          <w:tcPr>
            <w:tcW w:w="1890" w:type="dxa"/>
            <w:tcBorders>
              <w:top w:val="thinThickThinSmallGap" w:sz="24" w:space="0" w:color="76923C"/>
              <w:left w:val="thinThickThinSmallGap" w:sz="24" w:space="0" w:color="76923C"/>
              <w:bottom w:val="single" w:sz="4" w:space="0" w:color="auto"/>
            </w:tcBorders>
            <w:vAlign w:val="center"/>
          </w:tcPr>
          <w:p w14:paraId="17F04E39" w14:textId="77777777" w:rsidR="00B751C4" w:rsidRPr="00B751C4" w:rsidRDefault="00B751C4" w:rsidP="00A1388A">
            <w:pPr>
              <w:keepNext/>
              <w:rPr>
                <w:sz w:val="18"/>
                <w:szCs w:val="18"/>
                <w:u w:val="single"/>
                <w:lang w:val="en-GB"/>
              </w:rPr>
            </w:pPr>
            <w:r w:rsidRPr="00B751C4">
              <w:rPr>
                <w:sz w:val="18"/>
                <w:szCs w:val="18"/>
                <w:u w:val="single"/>
                <w:lang w:val="en-GB"/>
              </w:rPr>
              <w:t>STD</w:t>
            </w:r>
          </w:p>
          <w:p w14:paraId="78F5A1D1" w14:textId="77777777" w:rsidR="00B751C4" w:rsidRPr="00AD575B" w:rsidRDefault="00B751C4" w:rsidP="00A1388A">
            <w:pPr>
              <w:keepNext/>
              <w:rPr>
                <w:sz w:val="18"/>
                <w:szCs w:val="18"/>
                <w:lang w:val="en-GB"/>
              </w:rPr>
            </w:pPr>
            <w:r w:rsidRPr="00AD575B">
              <w:rPr>
                <w:sz w:val="18"/>
                <w:szCs w:val="18"/>
                <w:lang w:val="en-GB"/>
              </w:rPr>
              <w:t>A8, 6.3, 6.4</w:t>
            </w:r>
          </w:p>
          <w:p w14:paraId="024DC936" w14:textId="77777777" w:rsidR="00B751C4" w:rsidRPr="00B751C4" w:rsidRDefault="00B751C4" w:rsidP="00A1388A">
            <w:pPr>
              <w:keepNext/>
              <w:rPr>
                <w:sz w:val="18"/>
                <w:szCs w:val="18"/>
                <w:u w:val="single"/>
                <w:lang w:val="en-GB"/>
              </w:rPr>
            </w:pPr>
            <w:r w:rsidRPr="00B751C4">
              <w:rPr>
                <w:sz w:val="18"/>
                <w:szCs w:val="18"/>
                <w:u w:val="single"/>
                <w:lang w:val="en-GB"/>
              </w:rPr>
              <w:t>GM</w:t>
            </w:r>
          </w:p>
          <w:p w14:paraId="3219F60C" w14:textId="7E734436" w:rsidR="00B751C4" w:rsidRPr="00B751C4" w:rsidRDefault="00B751C4" w:rsidP="00A1388A">
            <w:pPr>
              <w:keepNext/>
              <w:rPr>
                <w:sz w:val="22"/>
                <w:szCs w:val="22"/>
              </w:rPr>
            </w:pPr>
            <w:r w:rsidRPr="00AD575B">
              <w:rPr>
                <w:sz w:val="18"/>
                <w:szCs w:val="18"/>
                <w:lang w:val="en-GB"/>
              </w:rPr>
              <w:t xml:space="preserve">Doc 9760, Pt III, </w:t>
            </w:r>
            <w:r w:rsidR="00991FD5">
              <w:rPr>
                <w:sz w:val="18"/>
                <w:szCs w:val="18"/>
                <w:lang w:val="en-GB"/>
              </w:rPr>
              <w:t>9</w:t>
            </w:r>
            <w:r w:rsidRPr="00AD575B">
              <w:rPr>
                <w:sz w:val="18"/>
                <w:szCs w:val="18"/>
                <w:lang w:val="en-GB"/>
              </w:rPr>
              <w:t xml:space="preserve">.6, </w:t>
            </w:r>
            <w:r w:rsidR="00905178">
              <w:rPr>
                <w:sz w:val="18"/>
                <w:szCs w:val="18"/>
                <w:lang w:val="en-GB"/>
              </w:rPr>
              <w:t>9</w:t>
            </w:r>
            <w:r w:rsidRPr="00AD575B">
              <w:rPr>
                <w:sz w:val="18"/>
                <w:szCs w:val="18"/>
                <w:lang w:val="en-GB"/>
              </w:rPr>
              <w:t>.8</w:t>
            </w:r>
          </w:p>
        </w:tc>
        <w:tc>
          <w:tcPr>
            <w:tcW w:w="8838" w:type="dxa"/>
            <w:tcBorders>
              <w:top w:val="thinThickThinSmallGap" w:sz="24" w:space="0" w:color="76923C"/>
              <w:bottom w:val="single" w:sz="4" w:space="0" w:color="auto"/>
              <w:right w:val="thinThickThinSmallGap" w:sz="24" w:space="0" w:color="76923C"/>
            </w:tcBorders>
          </w:tcPr>
          <w:p w14:paraId="4467C911" w14:textId="3D29A8B2" w:rsidR="00B751C4" w:rsidRDefault="00B751C4" w:rsidP="00A1388A">
            <w:pPr>
              <w:keepNext/>
              <w:autoSpaceDE w:val="0"/>
              <w:autoSpaceDN w:val="0"/>
              <w:adjustRightInd w:val="0"/>
              <w:rPr>
                <w:sz w:val="22"/>
                <w:szCs w:val="22"/>
              </w:rPr>
            </w:pPr>
            <w:r w:rsidRPr="00B751C4">
              <w:rPr>
                <w:sz w:val="22"/>
                <w:szCs w:val="22"/>
              </w:rPr>
              <w:t>2.3</w:t>
            </w:r>
            <w:r>
              <w:rPr>
                <w:sz w:val="22"/>
                <w:szCs w:val="22"/>
              </w:rPr>
              <w:t>13</w:t>
            </w:r>
            <w:r w:rsidRPr="00B751C4">
              <w:rPr>
                <w:sz w:val="22"/>
                <w:szCs w:val="22"/>
              </w:rPr>
              <w:t xml:space="preserve"> </w:t>
            </w:r>
            <w:r w:rsidRPr="00D0221C">
              <w:rPr>
                <w:sz w:val="22"/>
                <w:szCs w:val="22"/>
              </w:rPr>
              <w:t>Describe the regulations that require an AMO</w:t>
            </w:r>
            <w:r w:rsidR="009419C2">
              <w:rPr>
                <w:sz w:val="22"/>
                <w:szCs w:val="22"/>
              </w:rPr>
              <w:t xml:space="preserve"> to</w:t>
            </w:r>
            <w:r>
              <w:rPr>
                <w:sz w:val="22"/>
                <w:szCs w:val="22"/>
              </w:rPr>
              <w:t>:</w:t>
            </w:r>
          </w:p>
          <w:p w14:paraId="5C996698" w14:textId="77777777" w:rsidR="00B751C4" w:rsidRPr="00C9434C" w:rsidRDefault="00B751C4" w:rsidP="00A1388A">
            <w:pPr>
              <w:keepNext/>
              <w:autoSpaceDE w:val="0"/>
              <w:autoSpaceDN w:val="0"/>
              <w:adjustRightInd w:val="0"/>
              <w:rPr>
                <w:sz w:val="22"/>
                <w:szCs w:val="22"/>
              </w:rPr>
            </w:pPr>
          </w:p>
          <w:p w14:paraId="0401C8C3" w14:textId="77777777" w:rsidR="00B751C4" w:rsidRDefault="00B751C4" w:rsidP="00A1388A">
            <w:pPr>
              <w:pStyle w:val="ListParagraph"/>
              <w:keepNext/>
              <w:numPr>
                <w:ilvl w:val="0"/>
                <w:numId w:val="23"/>
              </w:numPr>
              <w:autoSpaceDE w:val="0"/>
              <w:autoSpaceDN w:val="0"/>
              <w:adjustRightInd w:val="0"/>
              <w:ind w:left="925"/>
              <w:rPr>
                <w:sz w:val="22"/>
                <w:szCs w:val="22"/>
              </w:rPr>
            </w:pPr>
            <w:r>
              <w:rPr>
                <w:sz w:val="22"/>
                <w:szCs w:val="22"/>
              </w:rPr>
              <w:t>P</w:t>
            </w:r>
            <w:r w:rsidRPr="008009EB">
              <w:rPr>
                <w:sz w:val="22"/>
                <w:szCs w:val="22"/>
              </w:rPr>
              <w:t xml:space="preserve">rovide a </w:t>
            </w:r>
            <w:r>
              <w:rPr>
                <w:sz w:val="22"/>
                <w:szCs w:val="22"/>
              </w:rPr>
              <w:t>Maintenance Organization’s P</w:t>
            </w:r>
            <w:r w:rsidRPr="008009EB">
              <w:rPr>
                <w:sz w:val="22"/>
                <w:szCs w:val="22"/>
              </w:rPr>
              <w:t xml:space="preserve">rocedures </w:t>
            </w:r>
            <w:r>
              <w:rPr>
                <w:sz w:val="22"/>
                <w:szCs w:val="22"/>
              </w:rPr>
              <w:t>M</w:t>
            </w:r>
            <w:r w:rsidRPr="008009EB">
              <w:rPr>
                <w:sz w:val="22"/>
                <w:szCs w:val="22"/>
              </w:rPr>
              <w:t>anual</w:t>
            </w:r>
            <w:r>
              <w:rPr>
                <w:sz w:val="22"/>
                <w:szCs w:val="22"/>
              </w:rPr>
              <w:t xml:space="preserve"> (MOPM)</w:t>
            </w:r>
            <w:r w:rsidRPr="008009EB">
              <w:rPr>
                <w:sz w:val="22"/>
                <w:szCs w:val="22"/>
              </w:rPr>
              <w:t>.</w:t>
            </w:r>
          </w:p>
          <w:p w14:paraId="537F97C3" w14:textId="77777777" w:rsidR="00B751C4" w:rsidRPr="008009EB" w:rsidRDefault="00B751C4" w:rsidP="00A1388A">
            <w:pPr>
              <w:pStyle w:val="ListParagraph"/>
              <w:keepNext/>
              <w:numPr>
                <w:ilvl w:val="0"/>
                <w:numId w:val="23"/>
              </w:numPr>
              <w:autoSpaceDE w:val="0"/>
              <w:autoSpaceDN w:val="0"/>
              <w:adjustRightInd w:val="0"/>
              <w:ind w:left="925"/>
              <w:rPr>
                <w:sz w:val="22"/>
                <w:szCs w:val="22"/>
              </w:rPr>
            </w:pPr>
            <w:r>
              <w:rPr>
                <w:sz w:val="22"/>
                <w:szCs w:val="22"/>
              </w:rPr>
              <w:t>E</w:t>
            </w:r>
            <w:r w:rsidRPr="008009EB">
              <w:rPr>
                <w:sz w:val="22"/>
                <w:szCs w:val="22"/>
              </w:rPr>
              <w:t>stablish an independent quality assurance system</w:t>
            </w:r>
            <w:r>
              <w:rPr>
                <w:sz w:val="22"/>
                <w:szCs w:val="22"/>
              </w:rPr>
              <w:t>.</w:t>
            </w:r>
          </w:p>
          <w:p w14:paraId="0BB9DC79" w14:textId="77777777" w:rsidR="00B751C4" w:rsidRPr="00B751C4" w:rsidRDefault="00B751C4" w:rsidP="00A1388A">
            <w:pPr>
              <w:keepNext/>
              <w:tabs>
                <w:tab w:val="left" w:pos="2160"/>
                <w:tab w:val="left" w:pos="2970"/>
              </w:tabs>
              <w:spacing w:line="246" w:lineRule="exact"/>
              <w:ind w:right="-20" w:firstLine="18"/>
              <w:rPr>
                <w:sz w:val="22"/>
                <w:szCs w:val="22"/>
              </w:rPr>
            </w:pPr>
          </w:p>
          <w:p w14:paraId="744BB37E" w14:textId="77777777" w:rsidR="00B751C4" w:rsidRPr="00B751C4" w:rsidRDefault="00B751C4" w:rsidP="00A1388A">
            <w:pPr>
              <w:keepNext/>
              <w:tabs>
                <w:tab w:val="left" w:pos="2160"/>
                <w:tab w:val="left" w:pos="2970"/>
              </w:tabs>
              <w:spacing w:line="246" w:lineRule="exact"/>
              <w:ind w:right="-20" w:firstLine="18"/>
              <w:rPr>
                <w:sz w:val="22"/>
                <w:szCs w:val="22"/>
              </w:rPr>
            </w:pPr>
            <w:r w:rsidRPr="00B751C4">
              <w:rPr>
                <w:sz w:val="22"/>
                <w:szCs w:val="22"/>
              </w:rPr>
              <w:t>Provide the relevant regulations and guidance material.</w:t>
            </w:r>
            <w:r w:rsidRPr="00B751C4">
              <w:rPr>
                <w:sz w:val="22"/>
                <w:szCs w:val="22"/>
                <w:lang w:val="en-GB"/>
              </w:rPr>
              <w:t xml:space="preserve"> </w:t>
            </w:r>
          </w:p>
        </w:tc>
      </w:tr>
      <w:tr w:rsidR="00B751C4" w:rsidRPr="00B751C4" w14:paraId="098468D7" w14:textId="77777777" w:rsidTr="007D671F">
        <w:trPr>
          <w:cantSplit/>
          <w:trHeight w:val="245"/>
        </w:trPr>
        <w:tc>
          <w:tcPr>
            <w:tcW w:w="1890" w:type="dxa"/>
            <w:tcBorders>
              <w:top w:val="single" w:sz="4" w:space="0" w:color="auto"/>
              <w:left w:val="thinThickThinSmallGap" w:sz="24" w:space="0" w:color="76923C"/>
              <w:bottom w:val="single" w:sz="4" w:space="0" w:color="auto"/>
            </w:tcBorders>
            <w:vAlign w:val="center"/>
          </w:tcPr>
          <w:p w14:paraId="70C6705C" w14:textId="77777777" w:rsidR="00B751C4" w:rsidRPr="00B751C4" w:rsidRDefault="00B751C4" w:rsidP="00A1388A">
            <w:pPr>
              <w:keepNext/>
              <w:jc w:val="center"/>
              <w:rPr>
                <w:b/>
                <w:sz w:val="22"/>
                <w:szCs w:val="22"/>
              </w:rPr>
            </w:pPr>
            <w:r w:rsidRPr="00B751C4">
              <w:rPr>
                <w:rFonts w:eastAsia="Batang"/>
                <w:b/>
                <w:sz w:val="22"/>
                <w:szCs w:val="22"/>
              </w:rPr>
              <w:t>Outcome</w:t>
            </w:r>
          </w:p>
        </w:tc>
        <w:tc>
          <w:tcPr>
            <w:tcW w:w="8838" w:type="dxa"/>
            <w:tcBorders>
              <w:top w:val="single" w:sz="4" w:space="0" w:color="auto"/>
              <w:bottom w:val="single" w:sz="4" w:space="0" w:color="auto"/>
              <w:right w:val="thinThickThinSmallGap" w:sz="24" w:space="0" w:color="76923C"/>
            </w:tcBorders>
          </w:tcPr>
          <w:p w14:paraId="07D1750F" w14:textId="1534E683" w:rsidR="00B751C4" w:rsidRPr="00B751C4" w:rsidRDefault="00000000" w:rsidP="00A1388A">
            <w:pPr>
              <w:keepNext/>
              <w:rPr>
                <w:bCs/>
                <w:sz w:val="22"/>
                <w:szCs w:val="22"/>
              </w:rPr>
            </w:pPr>
            <w:sdt>
              <w:sdtPr>
                <w:rPr>
                  <w:sz w:val="22"/>
                  <w:szCs w:val="22"/>
                </w:rPr>
                <w:id w:val="-615064343"/>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B751C4" w:rsidRPr="00B751C4">
              <w:rPr>
                <w:sz w:val="22"/>
                <w:szCs w:val="22"/>
              </w:rPr>
              <w:t xml:space="preserve">  </w:t>
            </w:r>
            <w:r w:rsidR="00B751C4" w:rsidRPr="00B751C4">
              <w:rPr>
                <w:color w:val="008700"/>
                <w:sz w:val="22"/>
                <w:szCs w:val="22"/>
              </w:rPr>
              <w:t>Meets ICAO Standards</w:t>
            </w:r>
            <w:r w:rsidR="00B751C4" w:rsidRPr="00B751C4">
              <w:rPr>
                <w:color w:val="4F6228"/>
                <w:sz w:val="22"/>
                <w:szCs w:val="22"/>
              </w:rPr>
              <w:t xml:space="preserve">                         </w:t>
            </w:r>
            <w:sdt>
              <w:sdtPr>
                <w:rPr>
                  <w:sz w:val="22"/>
                  <w:szCs w:val="22"/>
                </w:rPr>
                <w:id w:val="863095180"/>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B751C4" w:rsidRPr="00B751C4">
              <w:rPr>
                <w:sz w:val="22"/>
                <w:szCs w:val="22"/>
              </w:rPr>
              <w:t xml:space="preserve">  </w:t>
            </w:r>
            <w:r w:rsidR="00B751C4" w:rsidRPr="00B751C4">
              <w:rPr>
                <w:color w:val="EB0000"/>
                <w:sz w:val="22"/>
                <w:szCs w:val="22"/>
              </w:rPr>
              <w:t>Does Not Meet ICAO Standards</w:t>
            </w:r>
          </w:p>
        </w:tc>
      </w:tr>
      <w:tr w:rsidR="00B751C4" w:rsidRPr="00B751C4" w14:paraId="408D4938" w14:textId="77777777" w:rsidTr="007D671F">
        <w:trPr>
          <w:cantSplit/>
          <w:trHeight w:val="245"/>
        </w:trPr>
        <w:tc>
          <w:tcPr>
            <w:tcW w:w="1890" w:type="dxa"/>
            <w:tcBorders>
              <w:top w:val="single" w:sz="4" w:space="0" w:color="auto"/>
              <w:left w:val="thinThickThinSmallGap" w:sz="24" w:space="0" w:color="76923C"/>
              <w:bottom w:val="thinThickThinSmallGap" w:sz="24" w:space="0" w:color="76923C"/>
            </w:tcBorders>
            <w:vAlign w:val="center"/>
          </w:tcPr>
          <w:p w14:paraId="37B6AFE9" w14:textId="77777777" w:rsidR="00B751C4" w:rsidRPr="00B751C4" w:rsidRDefault="00B751C4" w:rsidP="00A1388A">
            <w:pPr>
              <w:keepNext/>
              <w:jc w:val="center"/>
              <w:rPr>
                <w:rFonts w:eastAsia="Batang"/>
                <w:b/>
                <w:bCs/>
                <w:sz w:val="22"/>
                <w:szCs w:val="22"/>
              </w:rPr>
            </w:pPr>
            <w:r w:rsidRPr="00B751C4">
              <w:rPr>
                <w:b/>
                <w:bCs/>
                <w:sz w:val="22"/>
                <w:szCs w:val="22"/>
              </w:rPr>
              <w:t>Comments</w:t>
            </w:r>
          </w:p>
        </w:tc>
        <w:tc>
          <w:tcPr>
            <w:tcW w:w="8838" w:type="dxa"/>
            <w:tcBorders>
              <w:top w:val="single" w:sz="4" w:space="0" w:color="auto"/>
              <w:bottom w:val="thinThickThinSmallGap" w:sz="24" w:space="0" w:color="76923C"/>
              <w:right w:val="thinThickThinSmallGap" w:sz="24" w:space="0" w:color="76923C"/>
            </w:tcBorders>
          </w:tcPr>
          <w:p w14:paraId="76875322" w14:textId="77777777" w:rsidR="00B751C4" w:rsidRPr="00B751C4" w:rsidRDefault="00B751C4" w:rsidP="00A1388A">
            <w:pPr>
              <w:keepNext/>
              <w:rPr>
                <w:sz w:val="22"/>
                <w:szCs w:val="22"/>
              </w:rPr>
            </w:pPr>
          </w:p>
        </w:tc>
      </w:tr>
    </w:tbl>
    <w:p w14:paraId="41D7F4F8" w14:textId="77777777" w:rsidR="00542291" w:rsidRDefault="00542291">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A1388A" w:rsidRPr="00AD575B" w14:paraId="6030A9AF" w14:textId="77777777" w:rsidTr="007D671F">
        <w:trPr>
          <w:cantSplit/>
          <w:trHeight w:val="962"/>
        </w:trPr>
        <w:tc>
          <w:tcPr>
            <w:tcW w:w="1890" w:type="dxa"/>
            <w:tcBorders>
              <w:top w:val="thinThickThinSmallGap" w:sz="24" w:space="0" w:color="76923C"/>
              <w:left w:val="thinThickThinSmallGap" w:sz="24" w:space="0" w:color="76923C"/>
              <w:bottom w:val="single" w:sz="4" w:space="0" w:color="auto"/>
            </w:tcBorders>
            <w:vAlign w:val="center"/>
          </w:tcPr>
          <w:p w14:paraId="3E5AC58D" w14:textId="77777777" w:rsidR="00AD575B" w:rsidRPr="0067020E" w:rsidRDefault="00AD575B" w:rsidP="00A1388A">
            <w:pPr>
              <w:keepNext/>
              <w:rPr>
                <w:sz w:val="18"/>
                <w:szCs w:val="18"/>
                <w:u w:val="single"/>
              </w:rPr>
            </w:pPr>
            <w:r w:rsidRPr="0067020E">
              <w:rPr>
                <w:sz w:val="18"/>
                <w:szCs w:val="18"/>
                <w:u w:val="single"/>
              </w:rPr>
              <w:t>STD</w:t>
            </w:r>
          </w:p>
          <w:p w14:paraId="3B597D14" w14:textId="77777777" w:rsidR="00AD575B" w:rsidRPr="0067020E" w:rsidRDefault="00AD575B" w:rsidP="00A1388A">
            <w:pPr>
              <w:keepNext/>
              <w:rPr>
                <w:sz w:val="18"/>
                <w:szCs w:val="18"/>
              </w:rPr>
            </w:pPr>
            <w:r w:rsidRPr="0067020E">
              <w:rPr>
                <w:sz w:val="18"/>
                <w:szCs w:val="18"/>
              </w:rPr>
              <w:t xml:space="preserve">A8, </w:t>
            </w:r>
            <w:r w:rsidRPr="0067020E">
              <w:rPr>
                <w:rFonts w:eastAsia="Batang"/>
                <w:sz w:val="18"/>
                <w:szCs w:val="18"/>
              </w:rPr>
              <w:t>6.5</w:t>
            </w:r>
          </w:p>
          <w:p w14:paraId="73202D59" w14:textId="77777777" w:rsidR="00AD575B" w:rsidRPr="0067020E" w:rsidRDefault="00AD575B" w:rsidP="00A1388A">
            <w:pPr>
              <w:keepNext/>
              <w:rPr>
                <w:sz w:val="18"/>
                <w:szCs w:val="18"/>
                <w:u w:val="single"/>
              </w:rPr>
            </w:pPr>
            <w:r w:rsidRPr="0067020E">
              <w:rPr>
                <w:sz w:val="18"/>
                <w:szCs w:val="18"/>
                <w:u w:val="single"/>
              </w:rPr>
              <w:t>GM</w:t>
            </w:r>
          </w:p>
          <w:p w14:paraId="7DAE28D8" w14:textId="14C50F1C" w:rsidR="00AD575B" w:rsidRPr="00AD575B" w:rsidRDefault="00AD575B" w:rsidP="00A1388A">
            <w:pPr>
              <w:keepNext/>
              <w:rPr>
                <w:sz w:val="22"/>
                <w:szCs w:val="22"/>
              </w:rPr>
            </w:pPr>
            <w:r w:rsidRPr="0067020E">
              <w:rPr>
                <w:sz w:val="18"/>
                <w:szCs w:val="18"/>
              </w:rPr>
              <w:t xml:space="preserve">Doc 9760, Pt III, </w:t>
            </w:r>
            <w:r w:rsidR="008816E1">
              <w:rPr>
                <w:sz w:val="18"/>
                <w:szCs w:val="18"/>
              </w:rPr>
              <w:t>9</w:t>
            </w:r>
            <w:r w:rsidRPr="0067020E">
              <w:rPr>
                <w:sz w:val="18"/>
                <w:szCs w:val="18"/>
              </w:rPr>
              <w:t>.9</w:t>
            </w:r>
          </w:p>
        </w:tc>
        <w:tc>
          <w:tcPr>
            <w:tcW w:w="8838" w:type="dxa"/>
            <w:tcBorders>
              <w:top w:val="thinThickThinSmallGap" w:sz="24" w:space="0" w:color="76923C"/>
              <w:bottom w:val="single" w:sz="4" w:space="0" w:color="auto"/>
              <w:right w:val="thinThickThinSmallGap" w:sz="24" w:space="0" w:color="76923C"/>
            </w:tcBorders>
          </w:tcPr>
          <w:p w14:paraId="1D61E39A" w14:textId="7FBF305F" w:rsidR="00FE1B0F" w:rsidRPr="00AD575B" w:rsidRDefault="00AD575B" w:rsidP="00A1388A">
            <w:pPr>
              <w:keepNext/>
              <w:spacing w:line="246" w:lineRule="exact"/>
              <w:ind w:left="539" w:right="-20" w:hanging="539"/>
              <w:rPr>
                <w:sz w:val="22"/>
                <w:szCs w:val="22"/>
              </w:rPr>
            </w:pPr>
            <w:r w:rsidRPr="00AD575B">
              <w:rPr>
                <w:sz w:val="22"/>
                <w:szCs w:val="22"/>
              </w:rPr>
              <w:t>2.3</w:t>
            </w:r>
            <w:r w:rsidR="00FE15E1">
              <w:rPr>
                <w:sz w:val="22"/>
                <w:szCs w:val="22"/>
              </w:rPr>
              <w:t>14</w:t>
            </w:r>
            <w:r>
              <w:t xml:space="preserve"> </w:t>
            </w:r>
            <w:r w:rsidRPr="00AD575B">
              <w:rPr>
                <w:sz w:val="22"/>
                <w:szCs w:val="22"/>
              </w:rPr>
              <w:t>Describe the regulations that require an AMO to provide the appropriate facilities and working environments for the tasks to be performed</w:t>
            </w:r>
            <w:r w:rsidR="00FE1B0F" w:rsidRPr="00AD575B">
              <w:rPr>
                <w:sz w:val="22"/>
                <w:szCs w:val="22"/>
              </w:rPr>
              <w:t>.</w:t>
            </w:r>
          </w:p>
          <w:p w14:paraId="4F654B9C" w14:textId="77777777" w:rsidR="00AD575B" w:rsidRPr="00AD575B" w:rsidRDefault="00AD575B" w:rsidP="00A1388A">
            <w:pPr>
              <w:keepNext/>
              <w:tabs>
                <w:tab w:val="left" w:pos="2160"/>
                <w:tab w:val="left" w:pos="2970"/>
              </w:tabs>
              <w:spacing w:line="246" w:lineRule="exact"/>
              <w:ind w:right="-20" w:firstLine="18"/>
              <w:rPr>
                <w:sz w:val="22"/>
                <w:szCs w:val="22"/>
              </w:rPr>
            </w:pPr>
          </w:p>
          <w:p w14:paraId="4366F779" w14:textId="77777777" w:rsidR="00AD575B" w:rsidRPr="00AD575B" w:rsidRDefault="00AD575B" w:rsidP="00A1388A">
            <w:pPr>
              <w:keepNext/>
              <w:tabs>
                <w:tab w:val="left" w:pos="2160"/>
                <w:tab w:val="left" w:pos="2970"/>
              </w:tabs>
              <w:spacing w:line="246" w:lineRule="exact"/>
              <w:ind w:right="-20" w:firstLine="18"/>
              <w:rPr>
                <w:sz w:val="22"/>
                <w:szCs w:val="22"/>
              </w:rPr>
            </w:pPr>
            <w:r w:rsidRPr="00AD575B">
              <w:rPr>
                <w:sz w:val="22"/>
                <w:szCs w:val="22"/>
              </w:rPr>
              <w:t>Provide the relevant regulations and guidance material.</w:t>
            </w:r>
            <w:r w:rsidRPr="00AD575B">
              <w:rPr>
                <w:sz w:val="22"/>
                <w:szCs w:val="22"/>
                <w:lang w:val="en-GB"/>
              </w:rPr>
              <w:t xml:space="preserve"> </w:t>
            </w:r>
          </w:p>
        </w:tc>
      </w:tr>
      <w:tr w:rsidR="00AD575B" w:rsidRPr="00AD575B" w14:paraId="3EE95A1A" w14:textId="77777777" w:rsidTr="007D671F">
        <w:trPr>
          <w:cantSplit/>
          <w:trHeight w:val="245"/>
        </w:trPr>
        <w:tc>
          <w:tcPr>
            <w:tcW w:w="1890" w:type="dxa"/>
            <w:tcBorders>
              <w:top w:val="single" w:sz="4" w:space="0" w:color="auto"/>
              <w:left w:val="thinThickThinSmallGap" w:sz="24" w:space="0" w:color="76923C"/>
              <w:bottom w:val="single" w:sz="4" w:space="0" w:color="auto"/>
            </w:tcBorders>
            <w:vAlign w:val="center"/>
          </w:tcPr>
          <w:p w14:paraId="45EA786A" w14:textId="77777777" w:rsidR="00AD575B" w:rsidRPr="00AD575B" w:rsidRDefault="00AD575B" w:rsidP="00A1388A">
            <w:pPr>
              <w:keepNext/>
              <w:jc w:val="center"/>
              <w:rPr>
                <w:b/>
                <w:sz w:val="22"/>
                <w:szCs w:val="22"/>
              </w:rPr>
            </w:pPr>
            <w:r w:rsidRPr="00AD575B">
              <w:rPr>
                <w:rFonts w:eastAsia="Batang"/>
                <w:b/>
                <w:sz w:val="22"/>
                <w:szCs w:val="22"/>
              </w:rPr>
              <w:t>Outcome</w:t>
            </w:r>
          </w:p>
        </w:tc>
        <w:tc>
          <w:tcPr>
            <w:tcW w:w="8838" w:type="dxa"/>
            <w:tcBorders>
              <w:top w:val="single" w:sz="4" w:space="0" w:color="auto"/>
              <w:bottom w:val="single" w:sz="4" w:space="0" w:color="auto"/>
              <w:right w:val="thinThickThinSmallGap" w:sz="24" w:space="0" w:color="76923C"/>
            </w:tcBorders>
          </w:tcPr>
          <w:p w14:paraId="4F1A4C2E" w14:textId="0C60BCBD" w:rsidR="00AD575B" w:rsidRPr="00AD575B" w:rsidRDefault="00000000" w:rsidP="00A1388A">
            <w:pPr>
              <w:keepNext/>
              <w:rPr>
                <w:bCs/>
                <w:sz w:val="22"/>
                <w:szCs w:val="22"/>
              </w:rPr>
            </w:pPr>
            <w:sdt>
              <w:sdtPr>
                <w:rPr>
                  <w:sz w:val="22"/>
                  <w:szCs w:val="22"/>
                </w:rPr>
                <w:id w:val="206071134"/>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AD575B" w:rsidRPr="00AD575B">
              <w:rPr>
                <w:sz w:val="22"/>
                <w:szCs w:val="22"/>
              </w:rPr>
              <w:t xml:space="preserve">  </w:t>
            </w:r>
            <w:r w:rsidR="00AD575B" w:rsidRPr="00AD575B">
              <w:rPr>
                <w:color w:val="008700"/>
                <w:sz w:val="22"/>
                <w:szCs w:val="22"/>
              </w:rPr>
              <w:t>Meets ICAO Standards</w:t>
            </w:r>
            <w:r w:rsidR="00AD575B" w:rsidRPr="00AD575B">
              <w:rPr>
                <w:color w:val="4F6228"/>
                <w:sz w:val="22"/>
                <w:szCs w:val="22"/>
              </w:rPr>
              <w:t xml:space="preserve">                         </w:t>
            </w:r>
            <w:sdt>
              <w:sdtPr>
                <w:rPr>
                  <w:sz w:val="22"/>
                  <w:szCs w:val="22"/>
                </w:rPr>
                <w:id w:val="2049797317"/>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AD575B" w:rsidRPr="00AD575B">
              <w:rPr>
                <w:sz w:val="22"/>
                <w:szCs w:val="22"/>
              </w:rPr>
              <w:t xml:space="preserve">  </w:t>
            </w:r>
            <w:r w:rsidR="00AD575B" w:rsidRPr="00AD575B">
              <w:rPr>
                <w:color w:val="EB0000"/>
                <w:sz w:val="22"/>
                <w:szCs w:val="22"/>
              </w:rPr>
              <w:t>Does Not Meet ICAO Standards</w:t>
            </w:r>
          </w:p>
        </w:tc>
      </w:tr>
      <w:tr w:rsidR="00AD575B" w:rsidRPr="00AD575B" w14:paraId="09E74724" w14:textId="77777777" w:rsidTr="007D671F">
        <w:trPr>
          <w:cantSplit/>
          <w:trHeight w:val="245"/>
        </w:trPr>
        <w:tc>
          <w:tcPr>
            <w:tcW w:w="1890" w:type="dxa"/>
            <w:tcBorders>
              <w:top w:val="single" w:sz="4" w:space="0" w:color="auto"/>
              <w:left w:val="thinThickThinSmallGap" w:sz="24" w:space="0" w:color="76923C"/>
              <w:bottom w:val="thinThickThinSmallGap" w:sz="24" w:space="0" w:color="76923C"/>
            </w:tcBorders>
            <w:vAlign w:val="center"/>
          </w:tcPr>
          <w:p w14:paraId="193265AC" w14:textId="77777777" w:rsidR="00AD575B" w:rsidRPr="00AD575B" w:rsidRDefault="00AD575B" w:rsidP="00A1388A">
            <w:pPr>
              <w:keepNext/>
              <w:jc w:val="center"/>
              <w:rPr>
                <w:rFonts w:eastAsia="Batang"/>
                <w:b/>
                <w:bCs/>
                <w:sz w:val="22"/>
                <w:szCs w:val="22"/>
              </w:rPr>
            </w:pPr>
            <w:r w:rsidRPr="00AD575B">
              <w:rPr>
                <w:b/>
                <w:bCs/>
                <w:sz w:val="22"/>
                <w:szCs w:val="22"/>
              </w:rPr>
              <w:t>Comments</w:t>
            </w:r>
          </w:p>
        </w:tc>
        <w:tc>
          <w:tcPr>
            <w:tcW w:w="8838" w:type="dxa"/>
            <w:tcBorders>
              <w:top w:val="single" w:sz="4" w:space="0" w:color="auto"/>
              <w:bottom w:val="thinThickThinSmallGap" w:sz="24" w:space="0" w:color="76923C"/>
              <w:right w:val="thinThickThinSmallGap" w:sz="24" w:space="0" w:color="76923C"/>
            </w:tcBorders>
          </w:tcPr>
          <w:p w14:paraId="3D73433D" w14:textId="77777777" w:rsidR="00AD575B" w:rsidRPr="00AD575B" w:rsidRDefault="00AD575B" w:rsidP="00A1388A">
            <w:pPr>
              <w:keepNext/>
              <w:rPr>
                <w:sz w:val="22"/>
                <w:szCs w:val="22"/>
              </w:rPr>
            </w:pPr>
          </w:p>
        </w:tc>
      </w:tr>
    </w:tbl>
    <w:p w14:paraId="14B6751F" w14:textId="77777777" w:rsidR="00900AAF" w:rsidRDefault="00900AAF">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BA0F00" w:rsidRPr="00C25DA3" w14:paraId="518C496F" w14:textId="77777777" w:rsidTr="007D671F">
        <w:trPr>
          <w:cantSplit/>
          <w:trHeight w:val="600"/>
        </w:trPr>
        <w:tc>
          <w:tcPr>
            <w:tcW w:w="1890" w:type="dxa"/>
            <w:tcBorders>
              <w:top w:val="thinThickThinSmallGap" w:sz="24" w:space="0" w:color="76923C"/>
              <w:left w:val="thinThickThinSmallGap" w:sz="24" w:space="0" w:color="76923C"/>
              <w:bottom w:val="single" w:sz="4" w:space="0" w:color="auto"/>
            </w:tcBorders>
            <w:vAlign w:val="center"/>
          </w:tcPr>
          <w:p w14:paraId="09E18CA4" w14:textId="77777777" w:rsidR="00C25DA3" w:rsidRPr="0067020E" w:rsidRDefault="00C25DA3" w:rsidP="00BA0F00">
            <w:pPr>
              <w:keepNext/>
              <w:rPr>
                <w:sz w:val="18"/>
                <w:szCs w:val="18"/>
                <w:u w:val="single"/>
              </w:rPr>
            </w:pPr>
            <w:r w:rsidRPr="0067020E">
              <w:rPr>
                <w:sz w:val="18"/>
                <w:szCs w:val="18"/>
                <w:u w:val="single"/>
              </w:rPr>
              <w:t>STD</w:t>
            </w:r>
          </w:p>
          <w:p w14:paraId="2CDD2AD9" w14:textId="77777777" w:rsidR="00C25DA3" w:rsidRPr="0067020E" w:rsidRDefault="00C25DA3" w:rsidP="00BA0F00">
            <w:pPr>
              <w:keepNext/>
              <w:rPr>
                <w:sz w:val="18"/>
                <w:szCs w:val="18"/>
              </w:rPr>
            </w:pPr>
            <w:r w:rsidRPr="0067020E">
              <w:rPr>
                <w:sz w:val="18"/>
                <w:szCs w:val="18"/>
              </w:rPr>
              <w:t xml:space="preserve">A8, </w:t>
            </w:r>
            <w:r w:rsidRPr="0067020E">
              <w:rPr>
                <w:rFonts w:eastAsia="Batang"/>
                <w:sz w:val="18"/>
                <w:szCs w:val="18"/>
              </w:rPr>
              <w:t>6.6.1, 6.6.2, 6.6.3</w:t>
            </w:r>
          </w:p>
          <w:p w14:paraId="3BC1944F" w14:textId="77777777" w:rsidR="00C25DA3" w:rsidRPr="0067020E" w:rsidRDefault="00C25DA3" w:rsidP="00BA0F00">
            <w:pPr>
              <w:keepNext/>
              <w:rPr>
                <w:sz w:val="18"/>
                <w:szCs w:val="18"/>
                <w:u w:val="single"/>
              </w:rPr>
            </w:pPr>
            <w:r w:rsidRPr="0067020E">
              <w:rPr>
                <w:sz w:val="18"/>
                <w:szCs w:val="18"/>
                <w:u w:val="single"/>
              </w:rPr>
              <w:t>GM</w:t>
            </w:r>
          </w:p>
          <w:p w14:paraId="0C636D80" w14:textId="5E902E1E" w:rsidR="00C25DA3" w:rsidRPr="0067020E" w:rsidRDefault="00C25DA3" w:rsidP="00BA0F00">
            <w:pPr>
              <w:keepNext/>
              <w:rPr>
                <w:sz w:val="18"/>
                <w:szCs w:val="18"/>
              </w:rPr>
            </w:pPr>
            <w:r w:rsidRPr="0067020E">
              <w:rPr>
                <w:sz w:val="18"/>
                <w:szCs w:val="18"/>
              </w:rPr>
              <w:t xml:space="preserve">Doc 9760, Pt III, </w:t>
            </w:r>
            <w:r w:rsidR="00B7387D">
              <w:rPr>
                <w:sz w:val="18"/>
                <w:szCs w:val="18"/>
              </w:rPr>
              <w:t>9</w:t>
            </w:r>
            <w:r w:rsidRPr="0067020E">
              <w:rPr>
                <w:sz w:val="18"/>
                <w:szCs w:val="18"/>
              </w:rPr>
              <w:t>.10.1.1</w:t>
            </w:r>
            <w:r w:rsidR="006E135D">
              <w:rPr>
                <w:sz w:val="18"/>
                <w:szCs w:val="18"/>
              </w:rPr>
              <w:t>,</w:t>
            </w:r>
            <w:r w:rsidR="009040D4">
              <w:rPr>
                <w:sz w:val="18"/>
                <w:szCs w:val="18"/>
              </w:rPr>
              <w:t xml:space="preserve"> </w:t>
            </w:r>
            <w:r w:rsidR="00CC72CC">
              <w:rPr>
                <w:sz w:val="18"/>
                <w:szCs w:val="18"/>
              </w:rPr>
              <w:t>9.10.</w:t>
            </w:r>
            <w:r w:rsidR="009040D4">
              <w:rPr>
                <w:sz w:val="18"/>
                <w:szCs w:val="18"/>
              </w:rPr>
              <w:t>1.</w:t>
            </w:r>
            <w:r w:rsidR="00E62704">
              <w:rPr>
                <w:sz w:val="18"/>
                <w:szCs w:val="18"/>
              </w:rPr>
              <w:t>4,</w:t>
            </w:r>
            <w:r w:rsidR="006E135D">
              <w:rPr>
                <w:sz w:val="18"/>
                <w:szCs w:val="18"/>
              </w:rPr>
              <w:t xml:space="preserve"> </w:t>
            </w:r>
            <w:r w:rsidR="00B7387D">
              <w:rPr>
                <w:sz w:val="18"/>
                <w:szCs w:val="18"/>
              </w:rPr>
              <w:t>9</w:t>
            </w:r>
            <w:r w:rsidRPr="0067020E">
              <w:rPr>
                <w:sz w:val="18"/>
                <w:szCs w:val="18"/>
              </w:rPr>
              <w:t>.10.2.1</w:t>
            </w:r>
          </w:p>
          <w:p w14:paraId="0A3E6835" w14:textId="3B1AB013" w:rsidR="00C25DA3" w:rsidRPr="00C25DA3" w:rsidRDefault="00C25DA3" w:rsidP="00BA0F00">
            <w:pPr>
              <w:keepNext/>
              <w:rPr>
                <w:sz w:val="22"/>
                <w:szCs w:val="22"/>
              </w:rPr>
            </w:pPr>
          </w:p>
        </w:tc>
        <w:tc>
          <w:tcPr>
            <w:tcW w:w="8838" w:type="dxa"/>
            <w:tcBorders>
              <w:top w:val="thinThickThinSmallGap" w:sz="24" w:space="0" w:color="76923C"/>
              <w:bottom w:val="single" w:sz="4" w:space="0" w:color="auto"/>
              <w:right w:val="thinThickThinSmallGap" w:sz="24" w:space="0" w:color="76923C"/>
            </w:tcBorders>
          </w:tcPr>
          <w:p w14:paraId="7E72B5B1" w14:textId="63846981" w:rsidR="00C25DA3" w:rsidRPr="00916E38" w:rsidRDefault="00C25DA3" w:rsidP="00BA0F00">
            <w:pPr>
              <w:keepNext/>
              <w:autoSpaceDE w:val="0"/>
              <w:autoSpaceDN w:val="0"/>
              <w:adjustRightInd w:val="0"/>
              <w:ind w:left="611" w:hanging="611"/>
              <w:rPr>
                <w:sz w:val="22"/>
                <w:szCs w:val="22"/>
              </w:rPr>
            </w:pPr>
            <w:r w:rsidRPr="00C25DA3">
              <w:rPr>
                <w:sz w:val="22"/>
                <w:szCs w:val="22"/>
              </w:rPr>
              <w:t>2.3</w:t>
            </w:r>
            <w:r>
              <w:rPr>
                <w:sz w:val="22"/>
                <w:szCs w:val="22"/>
              </w:rPr>
              <w:t>15</w:t>
            </w:r>
            <w:r w:rsidRPr="00C25DA3">
              <w:rPr>
                <w:sz w:val="22"/>
                <w:szCs w:val="22"/>
              </w:rPr>
              <w:t xml:space="preserve"> </w:t>
            </w:r>
            <w:r w:rsidRPr="2BF50138">
              <w:rPr>
                <w:sz w:val="22"/>
                <w:szCs w:val="22"/>
              </w:rPr>
              <w:t>Describe the regulations that require an AMO</w:t>
            </w:r>
            <w:r>
              <w:rPr>
                <w:sz w:val="22"/>
                <w:szCs w:val="22"/>
              </w:rPr>
              <w:t xml:space="preserve"> to</w:t>
            </w:r>
            <w:r w:rsidRPr="2BF50138">
              <w:rPr>
                <w:sz w:val="22"/>
                <w:szCs w:val="22"/>
              </w:rPr>
              <w:t>:</w:t>
            </w:r>
            <w:r>
              <w:rPr>
                <w:sz w:val="22"/>
                <w:szCs w:val="22"/>
              </w:rPr>
              <w:br/>
            </w:r>
          </w:p>
          <w:p w14:paraId="11B13825" w14:textId="77777777" w:rsidR="00C25DA3" w:rsidRPr="00673E16" w:rsidRDefault="00C25DA3" w:rsidP="00BA0F00">
            <w:pPr>
              <w:pStyle w:val="ListParagraph"/>
              <w:keepNext/>
              <w:numPr>
                <w:ilvl w:val="0"/>
                <w:numId w:val="34"/>
              </w:numPr>
              <w:autoSpaceDE w:val="0"/>
              <w:autoSpaceDN w:val="0"/>
              <w:adjustRightInd w:val="0"/>
              <w:ind w:left="925"/>
              <w:rPr>
                <w:sz w:val="22"/>
                <w:szCs w:val="22"/>
              </w:rPr>
            </w:pPr>
            <w:r w:rsidRPr="00673E16">
              <w:rPr>
                <w:sz w:val="22"/>
                <w:szCs w:val="22"/>
              </w:rPr>
              <w:t>Nominate an accountable executive.</w:t>
            </w:r>
          </w:p>
          <w:p w14:paraId="56C3AC32" w14:textId="77777777" w:rsidR="00C25DA3" w:rsidRPr="00673E16" w:rsidRDefault="00C25DA3" w:rsidP="00BA0F00">
            <w:pPr>
              <w:pStyle w:val="ListParagraph"/>
              <w:keepNext/>
              <w:numPr>
                <w:ilvl w:val="0"/>
                <w:numId w:val="34"/>
              </w:numPr>
              <w:autoSpaceDE w:val="0"/>
              <w:autoSpaceDN w:val="0"/>
              <w:adjustRightInd w:val="0"/>
              <w:ind w:left="925"/>
              <w:rPr>
                <w:sz w:val="22"/>
                <w:szCs w:val="22"/>
              </w:rPr>
            </w:pPr>
            <w:r w:rsidRPr="00673E16">
              <w:rPr>
                <w:sz w:val="22"/>
                <w:szCs w:val="22"/>
              </w:rPr>
              <w:t xml:space="preserve">Nominate appropriately qualified person or group of persons whose responsibilities include ensuring that the AMO </w:t>
            </w:r>
            <w:proofErr w:type="gramStart"/>
            <w:r w:rsidRPr="00673E16">
              <w:rPr>
                <w:sz w:val="22"/>
                <w:szCs w:val="22"/>
              </w:rPr>
              <w:t>is in compliance with</w:t>
            </w:r>
            <w:proofErr w:type="gramEnd"/>
            <w:r w:rsidRPr="00673E16">
              <w:rPr>
                <w:sz w:val="22"/>
                <w:szCs w:val="22"/>
              </w:rPr>
              <w:t xml:space="preserve"> the requirements of the State that granted the approval. </w:t>
            </w:r>
          </w:p>
          <w:p w14:paraId="2BB1E251" w14:textId="77777777" w:rsidR="00C25DA3" w:rsidRPr="00673E16" w:rsidRDefault="00C25DA3" w:rsidP="00BA0F00">
            <w:pPr>
              <w:pStyle w:val="ListParagraph"/>
              <w:keepNext/>
              <w:numPr>
                <w:ilvl w:val="0"/>
                <w:numId w:val="34"/>
              </w:numPr>
              <w:autoSpaceDE w:val="0"/>
              <w:autoSpaceDN w:val="0"/>
              <w:adjustRightInd w:val="0"/>
              <w:ind w:left="925"/>
              <w:rPr>
                <w:sz w:val="22"/>
                <w:szCs w:val="22"/>
              </w:rPr>
            </w:pPr>
            <w:r w:rsidRPr="00673E16">
              <w:rPr>
                <w:sz w:val="22"/>
                <w:szCs w:val="22"/>
              </w:rPr>
              <w:t>Employ the necessary personnel to plan, perform, supervise and inspect the activities included in the approval.</w:t>
            </w:r>
          </w:p>
          <w:p w14:paraId="62440355" w14:textId="77777777" w:rsidR="00C25DA3" w:rsidRPr="00916E38" w:rsidRDefault="00C25DA3" w:rsidP="00BA0F00">
            <w:pPr>
              <w:keepNext/>
              <w:autoSpaceDE w:val="0"/>
              <w:autoSpaceDN w:val="0"/>
              <w:adjustRightInd w:val="0"/>
              <w:ind w:left="971" w:hanging="360"/>
              <w:rPr>
                <w:sz w:val="22"/>
                <w:szCs w:val="22"/>
              </w:rPr>
            </w:pPr>
          </w:p>
          <w:p w14:paraId="2AB08934" w14:textId="6488EBB0" w:rsidR="00C25DA3" w:rsidRPr="00C25DA3" w:rsidRDefault="00C25DA3" w:rsidP="008B3B61">
            <w:pPr>
              <w:keepNext/>
              <w:spacing w:line="246" w:lineRule="exact"/>
              <w:ind w:right="-20"/>
              <w:rPr>
                <w:sz w:val="22"/>
                <w:szCs w:val="22"/>
              </w:rPr>
            </w:pPr>
            <w:r>
              <w:rPr>
                <w:sz w:val="22"/>
                <w:szCs w:val="22"/>
                <w14:ligatures w14:val="all"/>
              </w:rPr>
              <w:t>Provide the relevant regulations and guidance material</w:t>
            </w:r>
          </w:p>
        </w:tc>
      </w:tr>
      <w:tr w:rsidR="00C25DA3" w:rsidRPr="00C25DA3" w14:paraId="7C2B5CDB" w14:textId="77777777" w:rsidTr="007D671F">
        <w:trPr>
          <w:cantSplit/>
          <w:trHeight w:val="245"/>
        </w:trPr>
        <w:tc>
          <w:tcPr>
            <w:tcW w:w="1890" w:type="dxa"/>
            <w:tcBorders>
              <w:top w:val="single" w:sz="4" w:space="0" w:color="auto"/>
              <w:left w:val="thinThickThinSmallGap" w:sz="24" w:space="0" w:color="76923C"/>
              <w:bottom w:val="single" w:sz="4" w:space="0" w:color="auto"/>
            </w:tcBorders>
            <w:vAlign w:val="center"/>
          </w:tcPr>
          <w:p w14:paraId="0DEA1459" w14:textId="77777777" w:rsidR="00C25DA3" w:rsidRPr="00C25DA3" w:rsidRDefault="00C25DA3" w:rsidP="00BA0F00">
            <w:pPr>
              <w:keepNext/>
              <w:jc w:val="center"/>
              <w:rPr>
                <w:b/>
                <w:sz w:val="22"/>
                <w:szCs w:val="22"/>
              </w:rPr>
            </w:pPr>
            <w:r w:rsidRPr="00C25DA3">
              <w:rPr>
                <w:rFonts w:eastAsia="Batang"/>
                <w:b/>
                <w:sz w:val="22"/>
                <w:szCs w:val="22"/>
              </w:rPr>
              <w:t>Outcome</w:t>
            </w:r>
          </w:p>
        </w:tc>
        <w:tc>
          <w:tcPr>
            <w:tcW w:w="8838" w:type="dxa"/>
            <w:tcBorders>
              <w:top w:val="single" w:sz="4" w:space="0" w:color="auto"/>
              <w:bottom w:val="single" w:sz="4" w:space="0" w:color="auto"/>
              <w:right w:val="thinThickThinSmallGap" w:sz="24" w:space="0" w:color="76923C"/>
            </w:tcBorders>
          </w:tcPr>
          <w:p w14:paraId="681B58D2" w14:textId="34A14059" w:rsidR="00C25DA3" w:rsidRPr="00C25DA3" w:rsidRDefault="00000000" w:rsidP="00BA0F00">
            <w:pPr>
              <w:keepNext/>
              <w:rPr>
                <w:bCs/>
                <w:sz w:val="22"/>
                <w:szCs w:val="22"/>
              </w:rPr>
            </w:pPr>
            <w:sdt>
              <w:sdtPr>
                <w:rPr>
                  <w:sz w:val="22"/>
                  <w:szCs w:val="22"/>
                </w:rPr>
                <w:id w:val="1148940825"/>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C25DA3" w:rsidRPr="00C25DA3">
              <w:rPr>
                <w:sz w:val="22"/>
                <w:szCs w:val="22"/>
              </w:rPr>
              <w:t xml:space="preserve">  </w:t>
            </w:r>
            <w:r w:rsidR="00C25DA3" w:rsidRPr="00C25DA3">
              <w:rPr>
                <w:color w:val="008700"/>
                <w:sz w:val="22"/>
                <w:szCs w:val="22"/>
              </w:rPr>
              <w:t>Meets ICAO Standards</w:t>
            </w:r>
            <w:r w:rsidR="00C25DA3" w:rsidRPr="00C25DA3">
              <w:rPr>
                <w:color w:val="4F6228"/>
                <w:sz w:val="22"/>
                <w:szCs w:val="22"/>
              </w:rPr>
              <w:t xml:space="preserve">                         </w:t>
            </w:r>
            <w:sdt>
              <w:sdtPr>
                <w:rPr>
                  <w:sz w:val="22"/>
                  <w:szCs w:val="22"/>
                </w:rPr>
                <w:id w:val="2038239340"/>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C25DA3" w:rsidRPr="00C25DA3">
              <w:rPr>
                <w:sz w:val="22"/>
                <w:szCs w:val="22"/>
              </w:rPr>
              <w:t xml:space="preserve">  </w:t>
            </w:r>
            <w:r w:rsidR="00C25DA3" w:rsidRPr="00C25DA3">
              <w:rPr>
                <w:color w:val="EB0000"/>
                <w:sz w:val="22"/>
                <w:szCs w:val="22"/>
              </w:rPr>
              <w:t>Does Not Meet ICAO Standards</w:t>
            </w:r>
          </w:p>
        </w:tc>
      </w:tr>
      <w:tr w:rsidR="00C25DA3" w:rsidRPr="00C25DA3" w14:paraId="72A8C8EF" w14:textId="77777777" w:rsidTr="007D671F">
        <w:trPr>
          <w:cantSplit/>
          <w:trHeight w:val="245"/>
        </w:trPr>
        <w:tc>
          <w:tcPr>
            <w:tcW w:w="1890" w:type="dxa"/>
            <w:tcBorders>
              <w:top w:val="single" w:sz="4" w:space="0" w:color="auto"/>
              <w:left w:val="thinThickThinSmallGap" w:sz="24" w:space="0" w:color="76923C"/>
              <w:bottom w:val="thinThickThinSmallGap" w:sz="24" w:space="0" w:color="76923C"/>
            </w:tcBorders>
            <w:vAlign w:val="center"/>
          </w:tcPr>
          <w:p w14:paraId="26964555" w14:textId="77777777" w:rsidR="00C25DA3" w:rsidRPr="00C25DA3" w:rsidRDefault="00C25DA3" w:rsidP="00BA0F00">
            <w:pPr>
              <w:keepNext/>
              <w:jc w:val="center"/>
              <w:rPr>
                <w:rFonts w:eastAsia="Batang"/>
                <w:b/>
                <w:bCs/>
                <w:sz w:val="22"/>
                <w:szCs w:val="22"/>
              </w:rPr>
            </w:pPr>
            <w:r w:rsidRPr="00C25DA3">
              <w:rPr>
                <w:b/>
                <w:bCs/>
                <w:sz w:val="22"/>
                <w:szCs w:val="22"/>
              </w:rPr>
              <w:t>Comments</w:t>
            </w:r>
          </w:p>
        </w:tc>
        <w:tc>
          <w:tcPr>
            <w:tcW w:w="8838" w:type="dxa"/>
            <w:tcBorders>
              <w:top w:val="single" w:sz="4" w:space="0" w:color="auto"/>
              <w:bottom w:val="thinThickThinSmallGap" w:sz="24" w:space="0" w:color="76923C"/>
              <w:right w:val="thinThickThinSmallGap" w:sz="24" w:space="0" w:color="76923C"/>
            </w:tcBorders>
          </w:tcPr>
          <w:p w14:paraId="6DEE8673" w14:textId="77777777" w:rsidR="00C25DA3" w:rsidRPr="00C25DA3" w:rsidRDefault="00C25DA3" w:rsidP="00BA0F00">
            <w:pPr>
              <w:keepNext/>
              <w:rPr>
                <w:sz w:val="22"/>
                <w:szCs w:val="22"/>
              </w:rPr>
            </w:pPr>
          </w:p>
        </w:tc>
      </w:tr>
    </w:tbl>
    <w:p w14:paraId="5CF911E8" w14:textId="5C5EBAEF" w:rsidR="00E456C0" w:rsidRDefault="00E456C0">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B617F0" w:rsidRPr="00CC67FE" w14:paraId="0B40509F" w14:textId="77777777" w:rsidTr="007D671F">
        <w:trPr>
          <w:cantSplit/>
          <w:trHeight w:val="600"/>
        </w:trPr>
        <w:tc>
          <w:tcPr>
            <w:tcW w:w="1890" w:type="dxa"/>
            <w:tcBorders>
              <w:top w:val="thinThickThinSmallGap" w:sz="24" w:space="0" w:color="76923C"/>
              <w:left w:val="thinThickThinSmallGap" w:sz="24" w:space="0" w:color="76923C"/>
              <w:bottom w:val="single" w:sz="4" w:space="0" w:color="auto"/>
            </w:tcBorders>
            <w:vAlign w:val="center"/>
          </w:tcPr>
          <w:p w14:paraId="5CAB743B" w14:textId="77777777" w:rsidR="00B617F0" w:rsidRPr="0067020E" w:rsidRDefault="00B617F0" w:rsidP="00BA0F00">
            <w:pPr>
              <w:keepNext/>
              <w:rPr>
                <w:sz w:val="18"/>
                <w:szCs w:val="18"/>
                <w:u w:val="single"/>
              </w:rPr>
            </w:pPr>
            <w:r w:rsidRPr="0067020E">
              <w:rPr>
                <w:sz w:val="18"/>
                <w:szCs w:val="18"/>
                <w:u w:val="single"/>
              </w:rPr>
              <w:lastRenderedPageBreak/>
              <w:t>STD</w:t>
            </w:r>
          </w:p>
          <w:p w14:paraId="3896EF20" w14:textId="77777777" w:rsidR="00B617F0" w:rsidRPr="0067020E" w:rsidRDefault="00B617F0" w:rsidP="00BA0F00">
            <w:pPr>
              <w:keepNext/>
              <w:rPr>
                <w:sz w:val="18"/>
                <w:szCs w:val="18"/>
              </w:rPr>
            </w:pPr>
            <w:r w:rsidRPr="0067020E">
              <w:rPr>
                <w:sz w:val="18"/>
                <w:szCs w:val="18"/>
              </w:rPr>
              <w:t>A1, 4.2.2</w:t>
            </w:r>
          </w:p>
          <w:p w14:paraId="1160637D" w14:textId="77777777" w:rsidR="00B617F0" w:rsidRPr="0067020E" w:rsidRDefault="00B617F0" w:rsidP="00BA0F00">
            <w:pPr>
              <w:keepNext/>
              <w:rPr>
                <w:sz w:val="18"/>
                <w:szCs w:val="18"/>
              </w:rPr>
            </w:pPr>
            <w:r w:rsidRPr="0067020E">
              <w:rPr>
                <w:sz w:val="18"/>
                <w:szCs w:val="18"/>
              </w:rPr>
              <w:t xml:space="preserve">A8, </w:t>
            </w:r>
            <w:r w:rsidRPr="0067020E">
              <w:rPr>
                <w:rFonts w:eastAsia="Batang"/>
                <w:sz w:val="18"/>
                <w:szCs w:val="18"/>
              </w:rPr>
              <w:t>6.6.4, 6.6.5</w:t>
            </w:r>
          </w:p>
          <w:p w14:paraId="39D5631D" w14:textId="77777777" w:rsidR="00B617F0" w:rsidRPr="0067020E" w:rsidRDefault="00B617F0" w:rsidP="00BA0F00">
            <w:pPr>
              <w:keepNext/>
              <w:rPr>
                <w:sz w:val="18"/>
                <w:szCs w:val="18"/>
                <w:u w:val="single"/>
              </w:rPr>
            </w:pPr>
            <w:r w:rsidRPr="0067020E">
              <w:rPr>
                <w:sz w:val="18"/>
                <w:szCs w:val="18"/>
                <w:u w:val="single"/>
              </w:rPr>
              <w:t>GM</w:t>
            </w:r>
          </w:p>
          <w:p w14:paraId="4A482BEC" w14:textId="198F222F" w:rsidR="00B617F0" w:rsidRPr="00CC67FE" w:rsidRDefault="00B617F0" w:rsidP="00BA0F00">
            <w:pPr>
              <w:keepNext/>
              <w:rPr>
                <w:sz w:val="22"/>
                <w:szCs w:val="22"/>
              </w:rPr>
            </w:pPr>
            <w:r w:rsidRPr="0067020E">
              <w:rPr>
                <w:sz w:val="18"/>
                <w:szCs w:val="18"/>
              </w:rPr>
              <w:t xml:space="preserve">Doc 9760, Pt III, </w:t>
            </w:r>
            <w:r w:rsidR="00D37B3F">
              <w:rPr>
                <w:sz w:val="18"/>
                <w:szCs w:val="18"/>
              </w:rPr>
              <w:t>9</w:t>
            </w:r>
            <w:r w:rsidRPr="0067020E">
              <w:rPr>
                <w:sz w:val="18"/>
                <w:szCs w:val="18"/>
              </w:rPr>
              <w:t>.10.3</w:t>
            </w:r>
          </w:p>
        </w:tc>
        <w:tc>
          <w:tcPr>
            <w:tcW w:w="8838" w:type="dxa"/>
            <w:tcBorders>
              <w:top w:val="thinThickThinSmallGap" w:sz="24" w:space="0" w:color="76923C"/>
              <w:bottom w:val="single" w:sz="4" w:space="0" w:color="auto"/>
              <w:right w:val="thinThickThinSmallGap" w:sz="24" w:space="0" w:color="76923C"/>
            </w:tcBorders>
          </w:tcPr>
          <w:p w14:paraId="4DC9D526" w14:textId="77777777" w:rsidR="00FE1B0F" w:rsidRPr="00CC67FE" w:rsidRDefault="00B617F0" w:rsidP="00BA0F00">
            <w:pPr>
              <w:keepNext/>
              <w:spacing w:line="246" w:lineRule="exact"/>
              <w:ind w:left="539" w:right="-20" w:hanging="539"/>
              <w:rPr>
                <w:sz w:val="22"/>
                <w:szCs w:val="22"/>
              </w:rPr>
            </w:pPr>
            <w:r w:rsidRPr="00CC67FE">
              <w:rPr>
                <w:sz w:val="22"/>
                <w:szCs w:val="22"/>
              </w:rPr>
              <w:t>2.3</w:t>
            </w:r>
            <w:r>
              <w:rPr>
                <w:sz w:val="22"/>
                <w:szCs w:val="22"/>
              </w:rPr>
              <w:t>16</w:t>
            </w:r>
            <w:r w:rsidRPr="00CC67FE">
              <w:rPr>
                <w:sz w:val="22"/>
                <w:szCs w:val="22"/>
              </w:rPr>
              <w:t xml:space="preserve"> Describe the regulations that require an AMO establish the competence of maintenance personnel</w:t>
            </w:r>
            <w:r w:rsidR="00FE1B0F" w:rsidRPr="00CC67FE">
              <w:rPr>
                <w:sz w:val="22"/>
                <w:szCs w:val="22"/>
              </w:rPr>
              <w:t>.</w:t>
            </w:r>
          </w:p>
          <w:p w14:paraId="5302F988" w14:textId="77777777" w:rsidR="00B617F0" w:rsidRDefault="00B617F0" w:rsidP="00BA0F00">
            <w:pPr>
              <w:keepNext/>
              <w:tabs>
                <w:tab w:val="left" w:pos="2160"/>
                <w:tab w:val="left" w:pos="2970"/>
              </w:tabs>
              <w:spacing w:line="246" w:lineRule="exact"/>
              <w:ind w:right="-20" w:firstLine="18"/>
              <w:rPr>
                <w:sz w:val="22"/>
                <w:szCs w:val="22"/>
              </w:rPr>
            </w:pPr>
          </w:p>
          <w:p w14:paraId="68980077" w14:textId="77777777" w:rsidR="008B3B61" w:rsidRPr="00CC67FE" w:rsidRDefault="008B3B61" w:rsidP="00BA0F00">
            <w:pPr>
              <w:keepNext/>
              <w:tabs>
                <w:tab w:val="left" w:pos="2160"/>
                <w:tab w:val="left" w:pos="2970"/>
              </w:tabs>
              <w:spacing w:line="246" w:lineRule="exact"/>
              <w:ind w:right="-20" w:firstLine="18"/>
              <w:rPr>
                <w:sz w:val="22"/>
                <w:szCs w:val="22"/>
              </w:rPr>
            </w:pPr>
          </w:p>
          <w:p w14:paraId="342BB15F" w14:textId="77777777" w:rsidR="00B617F0" w:rsidRPr="00CC67FE" w:rsidRDefault="00B617F0" w:rsidP="00BA0F00">
            <w:pPr>
              <w:keepNext/>
              <w:tabs>
                <w:tab w:val="left" w:pos="2160"/>
                <w:tab w:val="left" w:pos="2970"/>
              </w:tabs>
              <w:spacing w:line="246" w:lineRule="exact"/>
              <w:ind w:right="-20" w:firstLine="18"/>
              <w:rPr>
                <w:sz w:val="22"/>
                <w:szCs w:val="22"/>
              </w:rPr>
            </w:pPr>
            <w:r w:rsidRPr="00CC67FE">
              <w:rPr>
                <w:sz w:val="22"/>
                <w:szCs w:val="22"/>
              </w:rPr>
              <w:t>Provide the relevant regulations and guidance material.</w:t>
            </w:r>
            <w:r w:rsidRPr="00CC67FE">
              <w:rPr>
                <w:sz w:val="22"/>
                <w:szCs w:val="22"/>
                <w:lang w:val="en-GB"/>
              </w:rPr>
              <w:t xml:space="preserve"> </w:t>
            </w:r>
          </w:p>
        </w:tc>
      </w:tr>
      <w:tr w:rsidR="00B617F0" w:rsidRPr="00CC67FE" w14:paraId="3EB529AB" w14:textId="77777777" w:rsidTr="007D671F">
        <w:trPr>
          <w:cantSplit/>
          <w:trHeight w:val="245"/>
        </w:trPr>
        <w:tc>
          <w:tcPr>
            <w:tcW w:w="1890" w:type="dxa"/>
            <w:tcBorders>
              <w:top w:val="single" w:sz="4" w:space="0" w:color="auto"/>
              <w:left w:val="thinThickThinSmallGap" w:sz="24" w:space="0" w:color="76923C"/>
              <w:bottom w:val="single" w:sz="4" w:space="0" w:color="auto"/>
            </w:tcBorders>
            <w:vAlign w:val="center"/>
          </w:tcPr>
          <w:p w14:paraId="3D61A5B3" w14:textId="77777777" w:rsidR="00B617F0" w:rsidRPr="00CC67FE" w:rsidRDefault="00B617F0" w:rsidP="00BA0F00">
            <w:pPr>
              <w:keepNext/>
              <w:jc w:val="center"/>
              <w:rPr>
                <w:b/>
                <w:sz w:val="22"/>
                <w:szCs w:val="22"/>
              </w:rPr>
            </w:pPr>
            <w:r w:rsidRPr="00CC67FE">
              <w:rPr>
                <w:rFonts w:eastAsia="Batang"/>
                <w:b/>
                <w:sz w:val="22"/>
                <w:szCs w:val="22"/>
              </w:rPr>
              <w:t>Outcome</w:t>
            </w:r>
          </w:p>
        </w:tc>
        <w:tc>
          <w:tcPr>
            <w:tcW w:w="8838" w:type="dxa"/>
            <w:tcBorders>
              <w:top w:val="single" w:sz="4" w:space="0" w:color="auto"/>
              <w:bottom w:val="single" w:sz="4" w:space="0" w:color="auto"/>
              <w:right w:val="thinThickThinSmallGap" w:sz="24" w:space="0" w:color="76923C"/>
            </w:tcBorders>
          </w:tcPr>
          <w:p w14:paraId="661E97DF" w14:textId="2C721893" w:rsidR="00B617F0" w:rsidRPr="00CC67FE" w:rsidRDefault="00000000" w:rsidP="00BA0F00">
            <w:pPr>
              <w:keepNext/>
              <w:rPr>
                <w:bCs/>
                <w:sz w:val="22"/>
                <w:szCs w:val="22"/>
              </w:rPr>
            </w:pPr>
            <w:sdt>
              <w:sdtPr>
                <w:rPr>
                  <w:sz w:val="22"/>
                  <w:szCs w:val="22"/>
                </w:rPr>
                <w:id w:val="-1950534863"/>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B617F0" w:rsidRPr="00CC67FE">
              <w:rPr>
                <w:sz w:val="22"/>
                <w:szCs w:val="22"/>
              </w:rPr>
              <w:t xml:space="preserve">  </w:t>
            </w:r>
            <w:r w:rsidR="00B617F0" w:rsidRPr="00CC67FE">
              <w:rPr>
                <w:color w:val="008700"/>
                <w:sz w:val="22"/>
                <w:szCs w:val="22"/>
              </w:rPr>
              <w:t>Meets ICAO Standards</w:t>
            </w:r>
            <w:r w:rsidR="00B617F0" w:rsidRPr="00CC67FE">
              <w:rPr>
                <w:color w:val="4F6228"/>
                <w:sz w:val="22"/>
                <w:szCs w:val="22"/>
              </w:rPr>
              <w:t xml:space="preserve">                         </w:t>
            </w:r>
            <w:sdt>
              <w:sdtPr>
                <w:rPr>
                  <w:sz w:val="22"/>
                  <w:szCs w:val="22"/>
                </w:rPr>
                <w:id w:val="937795691"/>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B617F0" w:rsidRPr="00CC67FE">
              <w:rPr>
                <w:sz w:val="22"/>
                <w:szCs w:val="22"/>
              </w:rPr>
              <w:t xml:space="preserve">  </w:t>
            </w:r>
            <w:r w:rsidR="00B617F0" w:rsidRPr="00CC67FE">
              <w:rPr>
                <w:color w:val="EB0000"/>
                <w:sz w:val="22"/>
                <w:szCs w:val="22"/>
              </w:rPr>
              <w:t>Does Not Meet ICAO Standards</w:t>
            </w:r>
          </w:p>
        </w:tc>
      </w:tr>
      <w:tr w:rsidR="00B617F0" w:rsidRPr="00CC67FE" w14:paraId="3954356C" w14:textId="77777777" w:rsidTr="007D671F">
        <w:trPr>
          <w:cantSplit/>
          <w:trHeight w:val="245"/>
        </w:trPr>
        <w:tc>
          <w:tcPr>
            <w:tcW w:w="1890" w:type="dxa"/>
            <w:tcBorders>
              <w:top w:val="single" w:sz="4" w:space="0" w:color="auto"/>
              <w:left w:val="thinThickThinSmallGap" w:sz="24" w:space="0" w:color="76923C"/>
              <w:bottom w:val="thinThickThinSmallGap" w:sz="24" w:space="0" w:color="76923C"/>
            </w:tcBorders>
            <w:vAlign w:val="center"/>
          </w:tcPr>
          <w:p w14:paraId="470C4EED" w14:textId="77777777" w:rsidR="00B617F0" w:rsidRPr="00CC67FE" w:rsidRDefault="00B617F0" w:rsidP="00BA0F00">
            <w:pPr>
              <w:keepNext/>
              <w:jc w:val="center"/>
              <w:rPr>
                <w:rFonts w:eastAsia="Batang"/>
                <w:b/>
                <w:bCs/>
                <w:sz w:val="22"/>
                <w:szCs w:val="22"/>
              </w:rPr>
            </w:pPr>
            <w:r w:rsidRPr="00CC67FE">
              <w:rPr>
                <w:b/>
                <w:bCs/>
                <w:sz w:val="22"/>
                <w:szCs w:val="22"/>
              </w:rPr>
              <w:t>Comments</w:t>
            </w:r>
          </w:p>
        </w:tc>
        <w:tc>
          <w:tcPr>
            <w:tcW w:w="8838" w:type="dxa"/>
            <w:tcBorders>
              <w:top w:val="single" w:sz="4" w:space="0" w:color="auto"/>
              <w:bottom w:val="thinThickThinSmallGap" w:sz="24" w:space="0" w:color="76923C"/>
              <w:right w:val="thinThickThinSmallGap" w:sz="24" w:space="0" w:color="76923C"/>
            </w:tcBorders>
          </w:tcPr>
          <w:p w14:paraId="3E3CB0B7" w14:textId="77777777" w:rsidR="00B617F0" w:rsidRPr="00CC67FE" w:rsidRDefault="00B617F0" w:rsidP="00BA0F00">
            <w:pPr>
              <w:keepNext/>
              <w:rPr>
                <w:sz w:val="22"/>
                <w:szCs w:val="22"/>
              </w:rPr>
            </w:pPr>
          </w:p>
        </w:tc>
      </w:tr>
    </w:tbl>
    <w:p w14:paraId="32575D85" w14:textId="77777777" w:rsidR="00B617F0" w:rsidRPr="00916E38" w:rsidRDefault="00B617F0">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BA0F00" w:rsidRPr="00B86B6A" w14:paraId="3C42C11D" w14:textId="77777777" w:rsidTr="007D671F">
        <w:trPr>
          <w:cantSplit/>
          <w:trHeight w:val="600"/>
        </w:trPr>
        <w:tc>
          <w:tcPr>
            <w:tcW w:w="1890" w:type="dxa"/>
            <w:tcBorders>
              <w:top w:val="thinThickThinSmallGap" w:sz="24" w:space="0" w:color="76923C"/>
              <w:left w:val="thinThickThinSmallGap" w:sz="24" w:space="0" w:color="76923C"/>
              <w:bottom w:val="single" w:sz="4" w:space="0" w:color="auto"/>
            </w:tcBorders>
            <w:vAlign w:val="center"/>
          </w:tcPr>
          <w:p w14:paraId="36C5393D" w14:textId="77777777" w:rsidR="00B86B6A" w:rsidRPr="0067020E" w:rsidRDefault="00B86B6A" w:rsidP="00BA0F00">
            <w:pPr>
              <w:keepNext/>
              <w:rPr>
                <w:sz w:val="18"/>
                <w:szCs w:val="18"/>
                <w:u w:val="single"/>
              </w:rPr>
            </w:pPr>
            <w:r w:rsidRPr="0067020E">
              <w:rPr>
                <w:sz w:val="18"/>
                <w:szCs w:val="18"/>
                <w:u w:val="single"/>
              </w:rPr>
              <w:t>STD</w:t>
            </w:r>
          </w:p>
          <w:p w14:paraId="4731AB22" w14:textId="77777777" w:rsidR="00B86B6A" w:rsidRPr="0067020E" w:rsidRDefault="00B86B6A" w:rsidP="00BA0F00">
            <w:pPr>
              <w:keepNext/>
              <w:rPr>
                <w:sz w:val="18"/>
                <w:szCs w:val="18"/>
              </w:rPr>
            </w:pPr>
            <w:r w:rsidRPr="0067020E">
              <w:rPr>
                <w:sz w:val="18"/>
                <w:szCs w:val="18"/>
              </w:rPr>
              <w:t xml:space="preserve">A8, </w:t>
            </w:r>
            <w:r w:rsidRPr="0067020E">
              <w:rPr>
                <w:rFonts w:eastAsia="Batang"/>
                <w:sz w:val="18"/>
                <w:szCs w:val="18"/>
              </w:rPr>
              <w:t>6.7</w:t>
            </w:r>
          </w:p>
          <w:p w14:paraId="577F0640" w14:textId="77777777" w:rsidR="00B86B6A" w:rsidRPr="0067020E" w:rsidRDefault="00B86B6A" w:rsidP="00BA0F00">
            <w:pPr>
              <w:keepNext/>
              <w:rPr>
                <w:sz w:val="18"/>
                <w:szCs w:val="18"/>
                <w:u w:val="single"/>
              </w:rPr>
            </w:pPr>
            <w:r w:rsidRPr="0067020E">
              <w:rPr>
                <w:sz w:val="18"/>
                <w:szCs w:val="18"/>
                <w:u w:val="single"/>
              </w:rPr>
              <w:t>GM</w:t>
            </w:r>
          </w:p>
          <w:p w14:paraId="7D2F1BE1" w14:textId="692C98E0" w:rsidR="00B86B6A" w:rsidRPr="00B86B6A" w:rsidRDefault="00B86B6A" w:rsidP="00BA0F00">
            <w:pPr>
              <w:keepNext/>
              <w:rPr>
                <w:sz w:val="22"/>
                <w:szCs w:val="22"/>
              </w:rPr>
            </w:pPr>
            <w:r w:rsidRPr="0067020E">
              <w:rPr>
                <w:sz w:val="18"/>
                <w:szCs w:val="18"/>
              </w:rPr>
              <w:t xml:space="preserve">Doc 9760, Pt III, </w:t>
            </w:r>
            <w:r w:rsidR="000E5302">
              <w:rPr>
                <w:sz w:val="18"/>
                <w:szCs w:val="18"/>
              </w:rPr>
              <w:t>9</w:t>
            </w:r>
            <w:r w:rsidRPr="0067020E">
              <w:rPr>
                <w:sz w:val="18"/>
                <w:szCs w:val="18"/>
              </w:rPr>
              <w:t>.11</w:t>
            </w:r>
          </w:p>
        </w:tc>
        <w:tc>
          <w:tcPr>
            <w:tcW w:w="8838" w:type="dxa"/>
            <w:tcBorders>
              <w:top w:val="thinThickThinSmallGap" w:sz="24" w:space="0" w:color="76923C"/>
              <w:bottom w:val="single" w:sz="4" w:space="0" w:color="auto"/>
              <w:right w:val="thinThickThinSmallGap" w:sz="24" w:space="0" w:color="76923C"/>
            </w:tcBorders>
          </w:tcPr>
          <w:p w14:paraId="134D873E" w14:textId="26E96583" w:rsidR="00FE1B0F" w:rsidRPr="00B86B6A" w:rsidRDefault="00B86B6A" w:rsidP="00BA0F00">
            <w:pPr>
              <w:keepNext/>
              <w:spacing w:line="246" w:lineRule="exact"/>
              <w:ind w:right="-20"/>
              <w:rPr>
                <w:sz w:val="22"/>
                <w:szCs w:val="22"/>
              </w:rPr>
            </w:pPr>
            <w:r w:rsidRPr="00B86B6A">
              <w:rPr>
                <w:sz w:val="22"/>
                <w:szCs w:val="22"/>
              </w:rPr>
              <w:t>2.3</w:t>
            </w:r>
            <w:r>
              <w:rPr>
                <w:sz w:val="22"/>
                <w:szCs w:val="22"/>
              </w:rPr>
              <w:t>17</w:t>
            </w:r>
            <w:r w:rsidRPr="00B86B6A">
              <w:rPr>
                <w:sz w:val="22"/>
                <w:szCs w:val="22"/>
              </w:rPr>
              <w:t xml:space="preserve"> Describe the regulations that require an AMO to retain detailed maintenance records</w:t>
            </w:r>
            <w:r w:rsidR="00FE1B0F" w:rsidRPr="00B86B6A">
              <w:rPr>
                <w:sz w:val="22"/>
                <w:szCs w:val="22"/>
              </w:rPr>
              <w:t>.</w:t>
            </w:r>
          </w:p>
          <w:p w14:paraId="4837D102" w14:textId="77777777" w:rsidR="00B86B6A" w:rsidRDefault="00B86B6A" w:rsidP="00BA0F00">
            <w:pPr>
              <w:keepNext/>
              <w:tabs>
                <w:tab w:val="left" w:pos="2160"/>
                <w:tab w:val="left" w:pos="2970"/>
              </w:tabs>
              <w:spacing w:line="246" w:lineRule="exact"/>
              <w:ind w:right="-20" w:firstLine="18"/>
              <w:rPr>
                <w:sz w:val="22"/>
                <w:szCs w:val="22"/>
              </w:rPr>
            </w:pPr>
          </w:p>
          <w:p w14:paraId="6F2C0E54" w14:textId="77777777" w:rsidR="00DC1838" w:rsidRPr="00B86B6A" w:rsidRDefault="00DC1838" w:rsidP="00BA0F00">
            <w:pPr>
              <w:keepNext/>
              <w:tabs>
                <w:tab w:val="left" w:pos="2160"/>
                <w:tab w:val="left" w:pos="2970"/>
              </w:tabs>
              <w:spacing w:line="246" w:lineRule="exact"/>
              <w:ind w:right="-20" w:firstLine="18"/>
              <w:rPr>
                <w:sz w:val="22"/>
                <w:szCs w:val="22"/>
              </w:rPr>
            </w:pPr>
          </w:p>
          <w:p w14:paraId="205A1E22" w14:textId="77777777" w:rsidR="00B86B6A" w:rsidRPr="00B86B6A" w:rsidRDefault="00B86B6A" w:rsidP="00BA0F00">
            <w:pPr>
              <w:keepNext/>
              <w:tabs>
                <w:tab w:val="left" w:pos="2160"/>
                <w:tab w:val="left" w:pos="2970"/>
              </w:tabs>
              <w:spacing w:line="246" w:lineRule="exact"/>
              <w:ind w:right="-20" w:firstLine="18"/>
              <w:rPr>
                <w:sz w:val="22"/>
                <w:szCs w:val="22"/>
              </w:rPr>
            </w:pPr>
            <w:r w:rsidRPr="00B86B6A">
              <w:rPr>
                <w:sz w:val="22"/>
                <w:szCs w:val="22"/>
              </w:rPr>
              <w:t>Provide the relevant regulations and guidance material.</w:t>
            </w:r>
            <w:r w:rsidRPr="00B86B6A">
              <w:rPr>
                <w:sz w:val="22"/>
                <w:szCs w:val="22"/>
                <w:lang w:val="en-GB"/>
              </w:rPr>
              <w:t xml:space="preserve"> </w:t>
            </w:r>
          </w:p>
        </w:tc>
      </w:tr>
      <w:tr w:rsidR="00B86B6A" w:rsidRPr="00B86B6A" w14:paraId="40F43E1B" w14:textId="77777777" w:rsidTr="007D671F">
        <w:trPr>
          <w:cantSplit/>
          <w:trHeight w:val="245"/>
        </w:trPr>
        <w:tc>
          <w:tcPr>
            <w:tcW w:w="1890" w:type="dxa"/>
            <w:tcBorders>
              <w:top w:val="single" w:sz="4" w:space="0" w:color="auto"/>
              <w:left w:val="thinThickThinSmallGap" w:sz="24" w:space="0" w:color="76923C"/>
              <w:bottom w:val="single" w:sz="4" w:space="0" w:color="auto"/>
            </w:tcBorders>
            <w:vAlign w:val="center"/>
          </w:tcPr>
          <w:p w14:paraId="67F7494E" w14:textId="77777777" w:rsidR="00B86B6A" w:rsidRPr="00B86B6A" w:rsidRDefault="00B86B6A" w:rsidP="00BA0F00">
            <w:pPr>
              <w:keepNext/>
              <w:jc w:val="center"/>
              <w:rPr>
                <w:b/>
                <w:sz w:val="22"/>
                <w:szCs w:val="22"/>
              </w:rPr>
            </w:pPr>
            <w:r w:rsidRPr="00B86B6A">
              <w:rPr>
                <w:rFonts w:eastAsia="Batang"/>
                <w:b/>
                <w:sz w:val="22"/>
                <w:szCs w:val="22"/>
              </w:rPr>
              <w:t>Outcome</w:t>
            </w:r>
          </w:p>
        </w:tc>
        <w:tc>
          <w:tcPr>
            <w:tcW w:w="8838" w:type="dxa"/>
            <w:tcBorders>
              <w:top w:val="single" w:sz="4" w:space="0" w:color="auto"/>
              <w:bottom w:val="single" w:sz="4" w:space="0" w:color="auto"/>
              <w:right w:val="thinThickThinSmallGap" w:sz="24" w:space="0" w:color="76923C"/>
            </w:tcBorders>
          </w:tcPr>
          <w:p w14:paraId="14C41206" w14:textId="77DD7DE7" w:rsidR="00B86B6A" w:rsidRPr="00B86B6A" w:rsidRDefault="00000000" w:rsidP="00BA0F00">
            <w:pPr>
              <w:keepNext/>
              <w:rPr>
                <w:bCs/>
                <w:sz w:val="22"/>
                <w:szCs w:val="22"/>
              </w:rPr>
            </w:pPr>
            <w:sdt>
              <w:sdtPr>
                <w:rPr>
                  <w:sz w:val="22"/>
                  <w:szCs w:val="22"/>
                </w:rPr>
                <w:id w:val="-507596808"/>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B86B6A" w:rsidRPr="00B86B6A">
              <w:rPr>
                <w:sz w:val="22"/>
                <w:szCs w:val="22"/>
              </w:rPr>
              <w:t xml:space="preserve">  </w:t>
            </w:r>
            <w:r w:rsidR="00B86B6A" w:rsidRPr="00B86B6A">
              <w:rPr>
                <w:color w:val="008700"/>
                <w:sz w:val="22"/>
                <w:szCs w:val="22"/>
              </w:rPr>
              <w:t>Meets ICAO Standards</w:t>
            </w:r>
            <w:r w:rsidR="00B86B6A" w:rsidRPr="00B86B6A">
              <w:rPr>
                <w:color w:val="4F6228"/>
                <w:sz w:val="22"/>
                <w:szCs w:val="22"/>
              </w:rPr>
              <w:t xml:space="preserve">                         </w:t>
            </w:r>
            <w:sdt>
              <w:sdtPr>
                <w:rPr>
                  <w:sz w:val="22"/>
                  <w:szCs w:val="22"/>
                </w:rPr>
                <w:id w:val="314230000"/>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B86B6A" w:rsidRPr="00B86B6A">
              <w:rPr>
                <w:sz w:val="22"/>
                <w:szCs w:val="22"/>
              </w:rPr>
              <w:t xml:space="preserve">  </w:t>
            </w:r>
            <w:r w:rsidR="00B86B6A" w:rsidRPr="00B86B6A">
              <w:rPr>
                <w:color w:val="EB0000"/>
                <w:sz w:val="22"/>
                <w:szCs w:val="22"/>
              </w:rPr>
              <w:t>Does Not Meet ICAO Standards</w:t>
            </w:r>
          </w:p>
        </w:tc>
      </w:tr>
      <w:tr w:rsidR="00B86B6A" w:rsidRPr="00B86B6A" w14:paraId="267FC59C" w14:textId="77777777" w:rsidTr="007D671F">
        <w:trPr>
          <w:cantSplit/>
          <w:trHeight w:val="245"/>
        </w:trPr>
        <w:tc>
          <w:tcPr>
            <w:tcW w:w="1890" w:type="dxa"/>
            <w:tcBorders>
              <w:top w:val="single" w:sz="4" w:space="0" w:color="auto"/>
              <w:left w:val="thinThickThinSmallGap" w:sz="24" w:space="0" w:color="76923C"/>
              <w:bottom w:val="thinThickThinSmallGap" w:sz="24" w:space="0" w:color="76923C"/>
            </w:tcBorders>
            <w:vAlign w:val="center"/>
          </w:tcPr>
          <w:p w14:paraId="74FF680C" w14:textId="77777777" w:rsidR="00B86B6A" w:rsidRPr="00B86B6A" w:rsidRDefault="00B86B6A" w:rsidP="00BA0F00">
            <w:pPr>
              <w:keepNext/>
              <w:jc w:val="center"/>
              <w:rPr>
                <w:rFonts w:eastAsia="Batang"/>
                <w:b/>
                <w:bCs/>
                <w:sz w:val="22"/>
                <w:szCs w:val="22"/>
              </w:rPr>
            </w:pPr>
            <w:r w:rsidRPr="00B86B6A">
              <w:rPr>
                <w:b/>
                <w:bCs/>
                <w:sz w:val="22"/>
                <w:szCs w:val="22"/>
              </w:rPr>
              <w:t>Comments</w:t>
            </w:r>
          </w:p>
        </w:tc>
        <w:tc>
          <w:tcPr>
            <w:tcW w:w="8838" w:type="dxa"/>
            <w:tcBorders>
              <w:top w:val="single" w:sz="4" w:space="0" w:color="auto"/>
              <w:bottom w:val="thinThickThinSmallGap" w:sz="24" w:space="0" w:color="76923C"/>
              <w:right w:val="thinThickThinSmallGap" w:sz="24" w:space="0" w:color="76923C"/>
            </w:tcBorders>
          </w:tcPr>
          <w:p w14:paraId="05479730" w14:textId="77777777" w:rsidR="00B86B6A" w:rsidRPr="00B86B6A" w:rsidRDefault="00B86B6A" w:rsidP="00BA0F00">
            <w:pPr>
              <w:keepNext/>
              <w:rPr>
                <w:sz w:val="22"/>
                <w:szCs w:val="22"/>
              </w:rPr>
            </w:pPr>
          </w:p>
        </w:tc>
      </w:tr>
    </w:tbl>
    <w:p w14:paraId="7E0D81BC" w14:textId="2A0CCFAA" w:rsidR="00AD792C" w:rsidRPr="00916E38" w:rsidRDefault="00AD792C">
      <w:pPr>
        <w:rPr>
          <w:sz w:val="22"/>
          <w:szCs w:val="22"/>
        </w:rPr>
      </w:pPr>
    </w:p>
    <w:tbl>
      <w:tblPr>
        <w:tblW w:w="10728" w:type="dxa"/>
        <w:tblInd w:w="-6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90"/>
        <w:gridCol w:w="8838"/>
      </w:tblGrid>
      <w:tr w:rsidR="00BA0F00" w:rsidRPr="00F7556E" w14:paraId="0E054DF2" w14:textId="77777777" w:rsidTr="007D671F">
        <w:trPr>
          <w:cantSplit/>
          <w:trHeight w:val="600"/>
        </w:trPr>
        <w:tc>
          <w:tcPr>
            <w:tcW w:w="1890" w:type="dxa"/>
            <w:tcBorders>
              <w:top w:val="thinThickThinSmallGap" w:sz="24" w:space="0" w:color="76923C"/>
              <w:left w:val="thinThickThinSmallGap" w:sz="24" w:space="0" w:color="76923C"/>
              <w:bottom w:val="single" w:sz="4" w:space="0" w:color="auto"/>
            </w:tcBorders>
            <w:vAlign w:val="center"/>
          </w:tcPr>
          <w:p w14:paraId="56987BE9" w14:textId="77777777" w:rsidR="00F7556E" w:rsidRPr="0067020E" w:rsidRDefault="00F7556E" w:rsidP="00BA0F00">
            <w:pPr>
              <w:keepNext/>
              <w:rPr>
                <w:sz w:val="18"/>
                <w:szCs w:val="18"/>
                <w:u w:val="single"/>
              </w:rPr>
            </w:pPr>
            <w:r w:rsidRPr="0067020E">
              <w:rPr>
                <w:sz w:val="18"/>
                <w:szCs w:val="18"/>
                <w:u w:val="single"/>
              </w:rPr>
              <w:t>STD</w:t>
            </w:r>
          </w:p>
          <w:p w14:paraId="32D68937" w14:textId="77777777" w:rsidR="00F7556E" w:rsidRPr="0067020E" w:rsidRDefault="00F7556E" w:rsidP="00BA0F00">
            <w:pPr>
              <w:keepNext/>
              <w:rPr>
                <w:sz w:val="18"/>
                <w:szCs w:val="18"/>
              </w:rPr>
            </w:pPr>
            <w:r w:rsidRPr="0067020E">
              <w:rPr>
                <w:sz w:val="18"/>
                <w:szCs w:val="18"/>
              </w:rPr>
              <w:t xml:space="preserve">A8, </w:t>
            </w:r>
            <w:r w:rsidRPr="0067020E">
              <w:rPr>
                <w:rFonts w:eastAsia="Batang"/>
                <w:sz w:val="18"/>
                <w:szCs w:val="18"/>
              </w:rPr>
              <w:t>6.8</w:t>
            </w:r>
          </w:p>
          <w:p w14:paraId="6B5AC836" w14:textId="77777777" w:rsidR="00F7556E" w:rsidRPr="0067020E" w:rsidRDefault="00F7556E" w:rsidP="00BA0F00">
            <w:pPr>
              <w:keepNext/>
              <w:rPr>
                <w:sz w:val="18"/>
                <w:szCs w:val="18"/>
                <w:u w:val="single"/>
              </w:rPr>
            </w:pPr>
            <w:r w:rsidRPr="0067020E">
              <w:rPr>
                <w:sz w:val="18"/>
                <w:szCs w:val="18"/>
                <w:u w:val="single"/>
              </w:rPr>
              <w:t>GM</w:t>
            </w:r>
          </w:p>
          <w:p w14:paraId="097B01D8" w14:textId="1A5E3959" w:rsidR="00F7556E" w:rsidRPr="00F7556E" w:rsidRDefault="00F7556E" w:rsidP="00BA0F00">
            <w:pPr>
              <w:keepNext/>
              <w:rPr>
                <w:sz w:val="22"/>
                <w:szCs w:val="22"/>
              </w:rPr>
            </w:pPr>
            <w:r w:rsidRPr="0067020E">
              <w:rPr>
                <w:sz w:val="18"/>
                <w:szCs w:val="18"/>
              </w:rPr>
              <w:t>Doc 9760, P</w:t>
            </w:r>
            <w:r w:rsidR="009E1826">
              <w:rPr>
                <w:sz w:val="18"/>
                <w:szCs w:val="18"/>
              </w:rPr>
              <w:t>t</w:t>
            </w:r>
            <w:r w:rsidRPr="0067020E">
              <w:rPr>
                <w:sz w:val="18"/>
                <w:szCs w:val="18"/>
              </w:rPr>
              <w:t xml:space="preserve"> III, </w:t>
            </w:r>
            <w:r w:rsidR="00AD7E4E">
              <w:rPr>
                <w:sz w:val="18"/>
                <w:szCs w:val="18"/>
              </w:rPr>
              <w:t>9</w:t>
            </w:r>
            <w:r w:rsidRPr="0067020E">
              <w:rPr>
                <w:sz w:val="18"/>
                <w:szCs w:val="18"/>
              </w:rPr>
              <w:t>.12</w:t>
            </w:r>
          </w:p>
        </w:tc>
        <w:tc>
          <w:tcPr>
            <w:tcW w:w="8838" w:type="dxa"/>
            <w:tcBorders>
              <w:top w:val="thinThickThinSmallGap" w:sz="24" w:space="0" w:color="76923C"/>
              <w:bottom w:val="single" w:sz="4" w:space="0" w:color="auto"/>
              <w:right w:val="thinThickThinSmallGap" w:sz="24" w:space="0" w:color="76923C"/>
            </w:tcBorders>
          </w:tcPr>
          <w:p w14:paraId="4F0283D9" w14:textId="284B96ED" w:rsidR="00FE1B0F" w:rsidRPr="00F7556E" w:rsidRDefault="00F7556E" w:rsidP="00BA0F00">
            <w:pPr>
              <w:keepNext/>
              <w:spacing w:line="246" w:lineRule="exact"/>
              <w:ind w:left="625" w:right="-20" w:hanging="625"/>
              <w:rPr>
                <w:sz w:val="22"/>
                <w:szCs w:val="22"/>
              </w:rPr>
            </w:pPr>
            <w:r w:rsidRPr="00F7556E">
              <w:rPr>
                <w:sz w:val="22"/>
                <w:szCs w:val="22"/>
              </w:rPr>
              <w:t>2.3</w:t>
            </w:r>
            <w:r>
              <w:rPr>
                <w:sz w:val="22"/>
                <w:szCs w:val="22"/>
              </w:rPr>
              <w:t>18</w:t>
            </w:r>
            <w:r w:rsidRPr="00F7556E">
              <w:rPr>
                <w:sz w:val="22"/>
                <w:szCs w:val="22"/>
              </w:rPr>
              <w:t xml:space="preserve"> </w:t>
            </w:r>
            <w:r w:rsidR="00ED2ED6" w:rsidRPr="00916E38">
              <w:rPr>
                <w:sz w:val="22"/>
                <w:szCs w:val="22"/>
              </w:rPr>
              <w:t>Describe the regulations that require an AMO’s maintenance release be completed and signed to certify that the maintenance work performed has been completed satisfactorily and in accordance with approved data and the procedure described in the maintenance organization’s procedures manual</w:t>
            </w:r>
            <w:r w:rsidR="00FE1B0F" w:rsidRPr="00F7556E">
              <w:rPr>
                <w:sz w:val="22"/>
                <w:szCs w:val="22"/>
              </w:rPr>
              <w:t>.</w:t>
            </w:r>
          </w:p>
          <w:p w14:paraId="2E890781" w14:textId="77777777" w:rsidR="00F7556E" w:rsidRPr="00F7556E" w:rsidRDefault="00F7556E" w:rsidP="00BA0F00">
            <w:pPr>
              <w:keepNext/>
              <w:tabs>
                <w:tab w:val="left" w:pos="2160"/>
                <w:tab w:val="left" w:pos="2970"/>
              </w:tabs>
              <w:spacing w:line="246" w:lineRule="exact"/>
              <w:ind w:right="-20" w:firstLine="18"/>
              <w:rPr>
                <w:sz w:val="22"/>
                <w:szCs w:val="22"/>
              </w:rPr>
            </w:pPr>
          </w:p>
          <w:p w14:paraId="5C7EF837" w14:textId="77777777" w:rsidR="00F7556E" w:rsidRPr="00F7556E" w:rsidRDefault="00F7556E" w:rsidP="00BA0F00">
            <w:pPr>
              <w:keepNext/>
              <w:tabs>
                <w:tab w:val="left" w:pos="2160"/>
                <w:tab w:val="left" w:pos="2970"/>
              </w:tabs>
              <w:spacing w:line="246" w:lineRule="exact"/>
              <w:ind w:right="-20" w:firstLine="18"/>
              <w:rPr>
                <w:sz w:val="22"/>
                <w:szCs w:val="22"/>
              </w:rPr>
            </w:pPr>
            <w:r w:rsidRPr="00F7556E">
              <w:rPr>
                <w:sz w:val="22"/>
                <w:szCs w:val="22"/>
              </w:rPr>
              <w:t>Provide the relevant regulations and guidance material.</w:t>
            </w:r>
            <w:r w:rsidRPr="00F7556E">
              <w:rPr>
                <w:sz w:val="22"/>
                <w:szCs w:val="22"/>
                <w:lang w:val="en-GB"/>
              </w:rPr>
              <w:t xml:space="preserve"> </w:t>
            </w:r>
          </w:p>
        </w:tc>
      </w:tr>
      <w:tr w:rsidR="00F7556E" w:rsidRPr="00F7556E" w14:paraId="198F2C4B" w14:textId="77777777" w:rsidTr="007D671F">
        <w:trPr>
          <w:cantSplit/>
          <w:trHeight w:val="245"/>
        </w:trPr>
        <w:tc>
          <w:tcPr>
            <w:tcW w:w="1890" w:type="dxa"/>
            <w:tcBorders>
              <w:top w:val="single" w:sz="4" w:space="0" w:color="auto"/>
              <w:left w:val="thinThickThinSmallGap" w:sz="24" w:space="0" w:color="76923C"/>
              <w:bottom w:val="single" w:sz="4" w:space="0" w:color="auto"/>
            </w:tcBorders>
            <w:vAlign w:val="center"/>
          </w:tcPr>
          <w:p w14:paraId="7C8BE8F8" w14:textId="77777777" w:rsidR="00F7556E" w:rsidRPr="00F7556E" w:rsidRDefault="00F7556E" w:rsidP="00BA0F00">
            <w:pPr>
              <w:keepNext/>
              <w:jc w:val="center"/>
              <w:rPr>
                <w:b/>
                <w:sz w:val="22"/>
                <w:szCs w:val="22"/>
              </w:rPr>
            </w:pPr>
            <w:r w:rsidRPr="00F7556E">
              <w:rPr>
                <w:rFonts w:eastAsia="Batang"/>
                <w:b/>
                <w:sz w:val="22"/>
                <w:szCs w:val="22"/>
              </w:rPr>
              <w:t>Outcome</w:t>
            </w:r>
          </w:p>
        </w:tc>
        <w:tc>
          <w:tcPr>
            <w:tcW w:w="8838" w:type="dxa"/>
            <w:tcBorders>
              <w:top w:val="single" w:sz="4" w:space="0" w:color="auto"/>
              <w:bottom w:val="single" w:sz="4" w:space="0" w:color="auto"/>
              <w:right w:val="thinThickThinSmallGap" w:sz="24" w:space="0" w:color="76923C"/>
            </w:tcBorders>
          </w:tcPr>
          <w:p w14:paraId="1E756ACE" w14:textId="01219692" w:rsidR="00F7556E" w:rsidRPr="00F7556E" w:rsidRDefault="00000000" w:rsidP="00BA0F00">
            <w:pPr>
              <w:keepNext/>
              <w:rPr>
                <w:bCs/>
                <w:sz w:val="22"/>
                <w:szCs w:val="22"/>
              </w:rPr>
            </w:pPr>
            <w:sdt>
              <w:sdtPr>
                <w:rPr>
                  <w:sz w:val="22"/>
                  <w:szCs w:val="22"/>
                </w:rPr>
                <w:id w:val="-1717731985"/>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F7556E" w:rsidRPr="00F7556E">
              <w:rPr>
                <w:sz w:val="22"/>
                <w:szCs w:val="22"/>
              </w:rPr>
              <w:t xml:space="preserve">  </w:t>
            </w:r>
            <w:r w:rsidR="00F7556E" w:rsidRPr="00F7556E">
              <w:rPr>
                <w:color w:val="008700"/>
                <w:sz w:val="22"/>
                <w:szCs w:val="22"/>
              </w:rPr>
              <w:t>Meets ICAO Standards</w:t>
            </w:r>
            <w:r w:rsidR="00F7556E" w:rsidRPr="00F7556E">
              <w:rPr>
                <w:color w:val="4F6228"/>
                <w:sz w:val="22"/>
                <w:szCs w:val="22"/>
              </w:rPr>
              <w:t xml:space="preserve">                         </w:t>
            </w:r>
            <w:sdt>
              <w:sdtPr>
                <w:rPr>
                  <w:sz w:val="22"/>
                  <w:szCs w:val="22"/>
                </w:rPr>
                <w:id w:val="1642234968"/>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F7556E" w:rsidRPr="00F7556E">
              <w:rPr>
                <w:sz w:val="22"/>
                <w:szCs w:val="22"/>
              </w:rPr>
              <w:t xml:space="preserve">  </w:t>
            </w:r>
            <w:r w:rsidR="00F7556E" w:rsidRPr="00F7556E">
              <w:rPr>
                <w:color w:val="EB0000"/>
                <w:sz w:val="22"/>
                <w:szCs w:val="22"/>
              </w:rPr>
              <w:t>Does Not Meet ICAO Standards</w:t>
            </w:r>
          </w:p>
        </w:tc>
      </w:tr>
      <w:tr w:rsidR="00F7556E" w:rsidRPr="00F7556E" w14:paraId="3B2B620C" w14:textId="77777777" w:rsidTr="007D671F">
        <w:trPr>
          <w:cantSplit/>
          <w:trHeight w:val="245"/>
        </w:trPr>
        <w:tc>
          <w:tcPr>
            <w:tcW w:w="1890" w:type="dxa"/>
            <w:tcBorders>
              <w:top w:val="single" w:sz="4" w:space="0" w:color="auto"/>
              <w:left w:val="thinThickThinSmallGap" w:sz="24" w:space="0" w:color="76923C"/>
              <w:bottom w:val="thinThickThinSmallGap" w:sz="24" w:space="0" w:color="76923C"/>
            </w:tcBorders>
            <w:vAlign w:val="center"/>
          </w:tcPr>
          <w:p w14:paraId="24A2E95A" w14:textId="77777777" w:rsidR="00F7556E" w:rsidRPr="00F7556E" w:rsidRDefault="00F7556E" w:rsidP="00BA0F00">
            <w:pPr>
              <w:keepNext/>
              <w:jc w:val="center"/>
              <w:rPr>
                <w:rFonts w:eastAsia="Batang"/>
                <w:b/>
                <w:bCs/>
                <w:sz w:val="22"/>
                <w:szCs w:val="22"/>
              </w:rPr>
            </w:pPr>
            <w:r w:rsidRPr="00F7556E">
              <w:rPr>
                <w:b/>
                <w:bCs/>
                <w:sz w:val="22"/>
                <w:szCs w:val="22"/>
              </w:rPr>
              <w:t>Comments</w:t>
            </w:r>
          </w:p>
        </w:tc>
        <w:tc>
          <w:tcPr>
            <w:tcW w:w="8838" w:type="dxa"/>
            <w:tcBorders>
              <w:top w:val="single" w:sz="4" w:space="0" w:color="auto"/>
              <w:bottom w:val="thinThickThinSmallGap" w:sz="24" w:space="0" w:color="76923C"/>
              <w:right w:val="thinThickThinSmallGap" w:sz="24" w:space="0" w:color="76923C"/>
            </w:tcBorders>
          </w:tcPr>
          <w:p w14:paraId="18DEECB4" w14:textId="77777777" w:rsidR="00F7556E" w:rsidRPr="00F7556E" w:rsidRDefault="00F7556E" w:rsidP="00BA0F00">
            <w:pPr>
              <w:keepNext/>
              <w:rPr>
                <w:sz w:val="22"/>
                <w:szCs w:val="22"/>
              </w:rPr>
            </w:pPr>
          </w:p>
        </w:tc>
      </w:tr>
    </w:tbl>
    <w:p w14:paraId="1091B701" w14:textId="77777777" w:rsidR="00967D3F" w:rsidRDefault="00967D3F" w:rsidP="00580BBD">
      <w:pPr>
        <w:rPr>
          <w:sz w:val="22"/>
          <w:szCs w:val="22"/>
        </w:rPr>
      </w:pPr>
    </w:p>
    <w:tbl>
      <w:tblPr>
        <w:tblW w:w="10833" w:type="dxa"/>
        <w:tblInd w:w="-6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0"/>
        <w:gridCol w:w="1890"/>
        <w:gridCol w:w="8838"/>
        <w:gridCol w:w="45"/>
      </w:tblGrid>
      <w:tr w:rsidR="00275C4F" w:rsidRPr="00916E38" w14:paraId="68A60967" w14:textId="77777777" w:rsidTr="00334E71">
        <w:trPr>
          <w:cantSplit/>
          <w:trHeight w:val="510"/>
        </w:trPr>
        <w:tc>
          <w:tcPr>
            <w:tcW w:w="10833" w:type="dxa"/>
            <w:gridSpan w:val="4"/>
            <w:tcBorders>
              <w:top w:val="thinThickThinSmallGap" w:sz="12" w:space="0" w:color="auto"/>
              <w:left w:val="thinThickThinSmallGap" w:sz="12" w:space="0" w:color="auto"/>
              <w:bottom w:val="single" w:sz="4" w:space="0" w:color="auto"/>
              <w:right w:val="thinThickThinSmallGap" w:sz="12" w:space="0" w:color="auto"/>
            </w:tcBorders>
            <w:shd w:val="clear" w:color="auto" w:fill="FFFFCC"/>
            <w:vAlign w:val="center"/>
          </w:tcPr>
          <w:p w14:paraId="67E30E7A" w14:textId="5ACE4665" w:rsidR="00F43552" w:rsidRPr="00FD215C" w:rsidRDefault="00F43552" w:rsidP="006D40A2">
            <w:pPr>
              <w:pStyle w:val="Heading1"/>
              <w:spacing w:before="0"/>
              <w:rPr>
                <w:rFonts w:ascii="Times New Roman" w:hAnsi="Times New Roman"/>
                <w:b/>
                <w:bCs/>
                <w:sz w:val="22"/>
                <w:szCs w:val="22"/>
              </w:rPr>
            </w:pPr>
            <w:r w:rsidRPr="00FD215C">
              <w:rPr>
                <w:rFonts w:ascii="Times New Roman" w:hAnsi="Times New Roman"/>
                <w:b/>
                <w:bCs/>
                <w:sz w:val="22"/>
                <w:szCs w:val="22"/>
              </w:rPr>
              <w:lastRenderedPageBreak/>
              <w:t xml:space="preserve">IASA – CE-2 – </w:t>
            </w:r>
            <w:r w:rsidR="20AA3269" w:rsidRPr="00FD215C">
              <w:rPr>
                <w:rFonts w:ascii="Times New Roman" w:hAnsi="Times New Roman"/>
                <w:b/>
                <w:bCs/>
                <w:sz w:val="22"/>
                <w:szCs w:val="22"/>
              </w:rPr>
              <w:t>2</w:t>
            </w:r>
            <w:r w:rsidRPr="00FD215C">
              <w:rPr>
                <w:rFonts w:ascii="Times New Roman" w:hAnsi="Times New Roman"/>
                <w:b/>
                <w:bCs/>
                <w:sz w:val="22"/>
                <w:szCs w:val="22"/>
              </w:rPr>
              <w:t>.</w:t>
            </w:r>
            <w:r w:rsidR="00405F89" w:rsidRPr="00FD215C">
              <w:rPr>
                <w:rFonts w:ascii="Times New Roman" w:hAnsi="Times New Roman"/>
                <w:b/>
                <w:bCs/>
                <w:sz w:val="22"/>
                <w:szCs w:val="22"/>
              </w:rPr>
              <w:t>4</w:t>
            </w:r>
            <w:r w:rsidRPr="00FD215C">
              <w:rPr>
                <w:rFonts w:ascii="Times New Roman" w:hAnsi="Times New Roman"/>
                <w:b/>
                <w:bCs/>
                <w:sz w:val="22"/>
                <w:szCs w:val="22"/>
              </w:rPr>
              <w:t>00 – Specific Airworthiness Regulations</w:t>
            </w:r>
          </w:p>
          <w:p w14:paraId="0CAF4FEA" w14:textId="77777777" w:rsidR="00F43552" w:rsidRPr="00FD215C" w:rsidRDefault="00F43552" w:rsidP="006D40A2">
            <w:pPr>
              <w:pStyle w:val="Heading1"/>
              <w:spacing w:before="0"/>
              <w:rPr>
                <w:rFonts w:ascii="Times New Roman" w:hAnsi="Times New Roman"/>
                <w:b/>
                <w:color w:val="0000FF"/>
                <w:sz w:val="22"/>
                <w:szCs w:val="22"/>
              </w:rPr>
            </w:pPr>
            <w:r w:rsidRPr="00FD215C">
              <w:rPr>
                <w:rFonts w:ascii="Times New Roman" w:hAnsi="Times New Roman"/>
                <w:b/>
                <w:color w:val="0000FF"/>
                <w:sz w:val="22"/>
                <w:szCs w:val="22"/>
              </w:rPr>
              <w:t>Airworthiness Engineering Division (AED)</w:t>
            </w:r>
          </w:p>
          <w:p w14:paraId="3C998592" w14:textId="77777777" w:rsidR="00F43552" w:rsidRPr="00945FF9" w:rsidRDefault="00F43552" w:rsidP="006D40A2">
            <w:pPr>
              <w:pStyle w:val="Heading1"/>
              <w:spacing w:before="0"/>
              <w:rPr>
                <w:rFonts w:ascii="Times New Roman" w:hAnsi="Times New Roman"/>
                <w:b/>
                <w:sz w:val="22"/>
                <w:szCs w:val="22"/>
                <w14:shadow w14:blurRad="50800" w14:dist="38100" w14:dir="2700000" w14:sx="100000" w14:sy="100000" w14:kx="0" w14:ky="0" w14:algn="tl">
                  <w14:srgbClr w14:val="000000">
                    <w14:alpha w14:val="60000"/>
                  </w14:srgbClr>
                </w14:shadow>
              </w:rPr>
            </w:pPr>
            <w:r w:rsidRPr="00FD215C">
              <w:rPr>
                <w:rFonts w:ascii="Times New Roman" w:hAnsi="Times New Roman"/>
                <w:b/>
                <w:color w:val="0000FF"/>
                <w:sz w:val="22"/>
                <w:szCs w:val="22"/>
              </w:rPr>
              <w:t>(Assess for State of Design &amp; State of Manufacture Only)</w:t>
            </w:r>
          </w:p>
        </w:tc>
      </w:tr>
      <w:tr w:rsidR="00F32AB2" w:rsidRPr="00916E38" w14:paraId="14BD759A" w14:textId="77777777" w:rsidTr="007D671F">
        <w:trPr>
          <w:cantSplit/>
          <w:trHeight w:val="249"/>
        </w:trPr>
        <w:tc>
          <w:tcPr>
            <w:tcW w:w="1950" w:type="dxa"/>
            <w:gridSpan w:val="2"/>
            <w:tcBorders>
              <w:top w:val="double" w:sz="4" w:space="0" w:color="auto"/>
              <w:left w:val="thinThickThinSmallGap" w:sz="12" w:space="0" w:color="auto"/>
              <w:bottom w:val="thinThickThinSmallGap" w:sz="12" w:space="0" w:color="auto"/>
            </w:tcBorders>
            <w:shd w:val="clear" w:color="auto" w:fill="F3F3F3"/>
            <w:vAlign w:val="center"/>
          </w:tcPr>
          <w:p w14:paraId="67E93C1E" w14:textId="552FB45D" w:rsidR="00F43552" w:rsidRPr="008E0E26" w:rsidRDefault="00F43552" w:rsidP="006D40A2">
            <w:pPr>
              <w:keepNext/>
              <w:jc w:val="center"/>
              <w:rPr>
                <w:b/>
                <w:bCs/>
              </w:rPr>
            </w:pPr>
            <w:r w:rsidRPr="008E0E26">
              <w:rPr>
                <w:b/>
                <w:bCs/>
                <w:sz w:val="22"/>
                <w:szCs w:val="22"/>
              </w:rPr>
              <w:t>ICAO Ref</w:t>
            </w:r>
            <w:r w:rsidR="008E0E26" w:rsidRPr="008E0E26">
              <w:rPr>
                <w:b/>
                <w:bCs/>
                <w:sz w:val="22"/>
                <w:szCs w:val="22"/>
              </w:rPr>
              <w:t>erence</w:t>
            </w:r>
          </w:p>
        </w:tc>
        <w:tc>
          <w:tcPr>
            <w:tcW w:w="8883" w:type="dxa"/>
            <w:gridSpan w:val="2"/>
            <w:tcBorders>
              <w:top w:val="double" w:sz="4" w:space="0" w:color="auto"/>
              <w:bottom w:val="thinThickThinSmallGap" w:sz="12" w:space="0" w:color="auto"/>
              <w:right w:val="thinThickThinSmallGap" w:sz="12" w:space="0" w:color="auto"/>
            </w:tcBorders>
            <w:shd w:val="clear" w:color="auto" w:fill="F3F3F3"/>
            <w:vAlign w:val="center"/>
          </w:tcPr>
          <w:p w14:paraId="79B44B66" w14:textId="5F3158E4" w:rsidR="00F43552" w:rsidRPr="00916E38" w:rsidRDefault="000955AB" w:rsidP="006D40A2">
            <w:pPr>
              <w:keepNext/>
              <w:jc w:val="center"/>
              <w:rPr>
                <w:sz w:val="22"/>
                <w:szCs w:val="22"/>
              </w:rPr>
            </w:pPr>
            <w:r>
              <w:rPr>
                <w:sz w:val="22"/>
                <w:szCs w:val="22"/>
                <w:lang w:val="en-GB"/>
              </w:rPr>
              <w:t>CC = Chicago Convention; STD = Standard; GM = Guidance Material</w:t>
            </w:r>
          </w:p>
        </w:tc>
      </w:tr>
      <w:tr w:rsidR="00334E71" w:rsidRPr="00916E38" w14:paraId="638234CF" w14:textId="77777777" w:rsidTr="007D671F">
        <w:trPr>
          <w:cantSplit/>
          <w:trHeight w:hRule="exact" w:val="360"/>
        </w:trPr>
        <w:tc>
          <w:tcPr>
            <w:tcW w:w="1950" w:type="dxa"/>
            <w:gridSpan w:val="2"/>
            <w:tcBorders>
              <w:top w:val="thinThickThinSmallGap" w:sz="12" w:space="0" w:color="auto"/>
              <w:left w:val="nil"/>
              <w:bottom w:val="nil"/>
              <w:right w:val="nil"/>
            </w:tcBorders>
            <w:vAlign w:val="center"/>
          </w:tcPr>
          <w:p w14:paraId="01622782" w14:textId="77777777" w:rsidR="00334E71" w:rsidRPr="00916E38" w:rsidRDefault="00334E71" w:rsidP="006D40A2">
            <w:pPr>
              <w:pStyle w:val="Heading1"/>
              <w:rPr>
                <w:rFonts w:ascii="Times New Roman" w:hAnsi="Times New Roman"/>
                <w:b/>
                <w:sz w:val="22"/>
                <w:szCs w:val="22"/>
              </w:rPr>
            </w:pPr>
          </w:p>
        </w:tc>
        <w:tc>
          <w:tcPr>
            <w:tcW w:w="8883" w:type="dxa"/>
            <w:gridSpan w:val="2"/>
            <w:tcBorders>
              <w:top w:val="thinThickThinSmallGap" w:sz="12" w:space="0" w:color="auto"/>
              <w:left w:val="nil"/>
              <w:bottom w:val="nil"/>
              <w:right w:val="nil"/>
            </w:tcBorders>
            <w:vAlign w:val="center"/>
          </w:tcPr>
          <w:p w14:paraId="2D926039" w14:textId="77777777" w:rsidR="00334E71" w:rsidRPr="00916E38" w:rsidRDefault="00334E71" w:rsidP="006D40A2">
            <w:pPr>
              <w:keepNext/>
              <w:rPr>
                <w:sz w:val="22"/>
                <w:szCs w:val="22"/>
                <w:lang w:val="en-GB"/>
              </w:rPr>
            </w:pPr>
          </w:p>
        </w:tc>
      </w:tr>
      <w:tr w:rsidR="00187FB3" w:rsidRPr="00916E38" w14:paraId="38FDE2BD" w14:textId="77777777" w:rsidTr="007D671F">
        <w:trPr>
          <w:gridBefore w:val="1"/>
          <w:gridAfter w:val="1"/>
          <w:wBefore w:w="60" w:type="dxa"/>
          <w:wAfter w:w="45" w:type="dxa"/>
          <w:cantSplit/>
          <w:trHeight w:val="600"/>
        </w:trPr>
        <w:tc>
          <w:tcPr>
            <w:tcW w:w="1890" w:type="dxa"/>
            <w:tcBorders>
              <w:top w:val="thinThickThinSmallGap" w:sz="24" w:space="0" w:color="76923C" w:themeColor="accent3" w:themeShade="BF"/>
              <w:left w:val="thinThickThinSmallGap" w:sz="24" w:space="0" w:color="76923C" w:themeColor="accent3" w:themeShade="BF"/>
              <w:bottom w:val="single" w:sz="4" w:space="0" w:color="auto"/>
              <w:right w:val="single" w:sz="4" w:space="0" w:color="auto"/>
            </w:tcBorders>
            <w:vAlign w:val="center"/>
          </w:tcPr>
          <w:p w14:paraId="03433A13" w14:textId="77777777" w:rsidR="001B6927" w:rsidRPr="0067020E" w:rsidRDefault="001B6927" w:rsidP="006D40A2">
            <w:pPr>
              <w:keepNext/>
              <w:rPr>
                <w:bCs/>
                <w:sz w:val="18"/>
                <w:szCs w:val="18"/>
                <w:u w:val="single"/>
              </w:rPr>
            </w:pPr>
            <w:r w:rsidRPr="0067020E">
              <w:rPr>
                <w:bCs/>
                <w:sz w:val="18"/>
                <w:szCs w:val="18"/>
                <w:u w:val="single"/>
              </w:rPr>
              <w:t>STD</w:t>
            </w:r>
          </w:p>
          <w:p w14:paraId="451790E4" w14:textId="608143D6" w:rsidR="001B6927" w:rsidRPr="0067020E" w:rsidRDefault="001B6927" w:rsidP="006D40A2">
            <w:pPr>
              <w:keepNext/>
              <w:rPr>
                <w:bCs/>
                <w:sz w:val="18"/>
                <w:szCs w:val="18"/>
              </w:rPr>
            </w:pPr>
            <w:r w:rsidRPr="0067020E">
              <w:rPr>
                <w:bCs/>
                <w:sz w:val="18"/>
                <w:szCs w:val="18"/>
              </w:rPr>
              <w:t xml:space="preserve">A8, Pt II, </w:t>
            </w:r>
            <w:r w:rsidR="00E56459">
              <w:rPr>
                <w:bCs/>
                <w:sz w:val="18"/>
                <w:szCs w:val="18"/>
              </w:rPr>
              <w:t xml:space="preserve">1.2.3, 1.2.4, </w:t>
            </w:r>
            <w:r w:rsidRPr="0067020E">
              <w:rPr>
                <w:bCs/>
                <w:sz w:val="18"/>
                <w:szCs w:val="18"/>
              </w:rPr>
              <w:t>4.2</w:t>
            </w:r>
            <w:r w:rsidR="003A75A0" w:rsidRPr="0067020E">
              <w:rPr>
                <w:bCs/>
                <w:sz w:val="18"/>
                <w:szCs w:val="18"/>
              </w:rPr>
              <w:t>.1.1</w:t>
            </w:r>
            <w:r w:rsidR="00E86DBA" w:rsidRPr="0067020E">
              <w:rPr>
                <w:bCs/>
                <w:sz w:val="18"/>
                <w:szCs w:val="18"/>
              </w:rPr>
              <w:t>, 4.2.1.2</w:t>
            </w:r>
            <w:r w:rsidR="00604EC0" w:rsidRPr="0067020E">
              <w:rPr>
                <w:bCs/>
                <w:sz w:val="18"/>
                <w:szCs w:val="18"/>
              </w:rPr>
              <w:t>, 4.2.2.1, 4.2.2.2</w:t>
            </w:r>
          </w:p>
          <w:p w14:paraId="341E5831" w14:textId="77777777" w:rsidR="001B6927" w:rsidRPr="0067020E" w:rsidRDefault="001B6927" w:rsidP="006D40A2">
            <w:pPr>
              <w:keepNext/>
              <w:rPr>
                <w:bCs/>
                <w:sz w:val="18"/>
                <w:szCs w:val="18"/>
                <w:u w:val="single"/>
              </w:rPr>
            </w:pPr>
            <w:r w:rsidRPr="0067020E">
              <w:rPr>
                <w:bCs/>
                <w:sz w:val="18"/>
                <w:szCs w:val="18"/>
                <w:u w:val="single"/>
              </w:rPr>
              <w:t>GM</w:t>
            </w:r>
          </w:p>
          <w:p w14:paraId="0B2A26B9" w14:textId="20CD599D" w:rsidR="001B6927" w:rsidRPr="00916E38" w:rsidRDefault="001B6927" w:rsidP="006D40A2">
            <w:pPr>
              <w:keepNext/>
              <w:rPr>
                <w:b/>
                <w:sz w:val="22"/>
                <w:szCs w:val="22"/>
              </w:rPr>
            </w:pPr>
            <w:r w:rsidRPr="0067020E">
              <w:rPr>
                <w:bCs/>
                <w:sz w:val="18"/>
                <w:szCs w:val="18"/>
              </w:rPr>
              <w:t>Doc 9760, Pt II, 1.4.</w:t>
            </w:r>
            <w:r w:rsidR="002519C3">
              <w:rPr>
                <w:bCs/>
                <w:sz w:val="18"/>
                <w:szCs w:val="18"/>
              </w:rPr>
              <w:t>3</w:t>
            </w:r>
            <w:r w:rsidR="00565C04">
              <w:rPr>
                <w:bCs/>
                <w:sz w:val="18"/>
                <w:szCs w:val="18"/>
              </w:rPr>
              <w:t>;</w:t>
            </w:r>
            <w:r w:rsidRPr="0067020E">
              <w:rPr>
                <w:bCs/>
                <w:sz w:val="18"/>
                <w:szCs w:val="18"/>
              </w:rPr>
              <w:t xml:space="preserve"> </w:t>
            </w:r>
            <w:r w:rsidR="00E56459">
              <w:rPr>
                <w:bCs/>
                <w:sz w:val="18"/>
                <w:szCs w:val="18"/>
              </w:rPr>
              <w:t xml:space="preserve">Pt V, </w:t>
            </w:r>
            <w:r w:rsidR="00C42F77" w:rsidRPr="00C42F77">
              <w:rPr>
                <w:bCs/>
                <w:sz w:val="18"/>
                <w:szCs w:val="18"/>
              </w:rPr>
              <w:t>2.3.2</w:t>
            </w:r>
            <w:r w:rsidR="00DE53C0">
              <w:rPr>
                <w:bCs/>
                <w:sz w:val="18"/>
                <w:szCs w:val="18"/>
              </w:rPr>
              <w:t xml:space="preserve">, </w:t>
            </w:r>
            <w:r w:rsidR="00E56459">
              <w:rPr>
                <w:bCs/>
                <w:sz w:val="18"/>
                <w:szCs w:val="18"/>
              </w:rPr>
              <w:t>2.3.</w:t>
            </w:r>
            <w:r w:rsidR="000E739D">
              <w:rPr>
                <w:bCs/>
                <w:sz w:val="18"/>
                <w:szCs w:val="18"/>
              </w:rPr>
              <w:t>5</w:t>
            </w:r>
            <w:r w:rsidR="003544B8">
              <w:rPr>
                <w:bCs/>
                <w:sz w:val="18"/>
                <w:szCs w:val="18"/>
              </w:rPr>
              <w:t xml:space="preserve">, </w:t>
            </w:r>
            <w:r w:rsidR="000B32E7">
              <w:rPr>
                <w:bCs/>
                <w:sz w:val="18"/>
                <w:szCs w:val="18"/>
              </w:rPr>
              <w:t xml:space="preserve">Ch </w:t>
            </w:r>
            <w:r w:rsidR="00E56459">
              <w:rPr>
                <w:bCs/>
                <w:sz w:val="18"/>
                <w:szCs w:val="18"/>
              </w:rPr>
              <w:t>3</w:t>
            </w:r>
            <w:r w:rsidR="00594E48">
              <w:rPr>
                <w:bCs/>
                <w:sz w:val="18"/>
                <w:szCs w:val="18"/>
              </w:rPr>
              <w:t xml:space="preserve">, </w:t>
            </w:r>
            <w:r w:rsidR="0038646D">
              <w:rPr>
                <w:bCs/>
                <w:sz w:val="18"/>
                <w:szCs w:val="18"/>
              </w:rPr>
              <w:t xml:space="preserve">Ch 4, </w:t>
            </w:r>
            <w:r w:rsidR="00594E48">
              <w:rPr>
                <w:bCs/>
                <w:sz w:val="18"/>
                <w:szCs w:val="18"/>
              </w:rPr>
              <w:t xml:space="preserve"> </w:t>
            </w:r>
            <w:r w:rsidR="00631A4A">
              <w:rPr>
                <w:bCs/>
                <w:sz w:val="18"/>
                <w:szCs w:val="18"/>
              </w:rPr>
              <w:t>6.1.2</w:t>
            </w:r>
            <w:r w:rsidR="00CA4FFF">
              <w:rPr>
                <w:bCs/>
                <w:sz w:val="18"/>
                <w:szCs w:val="18"/>
              </w:rPr>
              <w:t>,</w:t>
            </w:r>
            <w:r w:rsidR="00AE4AB4">
              <w:rPr>
                <w:bCs/>
                <w:sz w:val="18"/>
                <w:szCs w:val="18"/>
              </w:rPr>
              <w:t xml:space="preserve"> 6.2,</w:t>
            </w:r>
            <w:r w:rsidR="0044071A">
              <w:rPr>
                <w:bCs/>
                <w:sz w:val="18"/>
                <w:szCs w:val="18"/>
              </w:rPr>
              <w:t xml:space="preserve"> 6.4, </w:t>
            </w:r>
            <w:r w:rsidR="000D596C">
              <w:rPr>
                <w:bCs/>
                <w:sz w:val="18"/>
                <w:szCs w:val="18"/>
              </w:rPr>
              <w:t>6.5, 6.6, 6.7,</w:t>
            </w:r>
            <w:r w:rsidR="00A252DC">
              <w:rPr>
                <w:bCs/>
                <w:sz w:val="18"/>
                <w:szCs w:val="18"/>
              </w:rPr>
              <w:t xml:space="preserve"> 6.8,</w:t>
            </w:r>
            <w:r w:rsidR="000D596C">
              <w:rPr>
                <w:bCs/>
                <w:sz w:val="18"/>
                <w:szCs w:val="18"/>
              </w:rPr>
              <w:t xml:space="preserve"> </w:t>
            </w:r>
            <w:r w:rsidR="00CA4FFF">
              <w:rPr>
                <w:bCs/>
                <w:sz w:val="18"/>
                <w:szCs w:val="18"/>
              </w:rPr>
              <w:t xml:space="preserve"> </w:t>
            </w:r>
            <w:r w:rsidR="00594E48">
              <w:rPr>
                <w:bCs/>
                <w:sz w:val="18"/>
                <w:szCs w:val="18"/>
              </w:rPr>
              <w:t>6.9</w:t>
            </w:r>
          </w:p>
        </w:tc>
        <w:tc>
          <w:tcPr>
            <w:tcW w:w="8838" w:type="dxa"/>
            <w:tcBorders>
              <w:top w:val="thinThickThinSmallGap" w:sz="24" w:space="0" w:color="76923C" w:themeColor="accent3" w:themeShade="BF"/>
              <w:left w:val="single" w:sz="4" w:space="0" w:color="auto"/>
              <w:bottom w:val="single" w:sz="4" w:space="0" w:color="auto"/>
              <w:right w:val="thinThickThinSmallGap" w:sz="24" w:space="0" w:color="76923C" w:themeColor="accent3" w:themeShade="BF"/>
            </w:tcBorders>
          </w:tcPr>
          <w:p w14:paraId="6B1C2F4B" w14:textId="05899324" w:rsidR="001B6927" w:rsidRDefault="001B6927" w:rsidP="006D40A2">
            <w:pPr>
              <w:keepNext/>
              <w:autoSpaceDE w:val="0"/>
              <w:autoSpaceDN w:val="0"/>
              <w:adjustRightInd w:val="0"/>
              <w:ind w:left="612" w:hanging="612"/>
              <w:rPr>
                <w:sz w:val="22"/>
                <w:szCs w:val="22"/>
              </w:rPr>
            </w:pPr>
            <w:r w:rsidRPr="00916E38">
              <w:rPr>
                <w:sz w:val="22"/>
                <w:szCs w:val="22"/>
              </w:rPr>
              <w:t>2.</w:t>
            </w:r>
            <w:r w:rsidR="006257C4" w:rsidRPr="00916E38">
              <w:rPr>
                <w:sz w:val="22"/>
                <w:szCs w:val="22"/>
              </w:rPr>
              <w:t>4</w:t>
            </w:r>
            <w:r w:rsidRPr="00916E38">
              <w:rPr>
                <w:sz w:val="22"/>
                <w:szCs w:val="22"/>
              </w:rPr>
              <w:t>0</w:t>
            </w:r>
            <w:r w:rsidR="00FE0F87">
              <w:rPr>
                <w:sz w:val="22"/>
                <w:szCs w:val="22"/>
              </w:rPr>
              <w:t>1</w:t>
            </w:r>
            <w:r w:rsidRPr="00916E38">
              <w:rPr>
                <w:sz w:val="22"/>
                <w:szCs w:val="22"/>
              </w:rPr>
              <w:t xml:space="preserve"> Describe the regulations that require the State of </w:t>
            </w:r>
            <w:r w:rsidR="00FB7E1A" w:rsidRPr="00916E38">
              <w:rPr>
                <w:sz w:val="22"/>
                <w:szCs w:val="22"/>
              </w:rPr>
              <w:t xml:space="preserve">Design </w:t>
            </w:r>
            <w:r w:rsidR="00E438E7">
              <w:rPr>
                <w:sz w:val="22"/>
                <w:szCs w:val="22"/>
              </w:rPr>
              <w:t xml:space="preserve">or the </w:t>
            </w:r>
            <w:r w:rsidR="00DE2E52" w:rsidRPr="00916E38">
              <w:rPr>
                <w:sz w:val="22"/>
                <w:szCs w:val="22"/>
              </w:rPr>
              <w:t xml:space="preserve">State </w:t>
            </w:r>
            <w:r w:rsidR="00C65B0B" w:rsidRPr="00916E38">
              <w:rPr>
                <w:sz w:val="22"/>
                <w:szCs w:val="22"/>
              </w:rPr>
              <w:t xml:space="preserve">of </w:t>
            </w:r>
            <w:r w:rsidR="00EB62C3">
              <w:rPr>
                <w:sz w:val="22"/>
                <w:szCs w:val="22"/>
              </w:rPr>
              <w:t xml:space="preserve">Design of </w:t>
            </w:r>
            <w:r w:rsidR="00C65B0B" w:rsidRPr="00916E38">
              <w:rPr>
                <w:sz w:val="22"/>
                <w:szCs w:val="22"/>
              </w:rPr>
              <w:t>Modification to</w:t>
            </w:r>
            <w:r w:rsidRPr="00916E38">
              <w:rPr>
                <w:sz w:val="22"/>
                <w:szCs w:val="22"/>
              </w:rPr>
              <w:t>:</w:t>
            </w:r>
          </w:p>
          <w:p w14:paraId="739D6F0B" w14:textId="77777777" w:rsidR="00453086" w:rsidRPr="00916E38" w:rsidRDefault="00453086" w:rsidP="006D40A2">
            <w:pPr>
              <w:keepNext/>
              <w:autoSpaceDE w:val="0"/>
              <w:autoSpaceDN w:val="0"/>
              <w:adjustRightInd w:val="0"/>
              <w:ind w:left="612" w:hanging="612"/>
              <w:rPr>
                <w:sz w:val="22"/>
                <w:szCs w:val="22"/>
              </w:rPr>
            </w:pPr>
          </w:p>
          <w:p w14:paraId="53AD80EF" w14:textId="011CC97D" w:rsidR="00C30F80" w:rsidRDefault="000A71E9" w:rsidP="006D40A2">
            <w:pPr>
              <w:keepNext/>
              <w:numPr>
                <w:ilvl w:val="0"/>
                <w:numId w:val="20"/>
              </w:numPr>
              <w:tabs>
                <w:tab w:val="left" w:pos="972"/>
              </w:tabs>
              <w:ind w:left="988"/>
              <w:rPr>
                <w:rFonts w:eastAsia="Batang"/>
                <w:sz w:val="22"/>
                <w:szCs w:val="22"/>
              </w:rPr>
            </w:pPr>
            <w:r>
              <w:rPr>
                <w:rFonts w:eastAsia="Batang"/>
                <w:sz w:val="22"/>
                <w:szCs w:val="22"/>
              </w:rPr>
              <w:t xml:space="preserve">Establish a </w:t>
            </w:r>
            <w:r w:rsidR="00DE53C0">
              <w:rPr>
                <w:rFonts w:eastAsia="Batang"/>
                <w:sz w:val="22"/>
                <w:szCs w:val="22"/>
              </w:rPr>
              <w:t>certification basis for airworthiness standards.</w:t>
            </w:r>
          </w:p>
          <w:p w14:paraId="78F04AA0" w14:textId="03479D98" w:rsidR="00653F50" w:rsidRDefault="000E739D" w:rsidP="006D40A2">
            <w:pPr>
              <w:keepNext/>
              <w:numPr>
                <w:ilvl w:val="0"/>
                <w:numId w:val="20"/>
              </w:numPr>
              <w:tabs>
                <w:tab w:val="left" w:pos="972"/>
              </w:tabs>
              <w:ind w:left="988"/>
              <w:rPr>
                <w:rFonts w:eastAsia="Batang"/>
                <w:sz w:val="22"/>
                <w:szCs w:val="22"/>
              </w:rPr>
            </w:pPr>
            <w:r>
              <w:rPr>
                <w:rFonts w:eastAsia="Batang"/>
                <w:sz w:val="22"/>
                <w:szCs w:val="22"/>
              </w:rPr>
              <w:t xml:space="preserve">Certify </w:t>
            </w:r>
            <w:r w:rsidR="002842FA">
              <w:rPr>
                <w:rFonts w:eastAsia="Batang"/>
                <w:sz w:val="22"/>
                <w:szCs w:val="22"/>
              </w:rPr>
              <w:t xml:space="preserve">initial </w:t>
            </w:r>
            <w:r>
              <w:rPr>
                <w:rFonts w:eastAsia="Batang"/>
                <w:sz w:val="22"/>
                <w:szCs w:val="22"/>
              </w:rPr>
              <w:t>Type Design</w:t>
            </w:r>
            <w:r w:rsidR="00050CF9">
              <w:rPr>
                <w:rFonts w:eastAsia="Batang"/>
                <w:sz w:val="22"/>
                <w:szCs w:val="22"/>
              </w:rPr>
              <w:t xml:space="preserve"> and approve changes </w:t>
            </w:r>
            <w:r w:rsidR="003544B8">
              <w:rPr>
                <w:rFonts w:eastAsia="Batang"/>
                <w:sz w:val="22"/>
                <w:szCs w:val="22"/>
              </w:rPr>
              <w:t xml:space="preserve">to the Type </w:t>
            </w:r>
            <w:r w:rsidR="002842FA">
              <w:rPr>
                <w:rFonts w:eastAsia="Batang"/>
                <w:sz w:val="22"/>
                <w:szCs w:val="22"/>
              </w:rPr>
              <w:t>D</w:t>
            </w:r>
            <w:r w:rsidR="003544B8">
              <w:rPr>
                <w:rFonts w:eastAsia="Batang"/>
                <w:sz w:val="22"/>
                <w:szCs w:val="22"/>
              </w:rPr>
              <w:t>esign</w:t>
            </w:r>
            <w:r w:rsidR="005D31B8">
              <w:rPr>
                <w:rFonts w:eastAsia="Batang"/>
                <w:sz w:val="22"/>
                <w:szCs w:val="22"/>
              </w:rPr>
              <w:t>.</w:t>
            </w:r>
          </w:p>
          <w:p w14:paraId="598F6892" w14:textId="452FBE8A" w:rsidR="00E56459" w:rsidRDefault="00E56459" w:rsidP="006D40A2">
            <w:pPr>
              <w:keepNext/>
              <w:numPr>
                <w:ilvl w:val="0"/>
                <w:numId w:val="20"/>
              </w:numPr>
              <w:tabs>
                <w:tab w:val="left" w:pos="972"/>
              </w:tabs>
              <w:ind w:left="988"/>
              <w:rPr>
                <w:rFonts w:eastAsia="Batang"/>
                <w:sz w:val="22"/>
                <w:szCs w:val="22"/>
              </w:rPr>
            </w:pPr>
            <w:r>
              <w:rPr>
                <w:rFonts w:eastAsia="Batang"/>
                <w:sz w:val="22"/>
                <w:szCs w:val="22"/>
              </w:rPr>
              <w:t>P</w:t>
            </w:r>
            <w:r w:rsidRPr="00E56459">
              <w:rPr>
                <w:rFonts w:eastAsia="Batang"/>
                <w:sz w:val="22"/>
                <w:szCs w:val="22"/>
              </w:rPr>
              <w:t>rovide at least an equivalent level of safety if the applicable airworthiness requirements (identified in the type certificate) are inadequate or inappropriate</w:t>
            </w:r>
            <w:r w:rsidR="00EB62C3">
              <w:rPr>
                <w:rFonts w:eastAsia="Batang"/>
                <w:sz w:val="22"/>
                <w:szCs w:val="22"/>
              </w:rPr>
              <w:t>.</w:t>
            </w:r>
          </w:p>
          <w:p w14:paraId="07BE2B25" w14:textId="50E91418" w:rsidR="006B46CD" w:rsidRPr="00916E38" w:rsidRDefault="00B24E6E" w:rsidP="006D40A2">
            <w:pPr>
              <w:keepNext/>
              <w:numPr>
                <w:ilvl w:val="0"/>
                <w:numId w:val="20"/>
              </w:numPr>
              <w:tabs>
                <w:tab w:val="left" w:pos="972"/>
              </w:tabs>
              <w:ind w:left="988"/>
              <w:rPr>
                <w:rFonts w:eastAsia="Batang"/>
                <w:sz w:val="22"/>
                <w:szCs w:val="22"/>
              </w:rPr>
            </w:pPr>
            <w:r w:rsidRPr="00916E38">
              <w:rPr>
                <w:rFonts w:eastAsia="Batang"/>
                <w:sz w:val="22"/>
                <w:szCs w:val="22"/>
              </w:rPr>
              <w:t>T</w:t>
            </w:r>
            <w:r w:rsidR="000B1CA0" w:rsidRPr="00916E38">
              <w:rPr>
                <w:rFonts w:eastAsia="Batang"/>
                <w:sz w:val="22"/>
                <w:szCs w:val="22"/>
              </w:rPr>
              <w:t xml:space="preserve">ransmit </w:t>
            </w:r>
            <w:r w:rsidR="007C32B0">
              <w:rPr>
                <w:rFonts w:eastAsia="Batang"/>
                <w:sz w:val="22"/>
                <w:szCs w:val="22"/>
              </w:rPr>
              <w:t>MCAI w</w:t>
            </w:r>
            <w:r w:rsidR="000B1CA0" w:rsidRPr="00916E38">
              <w:rPr>
                <w:rFonts w:eastAsia="Batang"/>
                <w:sz w:val="22"/>
                <w:szCs w:val="22"/>
              </w:rPr>
              <w:t>hich it has found necessary for the continuing airworthiness and safe operation of the aircraft, including any engines and propellers</w:t>
            </w:r>
            <w:r w:rsidR="00E56459">
              <w:rPr>
                <w:rFonts w:eastAsia="Batang"/>
                <w:sz w:val="22"/>
                <w:szCs w:val="22"/>
              </w:rPr>
              <w:t xml:space="preserve">. </w:t>
            </w:r>
          </w:p>
          <w:p w14:paraId="067FF421" w14:textId="439D2DE7" w:rsidR="00E72780" w:rsidRPr="00916E38" w:rsidRDefault="00423187" w:rsidP="006D40A2">
            <w:pPr>
              <w:keepNext/>
              <w:numPr>
                <w:ilvl w:val="0"/>
                <w:numId w:val="20"/>
              </w:numPr>
              <w:tabs>
                <w:tab w:val="left" w:pos="972"/>
              </w:tabs>
              <w:ind w:left="988"/>
              <w:rPr>
                <w:rFonts w:eastAsia="Batang"/>
                <w:sz w:val="22"/>
                <w:szCs w:val="22"/>
              </w:rPr>
            </w:pPr>
            <w:r w:rsidRPr="00916E38">
              <w:rPr>
                <w:rFonts w:eastAsia="Batang"/>
                <w:sz w:val="22"/>
                <w:szCs w:val="22"/>
              </w:rPr>
              <w:t>Ensure that</w:t>
            </w:r>
            <w:r w:rsidR="007C32B0">
              <w:rPr>
                <w:rFonts w:eastAsia="Batang"/>
                <w:sz w:val="22"/>
                <w:szCs w:val="22"/>
              </w:rPr>
              <w:t xml:space="preserve"> </w:t>
            </w:r>
            <w:r w:rsidRPr="00916E38">
              <w:rPr>
                <w:rFonts w:eastAsia="Batang"/>
                <w:sz w:val="22"/>
                <w:szCs w:val="22"/>
              </w:rPr>
              <w:t xml:space="preserve">there exists a system </w:t>
            </w:r>
            <w:r w:rsidR="007F564A" w:rsidRPr="00916E38">
              <w:rPr>
                <w:rFonts w:eastAsia="Batang"/>
                <w:sz w:val="22"/>
                <w:szCs w:val="22"/>
              </w:rPr>
              <w:t xml:space="preserve">for </w:t>
            </w:r>
            <w:r w:rsidR="00EA35E5" w:rsidRPr="00916E38">
              <w:rPr>
                <w:rFonts w:eastAsia="Batang"/>
                <w:sz w:val="22"/>
                <w:szCs w:val="22"/>
              </w:rPr>
              <w:t>receiving information submitted</w:t>
            </w:r>
            <w:r w:rsidR="00B4428A" w:rsidRPr="00916E38">
              <w:rPr>
                <w:rFonts w:eastAsia="Batang"/>
                <w:sz w:val="22"/>
                <w:szCs w:val="22"/>
              </w:rPr>
              <w:t xml:space="preserve"> and deciding </w:t>
            </w:r>
            <w:r w:rsidR="00206453" w:rsidRPr="00916E38">
              <w:rPr>
                <w:rFonts w:eastAsia="Batang"/>
                <w:sz w:val="22"/>
                <w:szCs w:val="22"/>
              </w:rPr>
              <w:t xml:space="preserve">any </w:t>
            </w:r>
            <w:r w:rsidR="00A91DC8" w:rsidRPr="00916E38">
              <w:rPr>
                <w:rFonts w:eastAsia="Batang"/>
                <w:sz w:val="22"/>
                <w:szCs w:val="22"/>
              </w:rPr>
              <w:t>necessary</w:t>
            </w:r>
            <w:r w:rsidR="00206453" w:rsidRPr="00916E38">
              <w:rPr>
                <w:rFonts w:eastAsia="Batang"/>
                <w:sz w:val="22"/>
                <w:szCs w:val="22"/>
              </w:rPr>
              <w:t xml:space="preserve"> airworthiness actions and promulgating the information on those actions. </w:t>
            </w:r>
          </w:p>
          <w:p w14:paraId="1D69C14D" w14:textId="144D9595" w:rsidR="001B6927" w:rsidRPr="00916E38" w:rsidRDefault="00A91DC8" w:rsidP="000F0773">
            <w:pPr>
              <w:keepNext/>
              <w:numPr>
                <w:ilvl w:val="0"/>
                <w:numId w:val="20"/>
              </w:numPr>
              <w:tabs>
                <w:tab w:val="left" w:pos="972"/>
              </w:tabs>
              <w:spacing w:line="246" w:lineRule="exact"/>
              <w:ind w:left="988" w:right="-20"/>
              <w:rPr>
                <w:sz w:val="22"/>
                <w:szCs w:val="22"/>
                <w14:ligatures w14:val="all"/>
              </w:rPr>
            </w:pPr>
            <w:r w:rsidRPr="00916E38">
              <w:rPr>
                <w:rFonts w:eastAsia="Batang"/>
                <w:sz w:val="22"/>
                <w:szCs w:val="22"/>
              </w:rPr>
              <w:t xml:space="preserve">Ensure that all </w:t>
            </w:r>
            <w:r w:rsidR="007C32B0">
              <w:rPr>
                <w:rFonts w:eastAsia="Batang"/>
                <w:sz w:val="22"/>
                <w:szCs w:val="22"/>
              </w:rPr>
              <w:t xml:space="preserve">MCAI </w:t>
            </w:r>
            <w:r w:rsidR="007B0692">
              <w:rPr>
                <w:rFonts w:eastAsia="Batang"/>
                <w:sz w:val="22"/>
                <w:szCs w:val="22"/>
              </w:rPr>
              <w:t xml:space="preserve">issued by the </w:t>
            </w:r>
            <w:r w:rsidRPr="00916E38">
              <w:rPr>
                <w:rFonts w:eastAsia="Batang"/>
                <w:sz w:val="22"/>
                <w:szCs w:val="22"/>
              </w:rPr>
              <w:t>State of Design of Modification is transmitted to the appropriate State</w:t>
            </w:r>
            <w:r w:rsidR="00F12811" w:rsidRPr="00916E38">
              <w:rPr>
                <w:rFonts w:eastAsia="Batang"/>
                <w:sz w:val="22"/>
                <w:szCs w:val="22"/>
              </w:rPr>
              <w:t xml:space="preserve"> </w:t>
            </w:r>
            <w:r w:rsidRPr="00916E38">
              <w:rPr>
                <w:rFonts w:eastAsia="Batang"/>
                <w:sz w:val="22"/>
                <w:szCs w:val="22"/>
              </w:rPr>
              <w:t>of Design.</w:t>
            </w:r>
          </w:p>
          <w:p w14:paraId="0B658469" w14:textId="7EC4B4F9" w:rsidR="00140C78" w:rsidRPr="00140C78" w:rsidRDefault="007D5959" w:rsidP="000F0773">
            <w:pPr>
              <w:keepNext/>
              <w:numPr>
                <w:ilvl w:val="0"/>
                <w:numId w:val="20"/>
              </w:numPr>
              <w:tabs>
                <w:tab w:val="left" w:pos="972"/>
              </w:tabs>
              <w:spacing w:line="246" w:lineRule="exact"/>
              <w:ind w:left="988" w:right="-20"/>
              <w:rPr>
                <w:sz w:val="22"/>
                <w:szCs w:val="22"/>
                <w14:ligatures w14:val="all"/>
              </w:rPr>
            </w:pPr>
            <w:r>
              <w:rPr>
                <w:rFonts w:eastAsia="Batang"/>
                <w:sz w:val="22"/>
                <w:szCs w:val="22"/>
              </w:rPr>
              <w:t>Issue a Production Certificate/Approval</w:t>
            </w:r>
            <w:r w:rsidR="00BA4987">
              <w:rPr>
                <w:rFonts w:eastAsia="Batang"/>
                <w:sz w:val="22"/>
                <w:szCs w:val="22"/>
              </w:rPr>
              <w:t>.</w:t>
            </w:r>
            <w:r>
              <w:rPr>
                <w:rFonts w:eastAsia="Batang"/>
                <w:sz w:val="22"/>
                <w:szCs w:val="22"/>
              </w:rPr>
              <w:br/>
            </w:r>
          </w:p>
          <w:p w14:paraId="7D296B14" w14:textId="495517E8" w:rsidR="001B6927" w:rsidRPr="00916E38" w:rsidRDefault="008541C7" w:rsidP="006D40A2">
            <w:pPr>
              <w:keepNext/>
              <w:spacing w:line="246" w:lineRule="exact"/>
              <w:ind w:right="-20"/>
              <w:rPr>
                <w:sz w:val="22"/>
                <w:szCs w:val="22"/>
              </w:rPr>
            </w:pPr>
            <w:r>
              <w:rPr>
                <w:sz w:val="22"/>
                <w:szCs w:val="22"/>
                <w14:ligatures w14:val="all"/>
              </w:rPr>
              <w:t>Provide the relevant regulations and guidance material.</w:t>
            </w:r>
          </w:p>
        </w:tc>
      </w:tr>
      <w:tr w:rsidR="002C56D4" w:rsidRPr="00916E38" w14:paraId="4A025FAA" w14:textId="77777777" w:rsidTr="007D671F">
        <w:trPr>
          <w:gridBefore w:val="1"/>
          <w:gridAfter w:val="1"/>
          <w:wBefore w:w="60" w:type="dxa"/>
          <w:wAfter w:w="45" w:type="dxa"/>
          <w:cantSplit/>
          <w:trHeight w:val="105"/>
        </w:trPr>
        <w:tc>
          <w:tcPr>
            <w:tcW w:w="1890" w:type="dxa"/>
            <w:tcBorders>
              <w:top w:val="single" w:sz="4" w:space="0" w:color="auto"/>
              <w:left w:val="thinThickThinSmallGap" w:sz="24" w:space="0" w:color="76923C" w:themeColor="accent3" w:themeShade="BF"/>
              <w:bottom w:val="single" w:sz="4" w:space="0" w:color="auto"/>
              <w:right w:val="single" w:sz="4" w:space="0" w:color="auto"/>
            </w:tcBorders>
            <w:vAlign w:val="center"/>
          </w:tcPr>
          <w:p w14:paraId="53E23DE1" w14:textId="53148DA6" w:rsidR="002C56D4" w:rsidRPr="00916E38" w:rsidRDefault="002C56D4" w:rsidP="006D40A2">
            <w:pPr>
              <w:keepNext/>
              <w:jc w:val="center"/>
              <w:rPr>
                <w:b/>
                <w:sz w:val="22"/>
                <w:szCs w:val="22"/>
              </w:rPr>
            </w:pPr>
            <w:r w:rsidRPr="00916E38">
              <w:rPr>
                <w:rFonts w:eastAsia="Batang"/>
                <w:b/>
                <w:sz w:val="22"/>
                <w:szCs w:val="22"/>
              </w:rPr>
              <w:t>Outcome</w:t>
            </w:r>
          </w:p>
        </w:tc>
        <w:tc>
          <w:tcPr>
            <w:tcW w:w="8838" w:type="dxa"/>
            <w:tcBorders>
              <w:top w:val="single" w:sz="4" w:space="0" w:color="auto"/>
              <w:left w:val="single" w:sz="4" w:space="0" w:color="auto"/>
              <w:bottom w:val="single" w:sz="4" w:space="0" w:color="auto"/>
              <w:right w:val="thinThickThinSmallGap" w:sz="24" w:space="0" w:color="76923C" w:themeColor="accent3" w:themeShade="BF"/>
            </w:tcBorders>
          </w:tcPr>
          <w:p w14:paraId="296CB256" w14:textId="54C2B172" w:rsidR="002C56D4" w:rsidRPr="00916E38" w:rsidRDefault="00000000" w:rsidP="006D40A2">
            <w:pPr>
              <w:keepNext/>
              <w:autoSpaceDE w:val="0"/>
              <w:autoSpaceDN w:val="0"/>
              <w:adjustRightInd w:val="0"/>
              <w:ind w:left="612" w:hanging="612"/>
              <w:rPr>
                <w:sz w:val="22"/>
                <w:szCs w:val="22"/>
              </w:rPr>
            </w:pPr>
            <w:sdt>
              <w:sdtPr>
                <w:rPr>
                  <w:sz w:val="22"/>
                  <w:szCs w:val="22"/>
                </w:rPr>
                <w:id w:val="1431086776"/>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2C56D4" w:rsidRPr="00916E38">
              <w:rPr>
                <w:sz w:val="22"/>
                <w:szCs w:val="22"/>
              </w:rPr>
              <w:t xml:space="preserve">  </w:t>
            </w:r>
            <w:r w:rsidR="002C56D4" w:rsidRPr="00916E38">
              <w:rPr>
                <w:color w:val="008700"/>
                <w:sz w:val="22"/>
                <w:szCs w:val="22"/>
              </w:rPr>
              <w:t>Meets ICAO Standards</w:t>
            </w:r>
            <w:r w:rsidR="002C56D4" w:rsidRPr="00916E38">
              <w:rPr>
                <w:color w:val="4F6228" w:themeColor="accent3" w:themeShade="80"/>
                <w:sz w:val="22"/>
                <w:szCs w:val="22"/>
              </w:rPr>
              <w:t xml:space="preserve">                         </w:t>
            </w:r>
            <w:sdt>
              <w:sdtPr>
                <w:rPr>
                  <w:sz w:val="22"/>
                  <w:szCs w:val="22"/>
                </w:rPr>
                <w:id w:val="1147092569"/>
                <w14:checkbox>
                  <w14:checked w14:val="0"/>
                  <w14:checkedState w14:val="2612" w14:font="MS Gothic"/>
                  <w14:uncheckedState w14:val="2610" w14:font="MS Gothic"/>
                </w14:checkbox>
              </w:sdtPr>
              <w:sdtContent>
                <w:r w:rsidR="002D0005">
                  <w:rPr>
                    <w:rFonts w:ascii="MS Gothic" w:eastAsia="MS Gothic" w:hAnsi="MS Gothic" w:hint="eastAsia"/>
                    <w:sz w:val="22"/>
                    <w:szCs w:val="22"/>
                  </w:rPr>
                  <w:t>☐</w:t>
                </w:r>
              </w:sdtContent>
            </w:sdt>
            <w:r w:rsidR="002C56D4" w:rsidRPr="00916E38">
              <w:rPr>
                <w:sz w:val="22"/>
                <w:szCs w:val="22"/>
              </w:rPr>
              <w:t xml:space="preserve">  </w:t>
            </w:r>
            <w:r w:rsidR="002C56D4" w:rsidRPr="00916E38">
              <w:rPr>
                <w:color w:val="EB0000"/>
                <w:sz w:val="22"/>
                <w:szCs w:val="22"/>
              </w:rPr>
              <w:t>Does Not Meet ICAO Standards</w:t>
            </w:r>
            <w:r w:rsidR="002C56D4" w:rsidRPr="00916E38">
              <w:rPr>
                <w:color w:val="00B050"/>
                <w:sz w:val="22"/>
                <w:szCs w:val="22"/>
              </w:rPr>
              <w:t xml:space="preserve"> </w:t>
            </w:r>
          </w:p>
        </w:tc>
      </w:tr>
      <w:tr w:rsidR="002C56D4" w:rsidRPr="00916E38" w14:paraId="4802539E" w14:textId="77777777" w:rsidTr="007D671F">
        <w:trPr>
          <w:gridBefore w:val="1"/>
          <w:gridAfter w:val="1"/>
          <w:wBefore w:w="60" w:type="dxa"/>
          <w:wAfter w:w="45" w:type="dxa"/>
          <w:cantSplit/>
          <w:trHeight w:val="245"/>
        </w:trPr>
        <w:tc>
          <w:tcPr>
            <w:tcW w:w="1890" w:type="dxa"/>
            <w:tcBorders>
              <w:top w:val="single" w:sz="4" w:space="0" w:color="auto"/>
              <w:left w:val="thinThickThinSmallGap" w:sz="24" w:space="0" w:color="76923C" w:themeColor="accent3" w:themeShade="BF"/>
              <w:bottom w:val="thinThickThinSmallGap" w:sz="24" w:space="0" w:color="76923C" w:themeColor="accent3" w:themeShade="BF"/>
              <w:right w:val="single" w:sz="4" w:space="0" w:color="auto"/>
            </w:tcBorders>
            <w:vAlign w:val="center"/>
          </w:tcPr>
          <w:p w14:paraId="0E4FF2E5" w14:textId="6594FEAE" w:rsidR="002C56D4" w:rsidRPr="00916E38" w:rsidRDefault="009152BC" w:rsidP="006D40A2">
            <w:pPr>
              <w:keepNext/>
              <w:jc w:val="center"/>
              <w:rPr>
                <w:rFonts w:eastAsia="Batang"/>
                <w:b/>
                <w:bCs/>
                <w:sz w:val="22"/>
                <w:szCs w:val="22"/>
              </w:rPr>
            </w:pPr>
            <w:r>
              <w:rPr>
                <w:b/>
                <w:bCs/>
                <w:sz w:val="22"/>
                <w:szCs w:val="22"/>
              </w:rPr>
              <w:t>Comments</w:t>
            </w:r>
          </w:p>
        </w:tc>
        <w:tc>
          <w:tcPr>
            <w:tcW w:w="8838" w:type="dxa"/>
            <w:tcBorders>
              <w:top w:val="single" w:sz="4" w:space="0" w:color="auto"/>
              <w:left w:val="single" w:sz="4" w:space="0" w:color="auto"/>
              <w:bottom w:val="thinThickThinSmallGap" w:sz="24" w:space="0" w:color="76923C" w:themeColor="accent3" w:themeShade="BF"/>
              <w:right w:val="thinThickThinSmallGap" w:sz="24" w:space="0" w:color="76923C" w:themeColor="accent3" w:themeShade="BF"/>
            </w:tcBorders>
          </w:tcPr>
          <w:p w14:paraId="2C25FA5C" w14:textId="4506EC53" w:rsidR="002C56D4" w:rsidRPr="00200F9B" w:rsidRDefault="002C56D4" w:rsidP="006D40A2">
            <w:pPr>
              <w:keepNext/>
              <w:autoSpaceDE w:val="0"/>
              <w:autoSpaceDN w:val="0"/>
              <w:adjustRightInd w:val="0"/>
              <w:ind w:left="612" w:hanging="612"/>
              <w:rPr>
                <w:sz w:val="22"/>
                <w:szCs w:val="22"/>
              </w:rPr>
            </w:pPr>
          </w:p>
        </w:tc>
      </w:tr>
    </w:tbl>
    <w:p w14:paraId="0857B9E4" w14:textId="77777777" w:rsidR="00433B85" w:rsidRPr="00916E38" w:rsidRDefault="00433B85">
      <w:pPr>
        <w:rPr>
          <w:sz w:val="22"/>
          <w:szCs w:val="22"/>
        </w:rPr>
      </w:pPr>
    </w:p>
    <w:sectPr w:rsidR="00433B85" w:rsidRPr="00916E38" w:rsidSect="00B14D00">
      <w:headerReference w:type="default" r:id="rId12"/>
      <w:footerReference w:type="default" r:id="rId13"/>
      <w:pgSz w:w="12240" w:h="15840"/>
      <w:pgMar w:top="1440" w:right="1440" w:bottom="1440" w:left="1440" w:header="720" w:footer="9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2BDC" w14:textId="77777777" w:rsidR="005C2F07" w:rsidRDefault="005C2F07">
      <w:r>
        <w:separator/>
      </w:r>
    </w:p>
  </w:endnote>
  <w:endnote w:type="continuationSeparator" w:id="0">
    <w:p w14:paraId="0504AC08" w14:textId="77777777" w:rsidR="005C2F07" w:rsidRDefault="005C2F07">
      <w:r>
        <w:continuationSeparator/>
      </w:r>
    </w:p>
  </w:endnote>
  <w:endnote w:type="continuationNotice" w:id="1">
    <w:p w14:paraId="36B3DE1F" w14:textId="77777777" w:rsidR="005C2F07" w:rsidRDefault="005C2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92B8" w14:textId="296C4357" w:rsidR="004544BF" w:rsidRDefault="004544BF">
    <w:pPr>
      <w:pStyle w:val="Footer"/>
      <w:tabs>
        <w:tab w:val="right" w:pos="9810"/>
      </w:tabs>
      <w:jc w:val="center"/>
      <w:rPr>
        <w:rFonts w:ascii="Arial" w:hAnsi="Arial" w:cs="Arial"/>
        <w:b/>
        <w:color w:val="FF6600"/>
      </w:rPr>
    </w:pPr>
    <w:r>
      <w:rPr>
        <w:rFonts w:ascii="Arial" w:hAnsi="Arial" w:cs="Arial"/>
        <w:b/>
        <w:color w:val="0000FF"/>
      </w:rPr>
      <w:t>UNCONTROLLED COPY WHEN DOWNLOADED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003D" w14:textId="77777777" w:rsidR="005C2F07" w:rsidRDefault="005C2F07">
      <w:r>
        <w:separator/>
      </w:r>
    </w:p>
  </w:footnote>
  <w:footnote w:type="continuationSeparator" w:id="0">
    <w:p w14:paraId="0F85BA73" w14:textId="77777777" w:rsidR="005C2F07" w:rsidRDefault="005C2F07">
      <w:r>
        <w:continuationSeparator/>
      </w:r>
    </w:p>
  </w:footnote>
  <w:footnote w:type="continuationNotice" w:id="1">
    <w:p w14:paraId="1517FF6E" w14:textId="77777777" w:rsidR="005C2F07" w:rsidRDefault="005C2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8" w:type="dxa"/>
      <w:tblInd w:w="-6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52"/>
      <w:gridCol w:w="5356"/>
      <w:gridCol w:w="2015"/>
      <w:gridCol w:w="1405"/>
    </w:tblGrid>
    <w:tr w:rsidR="004544BF" w14:paraId="06491E14" w14:textId="77777777" w:rsidTr="009B4422">
      <w:trPr>
        <w:cantSplit/>
        <w:trHeight w:val="1680"/>
      </w:trPr>
      <w:tc>
        <w:tcPr>
          <w:tcW w:w="1800" w:type="dxa"/>
          <w:tcBorders>
            <w:top w:val="single" w:sz="12" w:space="0" w:color="auto"/>
            <w:left w:val="single" w:sz="12" w:space="0" w:color="auto"/>
            <w:bottom w:val="nil"/>
            <w:right w:val="nil"/>
          </w:tcBorders>
          <w:vAlign w:val="center"/>
        </w:tcPr>
        <w:p w14:paraId="0C8BCD81" w14:textId="54375D47" w:rsidR="004544BF" w:rsidRDefault="009B4422" w:rsidP="009B4422">
          <w:pPr>
            <w:pStyle w:val="Header"/>
            <w:jc w:val="center"/>
            <w:rPr>
              <w:rFonts w:ascii="Arial" w:hAnsi="Arial" w:cs="Arial"/>
            </w:rPr>
          </w:pPr>
          <w:r>
            <w:rPr>
              <w:rFonts w:ascii="Arial" w:hAnsi="Arial" w:cs="Arial"/>
              <w:noProof/>
            </w:rPr>
            <w:drawing>
              <wp:inline distT="0" distB="0" distL="0" distR="0" wp14:anchorId="6B02408F" wp14:editId="59638160">
                <wp:extent cx="935738" cy="975362"/>
                <wp:effectExtent l="0" t="0" r="0" b="0"/>
                <wp:docPr id="155625441"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5441" name="Picture 1" descr="Logo, company name&#10;&#10;AI-generated content may be incorrect."/>
                        <pic:cNvPicPr/>
                      </pic:nvPicPr>
                      <pic:blipFill>
                        <a:blip r:embed="rId1"/>
                        <a:stretch>
                          <a:fillRect/>
                        </a:stretch>
                      </pic:blipFill>
                      <pic:spPr>
                        <a:xfrm>
                          <a:off x="0" y="0"/>
                          <a:ext cx="935738" cy="975362"/>
                        </a:xfrm>
                        <a:prstGeom prst="rect">
                          <a:avLst/>
                        </a:prstGeom>
                      </pic:spPr>
                    </pic:pic>
                  </a:graphicData>
                </a:graphic>
              </wp:inline>
            </w:drawing>
          </w:r>
        </w:p>
      </w:tc>
      <w:tc>
        <w:tcPr>
          <w:tcW w:w="4939" w:type="dxa"/>
          <w:tcBorders>
            <w:top w:val="single" w:sz="12" w:space="0" w:color="auto"/>
            <w:left w:val="single" w:sz="6" w:space="0" w:color="auto"/>
            <w:bottom w:val="nil"/>
            <w:right w:val="single" w:sz="6" w:space="0" w:color="auto"/>
          </w:tcBorders>
          <w:vAlign w:val="center"/>
        </w:tcPr>
        <w:p w14:paraId="6A5776EC" w14:textId="77777777" w:rsidR="004544BF" w:rsidRPr="00C5592F" w:rsidRDefault="004544BF">
          <w:pPr>
            <w:pStyle w:val="Header2"/>
            <w:rPr>
              <w:rFonts w:ascii="Times New Roman" w:hAnsi="Times New Roman"/>
              <w:color w:val="000000"/>
              <w:sz w:val="36"/>
            </w:rPr>
          </w:pPr>
          <w:r w:rsidRPr="00C5592F">
            <w:rPr>
              <w:rFonts w:ascii="Times New Roman" w:hAnsi="Times New Roman"/>
              <w:color w:val="000000"/>
              <w:sz w:val="36"/>
            </w:rPr>
            <w:t xml:space="preserve">AVS </w:t>
          </w:r>
        </w:p>
        <w:p w14:paraId="387A2A41" w14:textId="77777777" w:rsidR="004544BF" w:rsidRPr="00C5592F" w:rsidRDefault="004544BF">
          <w:pPr>
            <w:pStyle w:val="Header2"/>
            <w:rPr>
              <w:rFonts w:ascii="Times New Roman" w:hAnsi="Times New Roman"/>
            </w:rPr>
          </w:pPr>
          <w:r w:rsidRPr="00C5592F">
            <w:rPr>
              <w:rFonts w:ascii="Times New Roman" w:hAnsi="Times New Roman"/>
              <w:color w:val="000000"/>
              <w:sz w:val="36"/>
            </w:rPr>
            <w:t>Quality Management System</w:t>
          </w:r>
          <w:r w:rsidRPr="00C5592F">
            <w:rPr>
              <w:rFonts w:ascii="Times New Roman" w:hAnsi="Times New Roman"/>
              <w:color w:val="000000"/>
            </w:rPr>
            <w:t xml:space="preserve"> </w:t>
          </w:r>
        </w:p>
      </w:tc>
      <w:tc>
        <w:tcPr>
          <w:tcW w:w="1858" w:type="dxa"/>
          <w:tcBorders>
            <w:top w:val="single" w:sz="12" w:space="0" w:color="auto"/>
            <w:left w:val="nil"/>
            <w:bottom w:val="nil"/>
            <w:right w:val="single" w:sz="6" w:space="0" w:color="auto"/>
          </w:tcBorders>
          <w:vAlign w:val="center"/>
        </w:tcPr>
        <w:p w14:paraId="41B3D661" w14:textId="77777777" w:rsidR="004544BF" w:rsidRPr="00F145C2" w:rsidRDefault="004544BF">
          <w:pPr>
            <w:pStyle w:val="Header"/>
            <w:jc w:val="center"/>
            <w:rPr>
              <w:b/>
            </w:rPr>
          </w:pPr>
          <w:r w:rsidRPr="00F145C2">
            <w:rPr>
              <w:b/>
            </w:rPr>
            <w:t>QPM #</w:t>
          </w:r>
        </w:p>
        <w:p w14:paraId="2B342E1E" w14:textId="77777777" w:rsidR="004544BF" w:rsidRPr="00F145C2" w:rsidRDefault="004544BF">
          <w:pPr>
            <w:pStyle w:val="Header"/>
            <w:jc w:val="center"/>
          </w:pPr>
        </w:p>
        <w:p w14:paraId="59640445" w14:textId="57CEA0C0" w:rsidR="004544BF" w:rsidRPr="00C5592F" w:rsidRDefault="004544BF" w:rsidP="00C5592F">
          <w:pPr>
            <w:pStyle w:val="Header"/>
            <w:jc w:val="center"/>
            <w:rPr>
              <w:b/>
              <w:bCs/>
              <w:sz w:val="18"/>
              <w:szCs w:val="18"/>
            </w:rPr>
          </w:pPr>
          <w:r w:rsidRPr="00F145C2">
            <w:rPr>
              <w:b/>
              <w:bCs/>
            </w:rPr>
            <w:t>AFS-050-004-F2.2</w:t>
          </w:r>
        </w:p>
      </w:tc>
      <w:tc>
        <w:tcPr>
          <w:tcW w:w="1296" w:type="dxa"/>
          <w:tcBorders>
            <w:top w:val="single" w:sz="12" w:space="0" w:color="auto"/>
            <w:left w:val="nil"/>
            <w:bottom w:val="nil"/>
            <w:right w:val="single" w:sz="12" w:space="0" w:color="auto"/>
          </w:tcBorders>
          <w:vAlign w:val="center"/>
        </w:tcPr>
        <w:p w14:paraId="6D04BE3B" w14:textId="77777777" w:rsidR="004544BF" w:rsidRPr="00C5592F" w:rsidRDefault="004544BF">
          <w:pPr>
            <w:pStyle w:val="Header"/>
            <w:jc w:val="center"/>
            <w:rPr>
              <w:b/>
            </w:rPr>
          </w:pPr>
          <w:r w:rsidRPr="00C5592F">
            <w:rPr>
              <w:b/>
            </w:rPr>
            <w:t>Revision</w:t>
          </w:r>
        </w:p>
        <w:p w14:paraId="6A02BE3D" w14:textId="682E0389" w:rsidR="004544BF" w:rsidRPr="00C5592F" w:rsidRDefault="00284B76">
          <w:pPr>
            <w:pStyle w:val="Header"/>
            <w:ind w:left="-108" w:right="-108"/>
            <w:jc w:val="center"/>
            <w:rPr>
              <w:b/>
              <w:bCs/>
              <w:sz w:val="24"/>
              <w:szCs w:val="24"/>
            </w:rPr>
          </w:pPr>
          <w:r w:rsidRPr="00C5592F">
            <w:rPr>
              <w:b/>
              <w:bCs/>
              <w:sz w:val="24"/>
              <w:szCs w:val="24"/>
            </w:rPr>
            <w:t>7</w:t>
          </w:r>
          <w:r w:rsidR="004544BF" w:rsidRPr="00C5592F">
            <w:rPr>
              <w:b/>
              <w:bCs/>
              <w:sz w:val="24"/>
              <w:szCs w:val="24"/>
            </w:rPr>
            <w:t>.0</w:t>
          </w:r>
        </w:p>
      </w:tc>
    </w:tr>
    <w:tr w:rsidR="004544BF" w14:paraId="2531571C" w14:textId="77777777" w:rsidTr="00D4046E">
      <w:trPr>
        <w:cantSplit/>
        <w:trHeight w:val="642"/>
      </w:trPr>
      <w:tc>
        <w:tcPr>
          <w:tcW w:w="6717" w:type="dxa"/>
          <w:gridSpan w:val="2"/>
          <w:tcBorders>
            <w:top w:val="single" w:sz="6" w:space="0" w:color="auto"/>
            <w:left w:val="single" w:sz="12" w:space="0" w:color="auto"/>
            <w:bottom w:val="single" w:sz="12" w:space="0" w:color="auto"/>
            <w:right w:val="single" w:sz="6" w:space="0" w:color="auto"/>
          </w:tcBorders>
          <w:vAlign w:val="center"/>
        </w:tcPr>
        <w:p w14:paraId="3E1398AB" w14:textId="2EDE2CFD" w:rsidR="004544BF" w:rsidRPr="00C5592F" w:rsidRDefault="004544BF" w:rsidP="00387C80">
          <w:pPr>
            <w:pStyle w:val="Title3"/>
            <w:rPr>
              <w:rFonts w:ascii="Times New Roman" w:hAnsi="Times New Roman"/>
              <w:b w:val="0"/>
              <w:color w:val="auto"/>
              <w:sz w:val="4"/>
            </w:rPr>
          </w:pPr>
          <w:r w:rsidRPr="00C5592F">
            <w:rPr>
              <w:rFonts w:ascii="Times New Roman" w:hAnsi="Times New Roman"/>
              <w:color w:val="auto"/>
            </w:rPr>
            <w:t>Title: International Aviation Safety Assessment Assessor’s Checklist Specific Operating Regulations – Critical Element 2</w:t>
          </w:r>
        </w:p>
      </w:tc>
      <w:tc>
        <w:tcPr>
          <w:tcW w:w="1858" w:type="dxa"/>
          <w:tcBorders>
            <w:top w:val="single" w:sz="6" w:space="0" w:color="auto"/>
            <w:left w:val="single" w:sz="6" w:space="0" w:color="auto"/>
            <w:bottom w:val="single" w:sz="12" w:space="0" w:color="auto"/>
            <w:right w:val="single" w:sz="6" w:space="0" w:color="auto"/>
          </w:tcBorders>
          <w:vAlign w:val="center"/>
        </w:tcPr>
        <w:p w14:paraId="6AE1736E" w14:textId="77777777" w:rsidR="00C569FF" w:rsidRPr="00C5592F" w:rsidRDefault="004544BF" w:rsidP="00E84A14">
          <w:pPr>
            <w:pStyle w:val="Title3"/>
            <w:ind w:right="-108"/>
            <w:jc w:val="center"/>
            <w:rPr>
              <w:rFonts w:ascii="Times New Roman" w:hAnsi="Times New Roman"/>
              <w:color w:val="auto"/>
            </w:rPr>
          </w:pPr>
          <w:r w:rsidRPr="00C5592F">
            <w:rPr>
              <w:rFonts w:ascii="Times New Roman" w:hAnsi="Times New Roman"/>
              <w:color w:val="auto"/>
            </w:rPr>
            <w:t>Effective Date:</w:t>
          </w:r>
        </w:p>
        <w:p w14:paraId="10D4A2D4" w14:textId="79644847" w:rsidR="00C5592F" w:rsidRPr="00C5592F" w:rsidRDefault="00E84A14" w:rsidP="00E84A14">
          <w:pPr>
            <w:pStyle w:val="Title3"/>
            <w:ind w:right="-108"/>
            <w:jc w:val="center"/>
            <w:rPr>
              <w:rFonts w:ascii="Times New Roman" w:hAnsi="Times New Roman"/>
              <w:color w:val="auto"/>
            </w:rPr>
          </w:pPr>
          <w:r>
            <w:rPr>
              <w:rFonts w:ascii="Times New Roman" w:hAnsi="Times New Roman"/>
              <w:color w:val="auto"/>
            </w:rPr>
            <w:t xml:space="preserve">November </w:t>
          </w:r>
          <w:r w:rsidR="00EE1345">
            <w:rPr>
              <w:rFonts w:ascii="Times New Roman" w:hAnsi="Times New Roman"/>
              <w:color w:val="auto"/>
            </w:rPr>
            <w:t>1</w:t>
          </w:r>
          <w:r w:rsidR="00C5592F" w:rsidRPr="00C5592F">
            <w:rPr>
              <w:rFonts w:ascii="Times New Roman" w:hAnsi="Times New Roman"/>
              <w:color w:val="auto"/>
            </w:rPr>
            <w:t>, 2025</w:t>
          </w:r>
        </w:p>
      </w:tc>
      <w:tc>
        <w:tcPr>
          <w:tcW w:w="1296" w:type="dxa"/>
          <w:tcBorders>
            <w:top w:val="single" w:sz="6" w:space="0" w:color="auto"/>
            <w:left w:val="single" w:sz="6" w:space="0" w:color="auto"/>
            <w:bottom w:val="single" w:sz="12" w:space="0" w:color="auto"/>
            <w:right w:val="single" w:sz="12" w:space="0" w:color="auto"/>
          </w:tcBorders>
          <w:vAlign w:val="center"/>
        </w:tcPr>
        <w:p w14:paraId="4877562A" w14:textId="35698C7C" w:rsidR="004544BF" w:rsidRPr="00F145C2" w:rsidRDefault="004544BF" w:rsidP="00F9661D">
          <w:pPr>
            <w:pStyle w:val="Title3"/>
            <w:rPr>
              <w:rFonts w:ascii="Times New Roman" w:hAnsi="Times New Roman"/>
              <w:color w:val="auto"/>
            </w:rPr>
          </w:pPr>
          <w:r w:rsidRPr="00F145C2">
            <w:rPr>
              <w:rFonts w:ascii="Times New Roman" w:hAnsi="Times New Roman"/>
              <w:snapToGrid w:val="0"/>
              <w:color w:val="auto"/>
            </w:rPr>
            <w:t xml:space="preserve">Page </w:t>
          </w:r>
          <w:r w:rsidRPr="00F145C2">
            <w:rPr>
              <w:rStyle w:val="PageNumber"/>
              <w:rFonts w:ascii="Times New Roman" w:hAnsi="Times New Roman"/>
              <w:color w:val="auto"/>
              <w:spacing w:val="0"/>
            </w:rPr>
            <w:fldChar w:fldCharType="begin"/>
          </w:r>
          <w:r w:rsidRPr="00F145C2">
            <w:rPr>
              <w:rStyle w:val="PageNumber"/>
              <w:rFonts w:ascii="Times New Roman" w:hAnsi="Times New Roman"/>
              <w:color w:val="auto"/>
              <w:spacing w:val="0"/>
            </w:rPr>
            <w:instrText xml:space="preserve"> PAGE </w:instrText>
          </w:r>
          <w:r w:rsidRPr="00F145C2">
            <w:rPr>
              <w:rStyle w:val="PageNumber"/>
              <w:rFonts w:ascii="Times New Roman" w:hAnsi="Times New Roman"/>
              <w:color w:val="auto"/>
              <w:spacing w:val="0"/>
            </w:rPr>
            <w:fldChar w:fldCharType="separate"/>
          </w:r>
          <w:r w:rsidR="005E07EE" w:rsidRPr="00F145C2">
            <w:rPr>
              <w:rStyle w:val="PageNumber"/>
              <w:rFonts w:ascii="Times New Roman" w:hAnsi="Times New Roman"/>
              <w:noProof/>
              <w:color w:val="auto"/>
              <w:spacing w:val="0"/>
            </w:rPr>
            <w:t>1</w:t>
          </w:r>
          <w:r w:rsidRPr="00F145C2">
            <w:rPr>
              <w:rStyle w:val="PageNumber"/>
              <w:rFonts w:ascii="Times New Roman" w:hAnsi="Times New Roman"/>
              <w:color w:val="auto"/>
              <w:spacing w:val="0"/>
            </w:rPr>
            <w:fldChar w:fldCharType="end"/>
          </w:r>
          <w:r w:rsidRPr="00F145C2">
            <w:rPr>
              <w:rFonts w:ascii="Times New Roman" w:hAnsi="Times New Roman"/>
              <w:snapToGrid w:val="0"/>
              <w:color w:val="auto"/>
            </w:rPr>
            <w:t xml:space="preserve"> of </w:t>
          </w:r>
          <w:r w:rsidRPr="00F145C2">
            <w:rPr>
              <w:rStyle w:val="PageNumber"/>
              <w:rFonts w:ascii="Times New Roman" w:hAnsi="Times New Roman"/>
              <w:color w:val="auto"/>
              <w:spacing w:val="0"/>
            </w:rPr>
            <w:fldChar w:fldCharType="begin"/>
          </w:r>
          <w:r w:rsidRPr="00F145C2">
            <w:rPr>
              <w:rStyle w:val="PageNumber"/>
              <w:rFonts w:ascii="Times New Roman" w:hAnsi="Times New Roman"/>
              <w:color w:val="auto"/>
              <w:spacing w:val="0"/>
            </w:rPr>
            <w:instrText xml:space="preserve"> NUMPAGES </w:instrText>
          </w:r>
          <w:r w:rsidRPr="00F145C2">
            <w:rPr>
              <w:rStyle w:val="PageNumber"/>
              <w:rFonts w:ascii="Times New Roman" w:hAnsi="Times New Roman"/>
              <w:color w:val="auto"/>
              <w:spacing w:val="0"/>
            </w:rPr>
            <w:fldChar w:fldCharType="separate"/>
          </w:r>
          <w:r w:rsidR="005E07EE" w:rsidRPr="00F145C2">
            <w:rPr>
              <w:rStyle w:val="PageNumber"/>
              <w:rFonts w:ascii="Times New Roman" w:hAnsi="Times New Roman"/>
              <w:noProof/>
              <w:color w:val="auto"/>
              <w:spacing w:val="0"/>
            </w:rPr>
            <w:t>20</w:t>
          </w:r>
          <w:r w:rsidRPr="00F145C2">
            <w:rPr>
              <w:rStyle w:val="PageNumber"/>
              <w:rFonts w:ascii="Times New Roman" w:hAnsi="Times New Roman"/>
              <w:color w:val="auto"/>
              <w:spacing w:val="0"/>
            </w:rPr>
            <w:fldChar w:fldCharType="end"/>
          </w:r>
        </w:p>
      </w:tc>
    </w:tr>
  </w:tbl>
  <w:p w14:paraId="70E79C71" w14:textId="77777777" w:rsidR="004544BF" w:rsidRDefault="00454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0CA"/>
    <w:multiLevelType w:val="hybridMultilevel"/>
    <w:tmpl w:val="A086D1FC"/>
    <w:lvl w:ilvl="0" w:tplc="B680D5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50E0F"/>
    <w:multiLevelType w:val="hybridMultilevel"/>
    <w:tmpl w:val="1B4C73CC"/>
    <w:lvl w:ilvl="0" w:tplc="B680D5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17CB3"/>
    <w:multiLevelType w:val="hybridMultilevel"/>
    <w:tmpl w:val="75A0164C"/>
    <w:lvl w:ilvl="0" w:tplc="B680D592">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DAF20B0"/>
    <w:multiLevelType w:val="hybridMultilevel"/>
    <w:tmpl w:val="549A031E"/>
    <w:lvl w:ilvl="0" w:tplc="B680D59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DC865CB"/>
    <w:multiLevelType w:val="hybridMultilevel"/>
    <w:tmpl w:val="F0F0E960"/>
    <w:lvl w:ilvl="0" w:tplc="1F0A16E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D2BCF"/>
    <w:multiLevelType w:val="hybridMultilevel"/>
    <w:tmpl w:val="1BF4B198"/>
    <w:lvl w:ilvl="0" w:tplc="E990DD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B7054"/>
    <w:multiLevelType w:val="hybridMultilevel"/>
    <w:tmpl w:val="EC88CDE0"/>
    <w:lvl w:ilvl="0" w:tplc="B096D662">
      <w:start w:val="1"/>
      <w:numFmt w:val="upperLetter"/>
      <w:lvlText w:val="%1)"/>
      <w:lvlJc w:val="left"/>
      <w:pPr>
        <w:ind w:left="1050" w:hanging="420"/>
      </w:pPr>
      <w:rPr>
        <w:rFonts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1D0055E"/>
    <w:multiLevelType w:val="hybridMultilevel"/>
    <w:tmpl w:val="6A7EFFB2"/>
    <w:lvl w:ilvl="0" w:tplc="1F0A16E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A1D59"/>
    <w:multiLevelType w:val="multilevel"/>
    <w:tmpl w:val="4740BB56"/>
    <w:lvl w:ilvl="0">
      <w:start w:val="2"/>
      <w:numFmt w:val="decimal"/>
      <w:lvlText w:val="%1"/>
      <w:lvlJc w:val="left"/>
      <w:pPr>
        <w:ind w:left="540" w:hanging="540"/>
      </w:pPr>
      <w:rPr>
        <w:rFonts w:hint="default"/>
      </w:rPr>
    </w:lvl>
    <w:lvl w:ilvl="1">
      <w:start w:val="30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1C0822"/>
    <w:multiLevelType w:val="hybridMultilevel"/>
    <w:tmpl w:val="1FF44A9C"/>
    <w:lvl w:ilvl="0" w:tplc="C63EB60A">
      <w:start w:val="1"/>
      <w:numFmt w:val="upperLetter"/>
      <w:lvlText w:val="%1)"/>
      <w:lvlJc w:val="left"/>
      <w:pPr>
        <w:ind w:left="1050" w:hanging="4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43F2E"/>
    <w:multiLevelType w:val="hybridMultilevel"/>
    <w:tmpl w:val="79B22178"/>
    <w:lvl w:ilvl="0" w:tplc="74FA269C">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73B0A"/>
    <w:multiLevelType w:val="hybridMultilevel"/>
    <w:tmpl w:val="4822A3E6"/>
    <w:lvl w:ilvl="0" w:tplc="B680D5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56484"/>
    <w:multiLevelType w:val="hybridMultilevel"/>
    <w:tmpl w:val="ADFE92C6"/>
    <w:lvl w:ilvl="0" w:tplc="34EE19F8">
      <w:start w:val="1"/>
      <w:numFmt w:val="lowerLetter"/>
      <w:lvlText w:val="%1)"/>
      <w:lvlJc w:val="left"/>
      <w:pPr>
        <w:ind w:left="943" w:hanging="360"/>
      </w:pPr>
      <w:rPr>
        <w:rFonts w:hint="default"/>
      </w:r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13" w15:restartNumberingAfterBreak="0">
    <w:nsid w:val="268E5365"/>
    <w:multiLevelType w:val="hybridMultilevel"/>
    <w:tmpl w:val="FCC496CA"/>
    <w:lvl w:ilvl="0" w:tplc="B680D5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D0AB3"/>
    <w:multiLevelType w:val="hybridMultilevel"/>
    <w:tmpl w:val="32020142"/>
    <w:lvl w:ilvl="0" w:tplc="1F0A16E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137E5"/>
    <w:multiLevelType w:val="hybridMultilevel"/>
    <w:tmpl w:val="9E8ABD3C"/>
    <w:lvl w:ilvl="0" w:tplc="310E34A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AD3755"/>
    <w:multiLevelType w:val="hybridMultilevel"/>
    <w:tmpl w:val="D340E356"/>
    <w:lvl w:ilvl="0" w:tplc="B680D5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14DA9"/>
    <w:multiLevelType w:val="hybridMultilevel"/>
    <w:tmpl w:val="15FA5F0E"/>
    <w:lvl w:ilvl="0" w:tplc="FA26484C">
      <w:start w:val="1"/>
      <w:numFmt w:val="bullet"/>
      <w:pStyle w:val="BulletedItems"/>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3A32DCA"/>
    <w:multiLevelType w:val="hybridMultilevel"/>
    <w:tmpl w:val="4956B52C"/>
    <w:lvl w:ilvl="0" w:tplc="04090011">
      <w:start w:val="1"/>
      <w:numFmt w:val="decimal"/>
      <w:lvlText w:val="%1)"/>
      <w:lvlJc w:val="left"/>
      <w:pPr>
        <w:ind w:left="1840" w:hanging="360"/>
      </w:p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9" w15:restartNumberingAfterBreak="0">
    <w:nsid w:val="34AA0D46"/>
    <w:multiLevelType w:val="hybridMultilevel"/>
    <w:tmpl w:val="7486BDDE"/>
    <w:lvl w:ilvl="0" w:tplc="B680D592">
      <w:start w:val="1"/>
      <w:numFmt w:val="upperLetter"/>
      <w:lvlText w:val="%1)"/>
      <w:lvlJc w:val="left"/>
      <w:pPr>
        <w:ind w:left="1050" w:hanging="4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353F5DD1"/>
    <w:multiLevelType w:val="hybridMultilevel"/>
    <w:tmpl w:val="87984148"/>
    <w:lvl w:ilvl="0" w:tplc="1F0A16E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A308B"/>
    <w:multiLevelType w:val="hybridMultilevel"/>
    <w:tmpl w:val="0BFE4F5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B54DD6"/>
    <w:multiLevelType w:val="hybridMultilevel"/>
    <w:tmpl w:val="1254961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500C48"/>
    <w:multiLevelType w:val="hybridMultilevel"/>
    <w:tmpl w:val="DC843A7E"/>
    <w:lvl w:ilvl="0" w:tplc="5C7A1A86">
      <w:start w:val="1"/>
      <w:numFmt w:val="upperLetter"/>
      <w:lvlText w:val="%1)"/>
      <w:lvlJc w:val="left"/>
      <w:pPr>
        <w:ind w:left="2790" w:hanging="360"/>
      </w:pPr>
      <w:rPr>
        <w:rFonts w:hint="default"/>
        <w:b w:val="0"/>
        <w:sz w:val="20"/>
        <w:szCs w:val="2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4" w15:restartNumberingAfterBreak="0">
    <w:nsid w:val="463B1BBD"/>
    <w:multiLevelType w:val="hybridMultilevel"/>
    <w:tmpl w:val="87984148"/>
    <w:lvl w:ilvl="0" w:tplc="FFFFFFFF">
      <w:start w:val="1"/>
      <w:numFmt w:val="upp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2803D6"/>
    <w:multiLevelType w:val="multilevel"/>
    <w:tmpl w:val="B5D09F76"/>
    <w:lvl w:ilvl="0">
      <w:start w:val="2"/>
      <w:numFmt w:val="decimal"/>
      <w:lvlText w:val="%1"/>
      <w:lvlJc w:val="left"/>
      <w:pPr>
        <w:ind w:left="540" w:hanging="540"/>
      </w:pPr>
      <w:rPr>
        <w:rFonts w:hint="default"/>
      </w:rPr>
    </w:lvl>
    <w:lvl w:ilvl="1">
      <w:start w:val="3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13215B"/>
    <w:multiLevelType w:val="hybridMultilevel"/>
    <w:tmpl w:val="D076F022"/>
    <w:lvl w:ilvl="0" w:tplc="B680D5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61682"/>
    <w:multiLevelType w:val="hybridMultilevel"/>
    <w:tmpl w:val="494A348C"/>
    <w:lvl w:ilvl="0" w:tplc="B680D592">
      <w:start w:val="1"/>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28" w15:restartNumberingAfterBreak="0">
    <w:nsid w:val="574B1232"/>
    <w:multiLevelType w:val="hybridMultilevel"/>
    <w:tmpl w:val="9BC420E8"/>
    <w:lvl w:ilvl="0" w:tplc="8ADCA526">
      <w:start w:val="1"/>
      <w:numFmt w:val="upperLetter"/>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EF3580"/>
    <w:multiLevelType w:val="hybridMultilevel"/>
    <w:tmpl w:val="EC88CDE0"/>
    <w:lvl w:ilvl="0" w:tplc="B096D662">
      <w:start w:val="1"/>
      <w:numFmt w:val="upperLetter"/>
      <w:lvlText w:val="%1)"/>
      <w:lvlJc w:val="left"/>
      <w:pPr>
        <w:ind w:left="780" w:hanging="4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E2398"/>
    <w:multiLevelType w:val="hybridMultilevel"/>
    <w:tmpl w:val="FCC496CA"/>
    <w:lvl w:ilvl="0" w:tplc="B680D5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75F5F"/>
    <w:multiLevelType w:val="hybridMultilevel"/>
    <w:tmpl w:val="39B8C996"/>
    <w:lvl w:ilvl="0" w:tplc="B680D5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4C4C5D"/>
    <w:multiLevelType w:val="hybridMultilevel"/>
    <w:tmpl w:val="1C5EC254"/>
    <w:lvl w:ilvl="0" w:tplc="B680D59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AC4355A"/>
    <w:multiLevelType w:val="hybridMultilevel"/>
    <w:tmpl w:val="15745EE6"/>
    <w:lvl w:ilvl="0" w:tplc="2C505162">
      <w:start w:val="1"/>
      <w:numFmt w:val="upperLetter"/>
      <w:lvlText w:val="%1)"/>
      <w:lvlJc w:val="left"/>
      <w:pPr>
        <w:ind w:left="1020" w:hanging="360"/>
      </w:pPr>
    </w:lvl>
    <w:lvl w:ilvl="1" w:tplc="78EC66CC">
      <w:start w:val="1"/>
      <w:numFmt w:val="upperLetter"/>
      <w:lvlText w:val="%2)"/>
      <w:lvlJc w:val="left"/>
      <w:pPr>
        <w:ind w:left="1020" w:hanging="360"/>
      </w:pPr>
    </w:lvl>
    <w:lvl w:ilvl="2" w:tplc="0D3E7FAE">
      <w:start w:val="1"/>
      <w:numFmt w:val="upperLetter"/>
      <w:lvlText w:val="%3)"/>
      <w:lvlJc w:val="left"/>
      <w:pPr>
        <w:ind w:left="1020" w:hanging="360"/>
      </w:pPr>
    </w:lvl>
    <w:lvl w:ilvl="3" w:tplc="AF8068DC">
      <w:start w:val="1"/>
      <w:numFmt w:val="upperLetter"/>
      <w:lvlText w:val="%4)"/>
      <w:lvlJc w:val="left"/>
      <w:pPr>
        <w:ind w:left="1020" w:hanging="360"/>
      </w:pPr>
    </w:lvl>
    <w:lvl w:ilvl="4" w:tplc="432451FE">
      <w:start w:val="1"/>
      <w:numFmt w:val="upperLetter"/>
      <w:lvlText w:val="%5)"/>
      <w:lvlJc w:val="left"/>
      <w:pPr>
        <w:ind w:left="1020" w:hanging="360"/>
      </w:pPr>
    </w:lvl>
    <w:lvl w:ilvl="5" w:tplc="D2A6BAC0">
      <w:start w:val="1"/>
      <w:numFmt w:val="upperLetter"/>
      <w:lvlText w:val="%6)"/>
      <w:lvlJc w:val="left"/>
      <w:pPr>
        <w:ind w:left="1020" w:hanging="360"/>
      </w:pPr>
    </w:lvl>
    <w:lvl w:ilvl="6" w:tplc="FAE002FE">
      <w:start w:val="1"/>
      <w:numFmt w:val="upperLetter"/>
      <w:lvlText w:val="%7)"/>
      <w:lvlJc w:val="left"/>
      <w:pPr>
        <w:ind w:left="1020" w:hanging="360"/>
      </w:pPr>
    </w:lvl>
    <w:lvl w:ilvl="7" w:tplc="37F63094">
      <w:start w:val="1"/>
      <w:numFmt w:val="upperLetter"/>
      <w:lvlText w:val="%8)"/>
      <w:lvlJc w:val="left"/>
      <w:pPr>
        <w:ind w:left="1020" w:hanging="360"/>
      </w:pPr>
    </w:lvl>
    <w:lvl w:ilvl="8" w:tplc="180E31A2">
      <w:start w:val="1"/>
      <w:numFmt w:val="upperLetter"/>
      <w:lvlText w:val="%9)"/>
      <w:lvlJc w:val="left"/>
      <w:pPr>
        <w:ind w:left="1020" w:hanging="360"/>
      </w:pPr>
    </w:lvl>
  </w:abstractNum>
  <w:abstractNum w:abstractNumId="34" w15:restartNumberingAfterBreak="0">
    <w:nsid w:val="6BA039CA"/>
    <w:multiLevelType w:val="hybridMultilevel"/>
    <w:tmpl w:val="6C464062"/>
    <w:lvl w:ilvl="0" w:tplc="B680D592">
      <w:start w:val="1"/>
      <w:numFmt w:val="upperLetter"/>
      <w:lvlText w:val="%1)"/>
      <w:lvlJc w:val="left"/>
      <w:pPr>
        <w:ind w:left="1303" w:hanging="360"/>
      </w:pPr>
      <w:rPr>
        <w:rFonts w:hint="default"/>
      </w:rPr>
    </w:lvl>
    <w:lvl w:ilvl="1" w:tplc="04090019" w:tentative="1">
      <w:start w:val="1"/>
      <w:numFmt w:val="lowerLetter"/>
      <w:lvlText w:val="%2."/>
      <w:lvlJc w:val="left"/>
      <w:pPr>
        <w:ind w:left="2023" w:hanging="360"/>
      </w:pPr>
    </w:lvl>
    <w:lvl w:ilvl="2" w:tplc="0409001B" w:tentative="1">
      <w:start w:val="1"/>
      <w:numFmt w:val="lowerRoman"/>
      <w:lvlText w:val="%3."/>
      <w:lvlJc w:val="right"/>
      <w:pPr>
        <w:ind w:left="2743" w:hanging="180"/>
      </w:pPr>
    </w:lvl>
    <w:lvl w:ilvl="3" w:tplc="0409000F" w:tentative="1">
      <w:start w:val="1"/>
      <w:numFmt w:val="decimal"/>
      <w:lvlText w:val="%4."/>
      <w:lvlJc w:val="left"/>
      <w:pPr>
        <w:ind w:left="3463" w:hanging="360"/>
      </w:pPr>
    </w:lvl>
    <w:lvl w:ilvl="4" w:tplc="04090019" w:tentative="1">
      <w:start w:val="1"/>
      <w:numFmt w:val="lowerLetter"/>
      <w:lvlText w:val="%5."/>
      <w:lvlJc w:val="left"/>
      <w:pPr>
        <w:ind w:left="4183" w:hanging="360"/>
      </w:pPr>
    </w:lvl>
    <w:lvl w:ilvl="5" w:tplc="0409001B" w:tentative="1">
      <w:start w:val="1"/>
      <w:numFmt w:val="lowerRoman"/>
      <w:lvlText w:val="%6."/>
      <w:lvlJc w:val="right"/>
      <w:pPr>
        <w:ind w:left="4903" w:hanging="180"/>
      </w:pPr>
    </w:lvl>
    <w:lvl w:ilvl="6" w:tplc="0409000F" w:tentative="1">
      <w:start w:val="1"/>
      <w:numFmt w:val="decimal"/>
      <w:lvlText w:val="%7."/>
      <w:lvlJc w:val="left"/>
      <w:pPr>
        <w:ind w:left="5623" w:hanging="360"/>
      </w:pPr>
    </w:lvl>
    <w:lvl w:ilvl="7" w:tplc="04090019" w:tentative="1">
      <w:start w:val="1"/>
      <w:numFmt w:val="lowerLetter"/>
      <w:lvlText w:val="%8."/>
      <w:lvlJc w:val="left"/>
      <w:pPr>
        <w:ind w:left="6343" w:hanging="360"/>
      </w:pPr>
    </w:lvl>
    <w:lvl w:ilvl="8" w:tplc="0409001B" w:tentative="1">
      <w:start w:val="1"/>
      <w:numFmt w:val="lowerRoman"/>
      <w:lvlText w:val="%9."/>
      <w:lvlJc w:val="right"/>
      <w:pPr>
        <w:ind w:left="7063" w:hanging="180"/>
      </w:pPr>
    </w:lvl>
  </w:abstractNum>
  <w:abstractNum w:abstractNumId="35" w15:restartNumberingAfterBreak="0">
    <w:nsid w:val="6DB17CBB"/>
    <w:multiLevelType w:val="hybridMultilevel"/>
    <w:tmpl w:val="93104B5C"/>
    <w:lvl w:ilvl="0" w:tplc="B680D592">
      <w:start w:val="1"/>
      <w:numFmt w:val="upperLetter"/>
      <w:lvlText w:val="%1)"/>
      <w:lvlJc w:val="left"/>
      <w:pPr>
        <w:ind w:left="1050" w:hanging="4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72F167E0"/>
    <w:multiLevelType w:val="hybridMultilevel"/>
    <w:tmpl w:val="0BFE4F5C"/>
    <w:lvl w:ilvl="0" w:tplc="B680D5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015A5D"/>
    <w:multiLevelType w:val="hybridMultilevel"/>
    <w:tmpl w:val="D3EA418E"/>
    <w:lvl w:ilvl="0" w:tplc="B680D592">
      <w:start w:val="1"/>
      <w:numFmt w:val="upperLetter"/>
      <w:lvlText w:val="%1)"/>
      <w:lvlJc w:val="left"/>
      <w:pPr>
        <w:ind w:left="1393" w:hanging="360"/>
      </w:pPr>
      <w:rPr>
        <w:rFonts w:hint="default"/>
      </w:rPr>
    </w:lvl>
    <w:lvl w:ilvl="1" w:tplc="04090019" w:tentative="1">
      <w:start w:val="1"/>
      <w:numFmt w:val="lowerLetter"/>
      <w:lvlText w:val="%2."/>
      <w:lvlJc w:val="left"/>
      <w:pPr>
        <w:ind w:left="2113" w:hanging="360"/>
      </w:pPr>
    </w:lvl>
    <w:lvl w:ilvl="2" w:tplc="0409001B" w:tentative="1">
      <w:start w:val="1"/>
      <w:numFmt w:val="lowerRoman"/>
      <w:lvlText w:val="%3."/>
      <w:lvlJc w:val="right"/>
      <w:pPr>
        <w:ind w:left="2833" w:hanging="180"/>
      </w:pPr>
    </w:lvl>
    <w:lvl w:ilvl="3" w:tplc="0409000F" w:tentative="1">
      <w:start w:val="1"/>
      <w:numFmt w:val="decimal"/>
      <w:lvlText w:val="%4."/>
      <w:lvlJc w:val="left"/>
      <w:pPr>
        <w:ind w:left="3553" w:hanging="360"/>
      </w:pPr>
    </w:lvl>
    <w:lvl w:ilvl="4" w:tplc="04090019" w:tentative="1">
      <w:start w:val="1"/>
      <w:numFmt w:val="lowerLetter"/>
      <w:lvlText w:val="%5."/>
      <w:lvlJc w:val="left"/>
      <w:pPr>
        <w:ind w:left="4273" w:hanging="360"/>
      </w:pPr>
    </w:lvl>
    <w:lvl w:ilvl="5" w:tplc="0409001B" w:tentative="1">
      <w:start w:val="1"/>
      <w:numFmt w:val="lowerRoman"/>
      <w:lvlText w:val="%6."/>
      <w:lvlJc w:val="right"/>
      <w:pPr>
        <w:ind w:left="4993" w:hanging="180"/>
      </w:pPr>
    </w:lvl>
    <w:lvl w:ilvl="6" w:tplc="0409000F" w:tentative="1">
      <w:start w:val="1"/>
      <w:numFmt w:val="decimal"/>
      <w:lvlText w:val="%7."/>
      <w:lvlJc w:val="left"/>
      <w:pPr>
        <w:ind w:left="5713" w:hanging="360"/>
      </w:pPr>
    </w:lvl>
    <w:lvl w:ilvl="7" w:tplc="04090019" w:tentative="1">
      <w:start w:val="1"/>
      <w:numFmt w:val="lowerLetter"/>
      <w:lvlText w:val="%8."/>
      <w:lvlJc w:val="left"/>
      <w:pPr>
        <w:ind w:left="6433" w:hanging="360"/>
      </w:pPr>
    </w:lvl>
    <w:lvl w:ilvl="8" w:tplc="0409001B" w:tentative="1">
      <w:start w:val="1"/>
      <w:numFmt w:val="lowerRoman"/>
      <w:lvlText w:val="%9."/>
      <w:lvlJc w:val="right"/>
      <w:pPr>
        <w:ind w:left="7153" w:hanging="180"/>
      </w:pPr>
    </w:lvl>
  </w:abstractNum>
  <w:abstractNum w:abstractNumId="38" w15:restartNumberingAfterBreak="0">
    <w:nsid w:val="7AE60978"/>
    <w:multiLevelType w:val="hybridMultilevel"/>
    <w:tmpl w:val="A8E4C1EE"/>
    <w:lvl w:ilvl="0" w:tplc="3A789678">
      <w:start w:val="1"/>
      <w:numFmt w:val="upperLetter"/>
      <w:lvlText w:val="%1)"/>
      <w:lvlJc w:val="left"/>
      <w:pPr>
        <w:ind w:left="960" w:hanging="420"/>
      </w:pPr>
      <w:rPr>
        <w:rFonts w:hint="default"/>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51264988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379903">
    <w:abstractNumId w:val="35"/>
  </w:num>
  <w:num w:numId="3" w16cid:durableId="1572542231">
    <w:abstractNumId w:val="32"/>
  </w:num>
  <w:num w:numId="4" w16cid:durableId="2025285547">
    <w:abstractNumId w:val="30"/>
  </w:num>
  <w:num w:numId="5" w16cid:durableId="1051032494">
    <w:abstractNumId w:val="29"/>
  </w:num>
  <w:num w:numId="6" w16cid:durableId="1006401072">
    <w:abstractNumId w:val="28"/>
  </w:num>
  <w:num w:numId="7" w16cid:durableId="30082400">
    <w:abstractNumId w:val="13"/>
  </w:num>
  <w:num w:numId="8" w16cid:durableId="1037006300">
    <w:abstractNumId w:val="9"/>
  </w:num>
  <w:num w:numId="9" w16cid:durableId="201597496">
    <w:abstractNumId w:val="38"/>
  </w:num>
  <w:num w:numId="10" w16cid:durableId="1903756721">
    <w:abstractNumId w:val="15"/>
  </w:num>
  <w:num w:numId="11" w16cid:durableId="1950696797">
    <w:abstractNumId w:val="36"/>
  </w:num>
  <w:num w:numId="12" w16cid:durableId="1524827391">
    <w:abstractNumId w:val="23"/>
  </w:num>
  <w:num w:numId="13" w16cid:durableId="1881353510">
    <w:abstractNumId w:val="10"/>
  </w:num>
  <w:num w:numId="14" w16cid:durableId="444613694">
    <w:abstractNumId w:val="19"/>
  </w:num>
  <w:num w:numId="15" w16cid:durableId="657853774">
    <w:abstractNumId w:val="6"/>
  </w:num>
  <w:num w:numId="16" w16cid:durableId="373819640">
    <w:abstractNumId w:val="3"/>
  </w:num>
  <w:num w:numId="17" w16cid:durableId="657080178">
    <w:abstractNumId w:val="18"/>
  </w:num>
  <w:num w:numId="18" w16cid:durableId="1522431736">
    <w:abstractNumId w:val="22"/>
  </w:num>
  <w:num w:numId="19" w16cid:durableId="632756334">
    <w:abstractNumId w:val="5"/>
  </w:num>
  <w:num w:numId="20" w16cid:durableId="2123576132">
    <w:abstractNumId w:val="21"/>
  </w:num>
  <w:num w:numId="21" w16cid:durableId="724643244">
    <w:abstractNumId w:val="8"/>
  </w:num>
  <w:num w:numId="22" w16cid:durableId="83193158">
    <w:abstractNumId w:val="37"/>
  </w:num>
  <w:num w:numId="23" w16cid:durableId="607542411">
    <w:abstractNumId w:val="2"/>
  </w:num>
  <w:num w:numId="24" w16cid:durableId="1284194694">
    <w:abstractNumId w:val="17"/>
  </w:num>
  <w:num w:numId="25" w16cid:durableId="1514879112">
    <w:abstractNumId w:val="34"/>
  </w:num>
  <w:num w:numId="26" w16cid:durableId="1473597979">
    <w:abstractNumId w:val="12"/>
  </w:num>
  <w:num w:numId="27" w16cid:durableId="932317689">
    <w:abstractNumId w:val="26"/>
  </w:num>
  <w:num w:numId="28" w16cid:durableId="1869904263">
    <w:abstractNumId w:val="25"/>
  </w:num>
  <w:num w:numId="29" w16cid:durableId="1869373678">
    <w:abstractNumId w:val="27"/>
  </w:num>
  <w:num w:numId="30" w16cid:durableId="1564023266">
    <w:abstractNumId w:val="16"/>
  </w:num>
  <w:num w:numId="31" w16cid:durableId="242229744">
    <w:abstractNumId w:val="11"/>
  </w:num>
  <w:num w:numId="32" w16cid:durableId="1074819215">
    <w:abstractNumId w:val="31"/>
  </w:num>
  <w:num w:numId="33" w16cid:durableId="1828745480">
    <w:abstractNumId w:val="1"/>
  </w:num>
  <w:num w:numId="34" w16cid:durableId="797532259">
    <w:abstractNumId w:val="0"/>
  </w:num>
  <w:num w:numId="35" w16cid:durableId="837429630">
    <w:abstractNumId w:val="7"/>
  </w:num>
  <w:num w:numId="36" w16cid:durableId="1940062978">
    <w:abstractNumId w:val="4"/>
  </w:num>
  <w:num w:numId="37" w16cid:durableId="1588075378">
    <w:abstractNumId w:val="14"/>
  </w:num>
  <w:num w:numId="38" w16cid:durableId="1546334785">
    <w:abstractNumId w:val="20"/>
  </w:num>
  <w:num w:numId="39" w16cid:durableId="1665746396">
    <w:abstractNumId w:val="24"/>
  </w:num>
  <w:num w:numId="40" w16cid:durableId="1092315234">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6D7"/>
    <w:rsid w:val="00000657"/>
    <w:rsid w:val="000006CC"/>
    <w:rsid w:val="00000759"/>
    <w:rsid w:val="00001339"/>
    <w:rsid w:val="000022D7"/>
    <w:rsid w:val="00002BC7"/>
    <w:rsid w:val="000033FF"/>
    <w:rsid w:val="0000375D"/>
    <w:rsid w:val="00003D4A"/>
    <w:rsid w:val="00005CF1"/>
    <w:rsid w:val="00005D84"/>
    <w:rsid w:val="00005F52"/>
    <w:rsid w:val="00006553"/>
    <w:rsid w:val="00007267"/>
    <w:rsid w:val="00007FA7"/>
    <w:rsid w:val="00010B6A"/>
    <w:rsid w:val="00010D67"/>
    <w:rsid w:val="0001199F"/>
    <w:rsid w:val="00011A7F"/>
    <w:rsid w:val="00014183"/>
    <w:rsid w:val="00014401"/>
    <w:rsid w:val="00015F18"/>
    <w:rsid w:val="000163A6"/>
    <w:rsid w:val="00016622"/>
    <w:rsid w:val="00016B3E"/>
    <w:rsid w:val="000174CF"/>
    <w:rsid w:val="0001750D"/>
    <w:rsid w:val="00020603"/>
    <w:rsid w:val="00020988"/>
    <w:rsid w:val="00020D6F"/>
    <w:rsid w:val="00020DC8"/>
    <w:rsid w:val="00021684"/>
    <w:rsid w:val="00021CA6"/>
    <w:rsid w:val="00021F8D"/>
    <w:rsid w:val="00022434"/>
    <w:rsid w:val="00022885"/>
    <w:rsid w:val="0002291C"/>
    <w:rsid w:val="00023040"/>
    <w:rsid w:val="000231D9"/>
    <w:rsid w:val="00023BFF"/>
    <w:rsid w:val="000241AE"/>
    <w:rsid w:val="00024EC2"/>
    <w:rsid w:val="00025203"/>
    <w:rsid w:val="00025A3C"/>
    <w:rsid w:val="00025B2E"/>
    <w:rsid w:val="00026275"/>
    <w:rsid w:val="00026576"/>
    <w:rsid w:val="00026866"/>
    <w:rsid w:val="000269A8"/>
    <w:rsid w:val="00027134"/>
    <w:rsid w:val="000275C1"/>
    <w:rsid w:val="000275F2"/>
    <w:rsid w:val="00027686"/>
    <w:rsid w:val="0002775C"/>
    <w:rsid w:val="00027BE0"/>
    <w:rsid w:val="000305D9"/>
    <w:rsid w:val="00030926"/>
    <w:rsid w:val="00030E83"/>
    <w:rsid w:val="00030E87"/>
    <w:rsid w:val="00031545"/>
    <w:rsid w:val="00031FC0"/>
    <w:rsid w:val="000320ED"/>
    <w:rsid w:val="000325D3"/>
    <w:rsid w:val="00033F8B"/>
    <w:rsid w:val="00035524"/>
    <w:rsid w:val="0003668B"/>
    <w:rsid w:val="00036CC9"/>
    <w:rsid w:val="00036EF4"/>
    <w:rsid w:val="00037697"/>
    <w:rsid w:val="00037C70"/>
    <w:rsid w:val="0004046C"/>
    <w:rsid w:val="00040C60"/>
    <w:rsid w:val="000416F3"/>
    <w:rsid w:val="000417A4"/>
    <w:rsid w:val="00042D4B"/>
    <w:rsid w:val="00042D54"/>
    <w:rsid w:val="00043330"/>
    <w:rsid w:val="0004341C"/>
    <w:rsid w:val="00044261"/>
    <w:rsid w:val="00044EC4"/>
    <w:rsid w:val="00044ED7"/>
    <w:rsid w:val="00045774"/>
    <w:rsid w:val="00045A68"/>
    <w:rsid w:val="00045B85"/>
    <w:rsid w:val="00047033"/>
    <w:rsid w:val="000472B9"/>
    <w:rsid w:val="00047928"/>
    <w:rsid w:val="0005006E"/>
    <w:rsid w:val="00050CF9"/>
    <w:rsid w:val="00050FE2"/>
    <w:rsid w:val="00051395"/>
    <w:rsid w:val="00051F70"/>
    <w:rsid w:val="000521BB"/>
    <w:rsid w:val="00052940"/>
    <w:rsid w:val="00053019"/>
    <w:rsid w:val="00053694"/>
    <w:rsid w:val="0005381B"/>
    <w:rsid w:val="00053DC5"/>
    <w:rsid w:val="00054053"/>
    <w:rsid w:val="00054E06"/>
    <w:rsid w:val="000555EC"/>
    <w:rsid w:val="0005568F"/>
    <w:rsid w:val="000556E9"/>
    <w:rsid w:val="0005573B"/>
    <w:rsid w:val="00056130"/>
    <w:rsid w:val="000574F0"/>
    <w:rsid w:val="00057CD7"/>
    <w:rsid w:val="000604B8"/>
    <w:rsid w:val="00060B47"/>
    <w:rsid w:val="00060EAD"/>
    <w:rsid w:val="00061E4F"/>
    <w:rsid w:val="00061EFE"/>
    <w:rsid w:val="00063353"/>
    <w:rsid w:val="000636A7"/>
    <w:rsid w:val="00063BB5"/>
    <w:rsid w:val="000645C8"/>
    <w:rsid w:val="0006483F"/>
    <w:rsid w:val="00064C6C"/>
    <w:rsid w:val="0006549C"/>
    <w:rsid w:val="00065FC6"/>
    <w:rsid w:val="00066C47"/>
    <w:rsid w:val="000672DF"/>
    <w:rsid w:val="000707E8"/>
    <w:rsid w:val="00070839"/>
    <w:rsid w:val="00071A44"/>
    <w:rsid w:val="00071A69"/>
    <w:rsid w:val="00071E7F"/>
    <w:rsid w:val="000724EA"/>
    <w:rsid w:val="00072826"/>
    <w:rsid w:val="000737B9"/>
    <w:rsid w:val="000738B2"/>
    <w:rsid w:val="00073EC1"/>
    <w:rsid w:val="00074030"/>
    <w:rsid w:val="00074696"/>
    <w:rsid w:val="00075073"/>
    <w:rsid w:val="00075488"/>
    <w:rsid w:val="00076DE7"/>
    <w:rsid w:val="000775F2"/>
    <w:rsid w:val="000776FC"/>
    <w:rsid w:val="00080028"/>
    <w:rsid w:val="00080C54"/>
    <w:rsid w:val="00081DAF"/>
    <w:rsid w:val="00082564"/>
    <w:rsid w:val="00082DBA"/>
    <w:rsid w:val="000830DA"/>
    <w:rsid w:val="000831C8"/>
    <w:rsid w:val="00083326"/>
    <w:rsid w:val="00083680"/>
    <w:rsid w:val="000838B9"/>
    <w:rsid w:val="00083EE9"/>
    <w:rsid w:val="0008413D"/>
    <w:rsid w:val="00084774"/>
    <w:rsid w:val="00084AEB"/>
    <w:rsid w:val="000854E5"/>
    <w:rsid w:val="0008605E"/>
    <w:rsid w:val="00086CAD"/>
    <w:rsid w:val="00086D10"/>
    <w:rsid w:val="000879FB"/>
    <w:rsid w:val="00087C07"/>
    <w:rsid w:val="00090613"/>
    <w:rsid w:val="00092811"/>
    <w:rsid w:val="00092B5A"/>
    <w:rsid w:val="00092B65"/>
    <w:rsid w:val="0009312C"/>
    <w:rsid w:val="00093433"/>
    <w:rsid w:val="00093635"/>
    <w:rsid w:val="00093ED0"/>
    <w:rsid w:val="0009419D"/>
    <w:rsid w:val="00094E34"/>
    <w:rsid w:val="00095549"/>
    <w:rsid w:val="000955AB"/>
    <w:rsid w:val="00095CD9"/>
    <w:rsid w:val="00096250"/>
    <w:rsid w:val="000970FD"/>
    <w:rsid w:val="00097AED"/>
    <w:rsid w:val="00097D37"/>
    <w:rsid w:val="000A01A8"/>
    <w:rsid w:val="000A01AA"/>
    <w:rsid w:val="000A13D7"/>
    <w:rsid w:val="000A154B"/>
    <w:rsid w:val="000A17DC"/>
    <w:rsid w:val="000A1961"/>
    <w:rsid w:val="000A3271"/>
    <w:rsid w:val="000A3EE4"/>
    <w:rsid w:val="000A4294"/>
    <w:rsid w:val="000A43D4"/>
    <w:rsid w:val="000A4EAD"/>
    <w:rsid w:val="000A5211"/>
    <w:rsid w:val="000A54EA"/>
    <w:rsid w:val="000A629E"/>
    <w:rsid w:val="000A6445"/>
    <w:rsid w:val="000A6650"/>
    <w:rsid w:val="000A719D"/>
    <w:rsid w:val="000A71E9"/>
    <w:rsid w:val="000A7837"/>
    <w:rsid w:val="000A7E76"/>
    <w:rsid w:val="000B0959"/>
    <w:rsid w:val="000B14E0"/>
    <w:rsid w:val="000B1642"/>
    <w:rsid w:val="000B19B1"/>
    <w:rsid w:val="000B1B0E"/>
    <w:rsid w:val="000B1CA0"/>
    <w:rsid w:val="000B32E7"/>
    <w:rsid w:val="000B34A4"/>
    <w:rsid w:val="000B3C55"/>
    <w:rsid w:val="000B44FD"/>
    <w:rsid w:val="000B4C4B"/>
    <w:rsid w:val="000B5103"/>
    <w:rsid w:val="000B563A"/>
    <w:rsid w:val="000B5D29"/>
    <w:rsid w:val="000B5F6D"/>
    <w:rsid w:val="000B6387"/>
    <w:rsid w:val="000B6904"/>
    <w:rsid w:val="000C041C"/>
    <w:rsid w:val="000C1763"/>
    <w:rsid w:val="000C1932"/>
    <w:rsid w:val="000C19E1"/>
    <w:rsid w:val="000C1B8F"/>
    <w:rsid w:val="000C215F"/>
    <w:rsid w:val="000C2BCF"/>
    <w:rsid w:val="000C311C"/>
    <w:rsid w:val="000C39DB"/>
    <w:rsid w:val="000C3E6E"/>
    <w:rsid w:val="000C3EB2"/>
    <w:rsid w:val="000C46F3"/>
    <w:rsid w:val="000C46FA"/>
    <w:rsid w:val="000C4B67"/>
    <w:rsid w:val="000C52FC"/>
    <w:rsid w:val="000C54C8"/>
    <w:rsid w:val="000C5EDA"/>
    <w:rsid w:val="000C6041"/>
    <w:rsid w:val="000C6393"/>
    <w:rsid w:val="000C689B"/>
    <w:rsid w:val="000C752F"/>
    <w:rsid w:val="000C7781"/>
    <w:rsid w:val="000D020C"/>
    <w:rsid w:val="000D027C"/>
    <w:rsid w:val="000D02AC"/>
    <w:rsid w:val="000D02C7"/>
    <w:rsid w:val="000D03A6"/>
    <w:rsid w:val="000D09E6"/>
    <w:rsid w:val="000D14CA"/>
    <w:rsid w:val="000D1A39"/>
    <w:rsid w:val="000D1D7F"/>
    <w:rsid w:val="000D209D"/>
    <w:rsid w:val="000D23C5"/>
    <w:rsid w:val="000D30D5"/>
    <w:rsid w:val="000D31B4"/>
    <w:rsid w:val="000D4CFA"/>
    <w:rsid w:val="000D596C"/>
    <w:rsid w:val="000D5BD0"/>
    <w:rsid w:val="000D63D9"/>
    <w:rsid w:val="000D649F"/>
    <w:rsid w:val="000D67A5"/>
    <w:rsid w:val="000D6ADD"/>
    <w:rsid w:val="000D6CE7"/>
    <w:rsid w:val="000D6D9B"/>
    <w:rsid w:val="000D7153"/>
    <w:rsid w:val="000D7251"/>
    <w:rsid w:val="000D7293"/>
    <w:rsid w:val="000D7397"/>
    <w:rsid w:val="000D77AF"/>
    <w:rsid w:val="000D7FFC"/>
    <w:rsid w:val="000E08DD"/>
    <w:rsid w:val="000E0A6F"/>
    <w:rsid w:val="000E0ACA"/>
    <w:rsid w:val="000E1ACE"/>
    <w:rsid w:val="000E2160"/>
    <w:rsid w:val="000E25A6"/>
    <w:rsid w:val="000E3068"/>
    <w:rsid w:val="000E3AAF"/>
    <w:rsid w:val="000E3F3F"/>
    <w:rsid w:val="000E41B2"/>
    <w:rsid w:val="000E42CB"/>
    <w:rsid w:val="000E43C3"/>
    <w:rsid w:val="000E44F8"/>
    <w:rsid w:val="000E4674"/>
    <w:rsid w:val="000E4949"/>
    <w:rsid w:val="000E4B97"/>
    <w:rsid w:val="000E5302"/>
    <w:rsid w:val="000E5A37"/>
    <w:rsid w:val="000E6E09"/>
    <w:rsid w:val="000E739D"/>
    <w:rsid w:val="000E77FF"/>
    <w:rsid w:val="000F0F5C"/>
    <w:rsid w:val="000F116E"/>
    <w:rsid w:val="000F1223"/>
    <w:rsid w:val="000F1D6E"/>
    <w:rsid w:val="000F26FA"/>
    <w:rsid w:val="000F2D0A"/>
    <w:rsid w:val="000F32DC"/>
    <w:rsid w:val="000F38A3"/>
    <w:rsid w:val="000F3BD0"/>
    <w:rsid w:val="000F402A"/>
    <w:rsid w:val="000F45C6"/>
    <w:rsid w:val="000F4A5F"/>
    <w:rsid w:val="000F4EC2"/>
    <w:rsid w:val="000F5328"/>
    <w:rsid w:val="000F58B4"/>
    <w:rsid w:val="000F5DA4"/>
    <w:rsid w:val="001001AA"/>
    <w:rsid w:val="00100668"/>
    <w:rsid w:val="00100724"/>
    <w:rsid w:val="001012C8"/>
    <w:rsid w:val="00101778"/>
    <w:rsid w:val="0010208B"/>
    <w:rsid w:val="0010230B"/>
    <w:rsid w:val="001025BD"/>
    <w:rsid w:val="00102DE0"/>
    <w:rsid w:val="00105083"/>
    <w:rsid w:val="00105721"/>
    <w:rsid w:val="001061D3"/>
    <w:rsid w:val="001063CB"/>
    <w:rsid w:val="00106468"/>
    <w:rsid w:val="0010732B"/>
    <w:rsid w:val="0010734C"/>
    <w:rsid w:val="00107CE8"/>
    <w:rsid w:val="001107FF"/>
    <w:rsid w:val="00110BB1"/>
    <w:rsid w:val="00111186"/>
    <w:rsid w:val="00111211"/>
    <w:rsid w:val="00111DFB"/>
    <w:rsid w:val="00111EB0"/>
    <w:rsid w:val="001130BC"/>
    <w:rsid w:val="001135E2"/>
    <w:rsid w:val="00113842"/>
    <w:rsid w:val="00113954"/>
    <w:rsid w:val="00113BD0"/>
    <w:rsid w:val="00113D17"/>
    <w:rsid w:val="00114772"/>
    <w:rsid w:val="00114F1A"/>
    <w:rsid w:val="00115341"/>
    <w:rsid w:val="00115D84"/>
    <w:rsid w:val="001161A2"/>
    <w:rsid w:val="0011634C"/>
    <w:rsid w:val="001203EB"/>
    <w:rsid w:val="00120E3A"/>
    <w:rsid w:val="00122107"/>
    <w:rsid w:val="0012222B"/>
    <w:rsid w:val="001227F9"/>
    <w:rsid w:val="001236BD"/>
    <w:rsid w:val="0012419C"/>
    <w:rsid w:val="001242CF"/>
    <w:rsid w:val="001245DE"/>
    <w:rsid w:val="00124802"/>
    <w:rsid w:val="00124FF4"/>
    <w:rsid w:val="00125724"/>
    <w:rsid w:val="00125771"/>
    <w:rsid w:val="00126838"/>
    <w:rsid w:val="00126C23"/>
    <w:rsid w:val="00126CCC"/>
    <w:rsid w:val="00126D03"/>
    <w:rsid w:val="00127409"/>
    <w:rsid w:val="00127732"/>
    <w:rsid w:val="00127B36"/>
    <w:rsid w:val="00127DA0"/>
    <w:rsid w:val="00130807"/>
    <w:rsid w:val="00130E76"/>
    <w:rsid w:val="00131902"/>
    <w:rsid w:val="001319C7"/>
    <w:rsid w:val="0013293F"/>
    <w:rsid w:val="001333B1"/>
    <w:rsid w:val="00133562"/>
    <w:rsid w:val="00133B9E"/>
    <w:rsid w:val="00134888"/>
    <w:rsid w:val="00134AE1"/>
    <w:rsid w:val="00134EED"/>
    <w:rsid w:val="00135154"/>
    <w:rsid w:val="001354D6"/>
    <w:rsid w:val="001357BB"/>
    <w:rsid w:val="001357D7"/>
    <w:rsid w:val="00135BAF"/>
    <w:rsid w:val="00135BB3"/>
    <w:rsid w:val="00135CF2"/>
    <w:rsid w:val="00136194"/>
    <w:rsid w:val="001362C3"/>
    <w:rsid w:val="0013670C"/>
    <w:rsid w:val="00136893"/>
    <w:rsid w:val="00136895"/>
    <w:rsid w:val="00137450"/>
    <w:rsid w:val="00137FD7"/>
    <w:rsid w:val="0014039E"/>
    <w:rsid w:val="0014050D"/>
    <w:rsid w:val="0014060B"/>
    <w:rsid w:val="00140B34"/>
    <w:rsid w:val="00140C78"/>
    <w:rsid w:val="00140DAF"/>
    <w:rsid w:val="0014105A"/>
    <w:rsid w:val="0014148E"/>
    <w:rsid w:val="00141683"/>
    <w:rsid w:val="00141E9A"/>
    <w:rsid w:val="00142404"/>
    <w:rsid w:val="001424B7"/>
    <w:rsid w:val="00143129"/>
    <w:rsid w:val="0014326F"/>
    <w:rsid w:val="00143636"/>
    <w:rsid w:val="00143642"/>
    <w:rsid w:val="0014405D"/>
    <w:rsid w:val="0014535B"/>
    <w:rsid w:val="00145731"/>
    <w:rsid w:val="00145BDC"/>
    <w:rsid w:val="00145D18"/>
    <w:rsid w:val="00145D53"/>
    <w:rsid w:val="0014763F"/>
    <w:rsid w:val="00147D8D"/>
    <w:rsid w:val="00147E88"/>
    <w:rsid w:val="001508C1"/>
    <w:rsid w:val="00150F74"/>
    <w:rsid w:val="00150FDF"/>
    <w:rsid w:val="001511A0"/>
    <w:rsid w:val="0015186C"/>
    <w:rsid w:val="00151A8F"/>
    <w:rsid w:val="00152993"/>
    <w:rsid w:val="001529B5"/>
    <w:rsid w:val="0015375D"/>
    <w:rsid w:val="00153D6C"/>
    <w:rsid w:val="00153EDB"/>
    <w:rsid w:val="00154C18"/>
    <w:rsid w:val="00154D70"/>
    <w:rsid w:val="0015516D"/>
    <w:rsid w:val="00155849"/>
    <w:rsid w:val="00156041"/>
    <w:rsid w:val="00156332"/>
    <w:rsid w:val="00156654"/>
    <w:rsid w:val="00156911"/>
    <w:rsid w:val="00156F82"/>
    <w:rsid w:val="00157F14"/>
    <w:rsid w:val="00157F29"/>
    <w:rsid w:val="0016007C"/>
    <w:rsid w:val="0016009D"/>
    <w:rsid w:val="00160C31"/>
    <w:rsid w:val="00160C5C"/>
    <w:rsid w:val="00161120"/>
    <w:rsid w:val="00162382"/>
    <w:rsid w:val="001635A3"/>
    <w:rsid w:val="00163825"/>
    <w:rsid w:val="001638C8"/>
    <w:rsid w:val="00163A3B"/>
    <w:rsid w:val="00163CEA"/>
    <w:rsid w:val="00163EC9"/>
    <w:rsid w:val="0016429B"/>
    <w:rsid w:val="00164435"/>
    <w:rsid w:val="0016476A"/>
    <w:rsid w:val="00164C7A"/>
    <w:rsid w:val="00165B22"/>
    <w:rsid w:val="0016607A"/>
    <w:rsid w:val="001665F9"/>
    <w:rsid w:val="00166A9B"/>
    <w:rsid w:val="00166F1B"/>
    <w:rsid w:val="0017023A"/>
    <w:rsid w:val="001703FA"/>
    <w:rsid w:val="00170950"/>
    <w:rsid w:val="00170FEC"/>
    <w:rsid w:val="001711C4"/>
    <w:rsid w:val="00171814"/>
    <w:rsid w:val="00171F58"/>
    <w:rsid w:val="00172466"/>
    <w:rsid w:val="0017251A"/>
    <w:rsid w:val="0017251E"/>
    <w:rsid w:val="00172834"/>
    <w:rsid w:val="001731D4"/>
    <w:rsid w:val="001731EA"/>
    <w:rsid w:val="001734D5"/>
    <w:rsid w:val="00173538"/>
    <w:rsid w:val="00173A4A"/>
    <w:rsid w:val="0017435A"/>
    <w:rsid w:val="001745A2"/>
    <w:rsid w:val="00174946"/>
    <w:rsid w:val="00175CF5"/>
    <w:rsid w:val="00175ED7"/>
    <w:rsid w:val="0017625A"/>
    <w:rsid w:val="0017679E"/>
    <w:rsid w:val="00176B9C"/>
    <w:rsid w:val="001770CF"/>
    <w:rsid w:val="0017725A"/>
    <w:rsid w:val="00177295"/>
    <w:rsid w:val="00177634"/>
    <w:rsid w:val="00177A60"/>
    <w:rsid w:val="0018012A"/>
    <w:rsid w:val="0018047D"/>
    <w:rsid w:val="001808B1"/>
    <w:rsid w:val="001808D7"/>
    <w:rsid w:val="00180C09"/>
    <w:rsid w:val="0018108D"/>
    <w:rsid w:val="00181395"/>
    <w:rsid w:val="00181A64"/>
    <w:rsid w:val="00181AEF"/>
    <w:rsid w:val="00181F75"/>
    <w:rsid w:val="001821C9"/>
    <w:rsid w:val="00182243"/>
    <w:rsid w:val="001826B9"/>
    <w:rsid w:val="0018275E"/>
    <w:rsid w:val="001831E3"/>
    <w:rsid w:val="001832E9"/>
    <w:rsid w:val="00183A7D"/>
    <w:rsid w:val="00184064"/>
    <w:rsid w:val="001840F1"/>
    <w:rsid w:val="00184634"/>
    <w:rsid w:val="00184646"/>
    <w:rsid w:val="0018542F"/>
    <w:rsid w:val="00185DF5"/>
    <w:rsid w:val="00186B27"/>
    <w:rsid w:val="0018701B"/>
    <w:rsid w:val="00187B6E"/>
    <w:rsid w:val="00187DE0"/>
    <w:rsid w:val="00187FB3"/>
    <w:rsid w:val="001909F5"/>
    <w:rsid w:val="00191517"/>
    <w:rsid w:val="001916E7"/>
    <w:rsid w:val="00191C64"/>
    <w:rsid w:val="00192371"/>
    <w:rsid w:val="001923A5"/>
    <w:rsid w:val="001927BA"/>
    <w:rsid w:val="001930E8"/>
    <w:rsid w:val="00193815"/>
    <w:rsid w:val="001946D3"/>
    <w:rsid w:val="0019473A"/>
    <w:rsid w:val="00195332"/>
    <w:rsid w:val="00195F99"/>
    <w:rsid w:val="001963E1"/>
    <w:rsid w:val="00196ABD"/>
    <w:rsid w:val="00196C15"/>
    <w:rsid w:val="001A059C"/>
    <w:rsid w:val="001A0A59"/>
    <w:rsid w:val="001A109A"/>
    <w:rsid w:val="001A1852"/>
    <w:rsid w:val="001A2801"/>
    <w:rsid w:val="001A31A5"/>
    <w:rsid w:val="001A3819"/>
    <w:rsid w:val="001A3D3F"/>
    <w:rsid w:val="001A3F41"/>
    <w:rsid w:val="001A4282"/>
    <w:rsid w:val="001A52A1"/>
    <w:rsid w:val="001A53B7"/>
    <w:rsid w:val="001A553F"/>
    <w:rsid w:val="001A60F0"/>
    <w:rsid w:val="001A61B2"/>
    <w:rsid w:val="001A6751"/>
    <w:rsid w:val="001A6D2B"/>
    <w:rsid w:val="001A749C"/>
    <w:rsid w:val="001A74D3"/>
    <w:rsid w:val="001A7674"/>
    <w:rsid w:val="001A78F3"/>
    <w:rsid w:val="001A7AF0"/>
    <w:rsid w:val="001B0316"/>
    <w:rsid w:val="001B124B"/>
    <w:rsid w:val="001B18DA"/>
    <w:rsid w:val="001B1ABD"/>
    <w:rsid w:val="001B222A"/>
    <w:rsid w:val="001B269D"/>
    <w:rsid w:val="001B35A6"/>
    <w:rsid w:val="001B3753"/>
    <w:rsid w:val="001B4877"/>
    <w:rsid w:val="001B48B2"/>
    <w:rsid w:val="001B4ACC"/>
    <w:rsid w:val="001B5461"/>
    <w:rsid w:val="001B56E4"/>
    <w:rsid w:val="001B60DE"/>
    <w:rsid w:val="001B6927"/>
    <w:rsid w:val="001B7397"/>
    <w:rsid w:val="001B7554"/>
    <w:rsid w:val="001B7A6C"/>
    <w:rsid w:val="001C0173"/>
    <w:rsid w:val="001C0B5C"/>
    <w:rsid w:val="001C0CC0"/>
    <w:rsid w:val="001C104D"/>
    <w:rsid w:val="001C1712"/>
    <w:rsid w:val="001C1854"/>
    <w:rsid w:val="001C1B6B"/>
    <w:rsid w:val="001C218D"/>
    <w:rsid w:val="001C2D7A"/>
    <w:rsid w:val="001C3600"/>
    <w:rsid w:val="001C3746"/>
    <w:rsid w:val="001C4027"/>
    <w:rsid w:val="001C4F0A"/>
    <w:rsid w:val="001C58A4"/>
    <w:rsid w:val="001C5E0E"/>
    <w:rsid w:val="001C639B"/>
    <w:rsid w:val="001C7932"/>
    <w:rsid w:val="001C7B2F"/>
    <w:rsid w:val="001C7B4E"/>
    <w:rsid w:val="001D00A8"/>
    <w:rsid w:val="001D07C0"/>
    <w:rsid w:val="001D0940"/>
    <w:rsid w:val="001D0E9A"/>
    <w:rsid w:val="001D0FF3"/>
    <w:rsid w:val="001D1302"/>
    <w:rsid w:val="001D155E"/>
    <w:rsid w:val="001D18A2"/>
    <w:rsid w:val="001D19B5"/>
    <w:rsid w:val="001D23FE"/>
    <w:rsid w:val="001D3570"/>
    <w:rsid w:val="001D41D1"/>
    <w:rsid w:val="001D4DC7"/>
    <w:rsid w:val="001D5FCA"/>
    <w:rsid w:val="001D6322"/>
    <w:rsid w:val="001D69A6"/>
    <w:rsid w:val="001D6C4F"/>
    <w:rsid w:val="001D75F6"/>
    <w:rsid w:val="001D7C31"/>
    <w:rsid w:val="001D7EB5"/>
    <w:rsid w:val="001E0084"/>
    <w:rsid w:val="001E066C"/>
    <w:rsid w:val="001E082D"/>
    <w:rsid w:val="001E0B58"/>
    <w:rsid w:val="001E0B8E"/>
    <w:rsid w:val="001E109C"/>
    <w:rsid w:val="001E1780"/>
    <w:rsid w:val="001E1A61"/>
    <w:rsid w:val="001E1B1D"/>
    <w:rsid w:val="001E261C"/>
    <w:rsid w:val="001E2D84"/>
    <w:rsid w:val="001E315D"/>
    <w:rsid w:val="001E3745"/>
    <w:rsid w:val="001E3CBB"/>
    <w:rsid w:val="001E3E88"/>
    <w:rsid w:val="001E4DD3"/>
    <w:rsid w:val="001E5CD4"/>
    <w:rsid w:val="001E6486"/>
    <w:rsid w:val="001E67AA"/>
    <w:rsid w:val="001E6C0A"/>
    <w:rsid w:val="001F0F13"/>
    <w:rsid w:val="001F1CB7"/>
    <w:rsid w:val="001F1E0F"/>
    <w:rsid w:val="001F2E63"/>
    <w:rsid w:val="001F350C"/>
    <w:rsid w:val="001F3F93"/>
    <w:rsid w:val="001F4187"/>
    <w:rsid w:val="001F4712"/>
    <w:rsid w:val="001F4B72"/>
    <w:rsid w:val="001F4B8A"/>
    <w:rsid w:val="001F4E5E"/>
    <w:rsid w:val="001F5010"/>
    <w:rsid w:val="001F5354"/>
    <w:rsid w:val="001F580A"/>
    <w:rsid w:val="001F58B3"/>
    <w:rsid w:val="001F6558"/>
    <w:rsid w:val="001F7192"/>
    <w:rsid w:val="001F7745"/>
    <w:rsid w:val="001F7856"/>
    <w:rsid w:val="002000D1"/>
    <w:rsid w:val="0020097F"/>
    <w:rsid w:val="00200B8C"/>
    <w:rsid w:val="00200CC8"/>
    <w:rsid w:val="00200F9B"/>
    <w:rsid w:val="00201666"/>
    <w:rsid w:val="00201BB0"/>
    <w:rsid w:val="00201D3E"/>
    <w:rsid w:val="00202461"/>
    <w:rsid w:val="0020297B"/>
    <w:rsid w:val="00202C78"/>
    <w:rsid w:val="00203DC6"/>
    <w:rsid w:val="00203DC7"/>
    <w:rsid w:val="002040FE"/>
    <w:rsid w:val="00204442"/>
    <w:rsid w:val="00204483"/>
    <w:rsid w:val="00204842"/>
    <w:rsid w:val="00205CDB"/>
    <w:rsid w:val="00206403"/>
    <w:rsid w:val="00206453"/>
    <w:rsid w:val="00206A4D"/>
    <w:rsid w:val="00206E2A"/>
    <w:rsid w:val="00206F5E"/>
    <w:rsid w:val="002074AE"/>
    <w:rsid w:val="002100DC"/>
    <w:rsid w:val="00210211"/>
    <w:rsid w:val="002102D2"/>
    <w:rsid w:val="002110DE"/>
    <w:rsid w:val="00211467"/>
    <w:rsid w:val="00211C54"/>
    <w:rsid w:val="00211ED3"/>
    <w:rsid w:val="00212D4B"/>
    <w:rsid w:val="0021309B"/>
    <w:rsid w:val="00213330"/>
    <w:rsid w:val="002137F3"/>
    <w:rsid w:val="002139CD"/>
    <w:rsid w:val="00214229"/>
    <w:rsid w:val="0021436E"/>
    <w:rsid w:val="0021447D"/>
    <w:rsid w:val="0021477D"/>
    <w:rsid w:val="00214DEF"/>
    <w:rsid w:val="00215407"/>
    <w:rsid w:val="00215A10"/>
    <w:rsid w:val="00215D5B"/>
    <w:rsid w:val="00215EBF"/>
    <w:rsid w:val="00216351"/>
    <w:rsid w:val="00217BD7"/>
    <w:rsid w:val="002215CA"/>
    <w:rsid w:val="002215E2"/>
    <w:rsid w:val="0022180C"/>
    <w:rsid w:val="00221ED5"/>
    <w:rsid w:val="00222A69"/>
    <w:rsid w:val="002237F9"/>
    <w:rsid w:val="0022394F"/>
    <w:rsid w:val="00223C9F"/>
    <w:rsid w:val="00224186"/>
    <w:rsid w:val="002242AB"/>
    <w:rsid w:val="002247E9"/>
    <w:rsid w:val="0022492A"/>
    <w:rsid w:val="00224B5F"/>
    <w:rsid w:val="002250A4"/>
    <w:rsid w:val="0022589B"/>
    <w:rsid w:val="00226610"/>
    <w:rsid w:val="0022680F"/>
    <w:rsid w:val="00226D6B"/>
    <w:rsid w:val="00226F1E"/>
    <w:rsid w:val="00226F5B"/>
    <w:rsid w:val="002276B9"/>
    <w:rsid w:val="002279C0"/>
    <w:rsid w:val="00227A4A"/>
    <w:rsid w:val="00230772"/>
    <w:rsid w:val="00230D15"/>
    <w:rsid w:val="00230DD1"/>
    <w:rsid w:val="00230F04"/>
    <w:rsid w:val="002312F1"/>
    <w:rsid w:val="0023138E"/>
    <w:rsid w:val="002317A2"/>
    <w:rsid w:val="00231A0A"/>
    <w:rsid w:val="00233327"/>
    <w:rsid w:val="002337D8"/>
    <w:rsid w:val="00233E63"/>
    <w:rsid w:val="00234402"/>
    <w:rsid w:val="00234EAA"/>
    <w:rsid w:val="0023560A"/>
    <w:rsid w:val="00235CA2"/>
    <w:rsid w:val="00236D96"/>
    <w:rsid w:val="00240335"/>
    <w:rsid w:val="00240CF5"/>
    <w:rsid w:val="002412CF"/>
    <w:rsid w:val="002414E9"/>
    <w:rsid w:val="00241805"/>
    <w:rsid w:val="00241AA7"/>
    <w:rsid w:val="00241F38"/>
    <w:rsid w:val="00242168"/>
    <w:rsid w:val="00242558"/>
    <w:rsid w:val="00242CC3"/>
    <w:rsid w:val="00242FD1"/>
    <w:rsid w:val="00243335"/>
    <w:rsid w:val="00243363"/>
    <w:rsid w:val="002446B2"/>
    <w:rsid w:val="002448AB"/>
    <w:rsid w:val="00244DED"/>
    <w:rsid w:val="00245259"/>
    <w:rsid w:val="00245429"/>
    <w:rsid w:val="00245477"/>
    <w:rsid w:val="00245934"/>
    <w:rsid w:val="00245BFD"/>
    <w:rsid w:val="00245EB0"/>
    <w:rsid w:val="0024629D"/>
    <w:rsid w:val="00246D33"/>
    <w:rsid w:val="00246FE1"/>
    <w:rsid w:val="002470F7"/>
    <w:rsid w:val="00247B45"/>
    <w:rsid w:val="0025006B"/>
    <w:rsid w:val="00250247"/>
    <w:rsid w:val="002519C3"/>
    <w:rsid w:val="00251C99"/>
    <w:rsid w:val="00251DAA"/>
    <w:rsid w:val="00251E80"/>
    <w:rsid w:val="00252003"/>
    <w:rsid w:val="0025258A"/>
    <w:rsid w:val="002528D0"/>
    <w:rsid w:val="0025295A"/>
    <w:rsid w:val="00252F9C"/>
    <w:rsid w:val="002533C2"/>
    <w:rsid w:val="002538A5"/>
    <w:rsid w:val="00254067"/>
    <w:rsid w:val="002542A8"/>
    <w:rsid w:val="002558C3"/>
    <w:rsid w:val="00255932"/>
    <w:rsid w:val="00255BD3"/>
    <w:rsid w:val="002565ED"/>
    <w:rsid w:val="002568DC"/>
    <w:rsid w:val="002570E2"/>
    <w:rsid w:val="00257ADA"/>
    <w:rsid w:val="00261625"/>
    <w:rsid w:val="0026189C"/>
    <w:rsid w:val="002628C4"/>
    <w:rsid w:val="00262C5C"/>
    <w:rsid w:val="00262D28"/>
    <w:rsid w:val="00262DC6"/>
    <w:rsid w:val="00263200"/>
    <w:rsid w:val="002635D6"/>
    <w:rsid w:val="0026363E"/>
    <w:rsid w:val="00264128"/>
    <w:rsid w:val="00264305"/>
    <w:rsid w:val="00264456"/>
    <w:rsid w:val="002644DF"/>
    <w:rsid w:val="00264551"/>
    <w:rsid w:val="00264F25"/>
    <w:rsid w:val="0026516E"/>
    <w:rsid w:val="002656B4"/>
    <w:rsid w:val="00265D5F"/>
    <w:rsid w:val="00265FBD"/>
    <w:rsid w:val="00266CBE"/>
    <w:rsid w:val="0026727A"/>
    <w:rsid w:val="00267432"/>
    <w:rsid w:val="00267D14"/>
    <w:rsid w:val="0027054D"/>
    <w:rsid w:val="002705B1"/>
    <w:rsid w:val="0027208B"/>
    <w:rsid w:val="002724A7"/>
    <w:rsid w:val="00272722"/>
    <w:rsid w:val="00272952"/>
    <w:rsid w:val="00272F53"/>
    <w:rsid w:val="00273520"/>
    <w:rsid w:val="0027371E"/>
    <w:rsid w:val="002738A4"/>
    <w:rsid w:val="00273CFB"/>
    <w:rsid w:val="0027440F"/>
    <w:rsid w:val="0027481C"/>
    <w:rsid w:val="00274BAE"/>
    <w:rsid w:val="002750AC"/>
    <w:rsid w:val="002752DA"/>
    <w:rsid w:val="00275445"/>
    <w:rsid w:val="00275A80"/>
    <w:rsid w:val="00275C4F"/>
    <w:rsid w:val="00276063"/>
    <w:rsid w:val="002760C8"/>
    <w:rsid w:val="002760D8"/>
    <w:rsid w:val="002761B7"/>
    <w:rsid w:val="002767B8"/>
    <w:rsid w:val="00276A19"/>
    <w:rsid w:val="00276AC1"/>
    <w:rsid w:val="002773AE"/>
    <w:rsid w:val="00277C2E"/>
    <w:rsid w:val="002800AB"/>
    <w:rsid w:val="002800B3"/>
    <w:rsid w:val="0028067B"/>
    <w:rsid w:val="0028171E"/>
    <w:rsid w:val="00281987"/>
    <w:rsid w:val="0028361C"/>
    <w:rsid w:val="00283668"/>
    <w:rsid w:val="002842AC"/>
    <w:rsid w:val="002842FA"/>
    <w:rsid w:val="00284B76"/>
    <w:rsid w:val="002852A4"/>
    <w:rsid w:val="00285893"/>
    <w:rsid w:val="002860C7"/>
    <w:rsid w:val="0028677C"/>
    <w:rsid w:val="002879FC"/>
    <w:rsid w:val="00287A40"/>
    <w:rsid w:val="00287D5D"/>
    <w:rsid w:val="002906E7"/>
    <w:rsid w:val="00290B32"/>
    <w:rsid w:val="00290E87"/>
    <w:rsid w:val="002915E1"/>
    <w:rsid w:val="0029197C"/>
    <w:rsid w:val="0029395F"/>
    <w:rsid w:val="00293E5C"/>
    <w:rsid w:val="002941DD"/>
    <w:rsid w:val="0029434B"/>
    <w:rsid w:val="00294789"/>
    <w:rsid w:val="00294A80"/>
    <w:rsid w:val="00294BAF"/>
    <w:rsid w:val="00295603"/>
    <w:rsid w:val="00295607"/>
    <w:rsid w:val="00295CC5"/>
    <w:rsid w:val="00295EAD"/>
    <w:rsid w:val="00297062"/>
    <w:rsid w:val="00297290"/>
    <w:rsid w:val="0029796E"/>
    <w:rsid w:val="002A028E"/>
    <w:rsid w:val="002A033C"/>
    <w:rsid w:val="002A08E2"/>
    <w:rsid w:val="002A142B"/>
    <w:rsid w:val="002A1532"/>
    <w:rsid w:val="002A1FEB"/>
    <w:rsid w:val="002A25CA"/>
    <w:rsid w:val="002A2AA5"/>
    <w:rsid w:val="002A32A7"/>
    <w:rsid w:val="002A34E2"/>
    <w:rsid w:val="002A3A09"/>
    <w:rsid w:val="002A3C15"/>
    <w:rsid w:val="002A3DBD"/>
    <w:rsid w:val="002A3F84"/>
    <w:rsid w:val="002A41DC"/>
    <w:rsid w:val="002A47E1"/>
    <w:rsid w:val="002A4862"/>
    <w:rsid w:val="002A4EC5"/>
    <w:rsid w:val="002A5282"/>
    <w:rsid w:val="002A6842"/>
    <w:rsid w:val="002A6B7E"/>
    <w:rsid w:val="002A6D4B"/>
    <w:rsid w:val="002A705E"/>
    <w:rsid w:val="002A7720"/>
    <w:rsid w:val="002A7764"/>
    <w:rsid w:val="002B03F9"/>
    <w:rsid w:val="002B0DF2"/>
    <w:rsid w:val="002B0F04"/>
    <w:rsid w:val="002B1385"/>
    <w:rsid w:val="002B1B1D"/>
    <w:rsid w:val="002B2907"/>
    <w:rsid w:val="002B32DA"/>
    <w:rsid w:val="002B357E"/>
    <w:rsid w:val="002B35B6"/>
    <w:rsid w:val="002B3A5B"/>
    <w:rsid w:val="002B401C"/>
    <w:rsid w:val="002B449A"/>
    <w:rsid w:val="002B575F"/>
    <w:rsid w:val="002B67EE"/>
    <w:rsid w:val="002B6E90"/>
    <w:rsid w:val="002B6F4A"/>
    <w:rsid w:val="002B7586"/>
    <w:rsid w:val="002C0430"/>
    <w:rsid w:val="002C04D2"/>
    <w:rsid w:val="002C051D"/>
    <w:rsid w:val="002C16FE"/>
    <w:rsid w:val="002C1822"/>
    <w:rsid w:val="002C1A90"/>
    <w:rsid w:val="002C1C9F"/>
    <w:rsid w:val="002C21B9"/>
    <w:rsid w:val="002C25A3"/>
    <w:rsid w:val="002C39CB"/>
    <w:rsid w:val="002C3CED"/>
    <w:rsid w:val="002C3E79"/>
    <w:rsid w:val="002C436C"/>
    <w:rsid w:val="002C46FB"/>
    <w:rsid w:val="002C48EB"/>
    <w:rsid w:val="002C4BF3"/>
    <w:rsid w:val="002C51A9"/>
    <w:rsid w:val="002C56D4"/>
    <w:rsid w:val="002C588E"/>
    <w:rsid w:val="002C5A8D"/>
    <w:rsid w:val="002C5FEC"/>
    <w:rsid w:val="002C6140"/>
    <w:rsid w:val="002C65DF"/>
    <w:rsid w:val="002C6611"/>
    <w:rsid w:val="002C6733"/>
    <w:rsid w:val="002C6CB4"/>
    <w:rsid w:val="002C70EA"/>
    <w:rsid w:val="002C76BE"/>
    <w:rsid w:val="002C7BA6"/>
    <w:rsid w:val="002C7FFE"/>
    <w:rsid w:val="002D0005"/>
    <w:rsid w:val="002D051F"/>
    <w:rsid w:val="002D06EC"/>
    <w:rsid w:val="002D0709"/>
    <w:rsid w:val="002D07FB"/>
    <w:rsid w:val="002D0968"/>
    <w:rsid w:val="002D0B93"/>
    <w:rsid w:val="002D1541"/>
    <w:rsid w:val="002D19B4"/>
    <w:rsid w:val="002D22FB"/>
    <w:rsid w:val="002D23AF"/>
    <w:rsid w:val="002D25E8"/>
    <w:rsid w:val="002D2C87"/>
    <w:rsid w:val="002D3272"/>
    <w:rsid w:val="002D49F5"/>
    <w:rsid w:val="002D4C27"/>
    <w:rsid w:val="002D503D"/>
    <w:rsid w:val="002D50C3"/>
    <w:rsid w:val="002D5B8D"/>
    <w:rsid w:val="002D63D4"/>
    <w:rsid w:val="002D771A"/>
    <w:rsid w:val="002D7E0A"/>
    <w:rsid w:val="002E04B6"/>
    <w:rsid w:val="002E0546"/>
    <w:rsid w:val="002E0E40"/>
    <w:rsid w:val="002E0F96"/>
    <w:rsid w:val="002E10BA"/>
    <w:rsid w:val="002E16E4"/>
    <w:rsid w:val="002E1A5A"/>
    <w:rsid w:val="002E1AE0"/>
    <w:rsid w:val="002E1CBE"/>
    <w:rsid w:val="002E1E80"/>
    <w:rsid w:val="002E218D"/>
    <w:rsid w:val="002E258E"/>
    <w:rsid w:val="002E3131"/>
    <w:rsid w:val="002E352A"/>
    <w:rsid w:val="002E39B7"/>
    <w:rsid w:val="002E3E74"/>
    <w:rsid w:val="002E4838"/>
    <w:rsid w:val="002E53BA"/>
    <w:rsid w:val="002E572C"/>
    <w:rsid w:val="002E57B8"/>
    <w:rsid w:val="002E582B"/>
    <w:rsid w:val="002E5CC2"/>
    <w:rsid w:val="002E696E"/>
    <w:rsid w:val="002E6E40"/>
    <w:rsid w:val="002E6EA5"/>
    <w:rsid w:val="002E7914"/>
    <w:rsid w:val="002E7EBA"/>
    <w:rsid w:val="002F03FB"/>
    <w:rsid w:val="002F07D6"/>
    <w:rsid w:val="002F0CA4"/>
    <w:rsid w:val="002F105B"/>
    <w:rsid w:val="002F10E3"/>
    <w:rsid w:val="002F1A58"/>
    <w:rsid w:val="002F1B6B"/>
    <w:rsid w:val="002F25A4"/>
    <w:rsid w:val="002F2C1E"/>
    <w:rsid w:val="002F415F"/>
    <w:rsid w:val="002F45AA"/>
    <w:rsid w:val="002F465A"/>
    <w:rsid w:val="002F4C5E"/>
    <w:rsid w:val="002F4F4F"/>
    <w:rsid w:val="002F509E"/>
    <w:rsid w:val="002F580A"/>
    <w:rsid w:val="002F5CFA"/>
    <w:rsid w:val="002F6175"/>
    <w:rsid w:val="002F634C"/>
    <w:rsid w:val="002F6976"/>
    <w:rsid w:val="002F6EC6"/>
    <w:rsid w:val="002F7365"/>
    <w:rsid w:val="002F7ABA"/>
    <w:rsid w:val="002F7C6E"/>
    <w:rsid w:val="00300170"/>
    <w:rsid w:val="003004A8"/>
    <w:rsid w:val="00300989"/>
    <w:rsid w:val="003018EC"/>
    <w:rsid w:val="0030194A"/>
    <w:rsid w:val="00301C21"/>
    <w:rsid w:val="00301FAA"/>
    <w:rsid w:val="00302431"/>
    <w:rsid w:val="00302CAE"/>
    <w:rsid w:val="00302D7B"/>
    <w:rsid w:val="00302F1C"/>
    <w:rsid w:val="00302F1E"/>
    <w:rsid w:val="003031DF"/>
    <w:rsid w:val="003032B5"/>
    <w:rsid w:val="003033F2"/>
    <w:rsid w:val="00304644"/>
    <w:rsid w:val="003049D2"/>
    <w:rsid w:val="003059D5"/>
    <w:rsid w:val="0030788D"/>
    <w:rsid w:val="0030799E"/>
    <w:rsid w:val="00310285"/>
    <w:rsid w:val="00310BDA"/>
    <w:rsid w:val="00310C17"/>
    <w:rsid w:val="00311563"/>
    <w:rsid w:val="0031197C"/>
    <w:rsid w:val="00312007"/>
    <w:rsid w:val="003122B6"/>
    <w:rsid w:val="00313114"/>
    <w:rsid w:val="00313179"/>
    <w:rsid w:val="00313AF5"/>
    <w:rsid w:val="00313C8B"/>
    <w:rsid w:val="00313D67"/>
    <w:rsid w:val="00314AFC"/>
    <w:rsid w:val="00314C88"/>
    <w:rsid w:val="00314CCD"/>
    <w:rsid w:val="00315AA2"/>
    <w:rsid w:val="00315EFC"/>
    <w:rsid w:val="003178F1"/>
    <w:rsid w:val="00317D3F"/>
    <w:rsid w:val="00317D9B"/>
    <w:rsid w:val="0031DD1C"/>
    <w:rsid w:val="00320D1A"/>
    <w:rsid w:val="00320DA3"/>
    <w:rsid w:val="00320EC6"/>
    <w:rsid w:val="0032107E"/>
    <w:rsid w:val="003213C1"/>
    <w:rsid w:val="00322049"/>
    <w:rsid w:val="00322163"/>
    <w:rsid w:val="003224D0"/>
    <w:rsid w:val="0032250E"/>
    <w:rsid w:val="00323348"/>
    <w:rsid w:val="003241BF"/>
    <w:rsid w:val="00324227"/>
    <w:rsid w:val="003246BE"/>
    <w:rsid w:val="00325F85"/>
    <w:rsid w:val="0032612E"/>
    <w:rsid w:val="00326287"/>
    <w:rsid w:val="00326336"/>
    <w:rsid w:val="0032662E"/>
    <w:rsid w:val="00326DED"/>
    <w:rsid w:val="00327044"/>
    <w:rsid w:val="00327B67"/>
    <w:rsid w:val="00330713"/>
    <w:rsid w:val="00330EB2"/>
    <w:rsid w:val="00331261"/>
    <w:rsid w:val="0033168E"/>
    <w:rsid w:val="003317A5"/>
    <w:rsid w:val="00331806"/>
    <w:rsid w:val="0033181B"/>
    <w:rsid w:val="00331B6F"/>
    <w:rsid w:val="0033250B"/>
    <w:rsid w:val="003326D6"/>
    <w:rsid w:val="00332944"/>
    <w:rsid w:val="00332B37"/>
    <w:rsid w:val="00332CD9"/>
    <w:rsid w:val="00332FC5"/>
    <w:rsid w:val="00333335"/>
    <w:rsid w:val="003333EA"/>
    <w:rsid w:val="003340F3"/>
    <w:rsid w:val="00334310"/>
    <w:rsid w:val="003344E3"/>
    <w:rsid w:val="003348F5"/>
    <w:rsid w:val="00334E71"/>
    <w:rsid w:val="00335137"/>
    <w:rsid w:val="003351B6"/>
    <w:rsid w:val="003369FA"/>
    <w:rsid w:val="00336D4B"/>
    <w:rsid w:val="00336E31"/>
    <w:rsid w:val="00337396"/>
    <w:rsid w:val="003378DE"/>
    <w:rsid w:val="00337B1D"/>
    <w:rsid w:val="0034045B"/>
    <w:rsid w:val="00340D82"/>
    <w:rsid w:val="00340ED6"/>
    <w:rsid w:val="003411D1"/>
    <w:rsid w:val="00341514"/>
    <w:rsid w:val="003416CE"/>
    <w:rsid w:val="00341882"/>
    <w:rsid w:val="00341C04"/>
    <w:rsid w:val="0034217B"/>
    <w:rsid w:val="003428C6"/>
    <w:rsid w:val="003449AE"/>
    <w:rsid w:val="003449E8"/>
    <w:rsid w:val="00344A48"/>
    <w:rsid w:val="00344C47"/>
    <w:rsid w:val="00344D0B"/>
    <w:rsid w:val="0034552A"/>
    <w:rsid w:val="00345AD5"/>
    <w:rsid w:val="003466C6"/>
    <w:rsid w:val="00346B85"/>
    <w:rsid w:val="00346D2B"/>
    <w:rsid w:val="00347470"/>
    <w:rsid w:val="003479CB"/>
    <w:rsid w:val="00347B18"/>
    <w:rsid w:val="0035060A"/>
    <w:rsid w:val="003507CA"/>
    <w:rsid w:val="00350A98"/>
    <w:rsid w:val="00350ED6"/>
    <w:rsid w:val="0035101E"/>
    <w:rsid w:val="003510DD"/>
    <w:rsid w:val="00351207"/>
    <w:rsid w:val="003517D8"/>
    <w:rsid w:val="00351C38"/>
    <w:rsid w:val="00353419"/>
    <w:rsid w:val="003537B5"/>
    <w:rsid w:val="003544B8"/>
    <w:rsid w:val="00354906"/>
    <w:rsid w:val="00355686"/>
    <w:rsid w:val="0035688A"/>
    <w:rsid w:val="00356BC5"/>
    <w:rsid w:val="00356CBB"/>
    <w:rsid w:val="00357A61"/>
    <w:rsid w:val="003617A6"/>
    <w:rsid w:val="00361DE5"/>
    <w:rsid w:val="00362100"/>
    <w:rsid w:val="00362B34"/>
    <w:rsid w:val="00363088"/>
    <w:rsid w:val="003631E0"/>
    <w:rsid w:val="003635BC"/>
    <w:rsid w:val="00363BAA"/>
    <w:rsid w:val="003659D3"/>
    <w:rsid w:val="00366163"/>
    <w:rsid w:val="00366495"/>
    <w:rsid w:val="00366791"/>
    <w:rsid w:val="003671FD"/>
    <w:rsid w:val="003673A1"/>
    <w:rsid w:val="00367465"/>
    <w:rsid w:val="003677B7"/>
    <w:rsid w:val="00367F2F"/>
    <w:rsid w:val="00370D3A"/>
    <w:rsid w:val="003712F7"/>
    <w:rsid w:val="003715AF"/>
    <w:rsid w:val="00371AF7"/>
    <w:rsid w:val="00371EC3"/>
    <w:rsid w:val="00372418"/>
    <w:rsid w:val="003724EF"/>
    <w:rsid w:val="0037329E"/>
    <w:rsid w:val="003739CB"/>
    <w:rsid w:val="00373BBE"/>
    <w:rsid w:val="0037426B"/>
    <w:rsid w:val="00374292"/>
    <w:rsid w:val="00374949"/>
    <w:rsid w:val="003749A4"/>
    <w:rsid w:val="00374CB2"/>
    <w:rsid w:val="00374E89"/>
    <w:rsid w:val="003755A6"/>
    <w:rsid w:val="00375EE5"/>
    <w:rsid w:val="0037605B"/>
    <w:rsid w:val="00376842"/>
    <w:rsid w:val="00376C84"/>
    <w:rsid w:val="00376FD9"/>
    <w:rsid w:val="00377456"/>
    <w:rsid w:val="003779DE"/>
    <w:rsid w:val="00377A3E"/>
    <w:rsid w:val="00377D65"/>
    <w:rsid w:val="00377E9B"/>
    <w:rsid w:val="00377F18"/>
    <w:rsid w:val="0038115B"/>
    <w:rsid w:val="00381871"/>
    <w:rsid w:val="003824EE"/>
    <w:rsid w:val="003827AB"/>
    <w:rsid w:val="00382E7D"/>
    <w:rsid w:val="00382EAA"/>
    <w:rsid w:val="00383A53"/>
    <w:rsid w:val="00383A6F"/>
    <w:rsid w:val="00383DD0"/>
    <w:rsid w:val="00384F27"/>
    <w:rsid w:val="0038540F"/>
    <w:rsid w:val="00385B1B"/>
    <w:rsid w:val="00385BC3"/>
    <w:rsid w:val="00386347"/>
    <w:rsid w:val="0038646D"/>
    <w:rsid w:val="00386AC4"/>
    <w:rsid w:val="00387491"/>
    <w:rsid w:val="00387522"/>
    <w:rsid w:val="00387609"/>
    <w:rsid w:val="0038762C"/>
    <w:rsid w:val="003876EF"/>
    <w:rsid w:val="00387C80"/>
    <w:rsid w:val="00387EFC"/>
    <w:rsid w:val="00390BEB"/>
    <w:rsid w:val="00390D39"/>
    <w:rsid w:val="00390D49"/>
    <w:rsid w:val="00391DD7"/>
    <w:rsid w:val="00392153"/>
    <w:rsid w:val="003924B7"/>
    <w:rsid w:val="00392939"/>
    <w:rsid w:val="0039315C"/>
    <w:rsid w:val="0039347B"/>
    <w:rsid w:val="003947EE"/>
    <w:rsid w:val="00394A43"/>
    <w:rsid w:val="003954B0"/>
    <w:rsid w:val="003961F3"/>
    <w:rsid w:val="00396225"/>
    <w:rsid w:val="00396299"/>
    <w:rsid w:val="00396527"/>
    <w:rsid w:val="003974CF"/>
    <w:rsid w:val="00397515"/>
    <w:rsid w:val="00397A20"/>
    <w:rsid w:val="00397BB8"/>
    <w:rsid w:val="00397C34"/>
    <w:rsid w:val="003A00EE"/>
    <w:rsid w:val="003A0B26"/>
    <w:rsid w:val="003A1BDE"/>
    <w:rsid w:val="003A1DD0"/>
    <w:rsid w:val="003A284C"/>
    <w:rsid w:val="003A2DAC"/>
    <w:rsid w:val="003A3D19"/>
    <w:rsid w:val="003A3E62"/>
    <w:rsid w:val="003A3FAD"/>
    <w:rsid w:val="003A40C9"/>
    <w:rsid w:val="003A41DA"/>
    <w:rsid w:val="003A4D09"/>
    <w:rsid w:val="003A51AD"/>
    <w:rsid w:val="003A5A46"/>
    <w:rsid w:val="003A625F"/>
    <w:rsid w:val="003A62A1"/>
    <w:rsid w:val="003A7563"/>
    <w:rsid w:val="003A75A0"/>
    <w:rsid w:val="003A7705"/>
    <w:rsid w:val="003B1CC9"/>
    <w:rsid w:val="003B24E2"/>
    <w:rsid w:val="003B2BAC"/>
    <w:rsid w:val="003B35FA"/>
    <w:rsid w:val="003B452A"/>
    <w:rsid w:val="003B4E41"/>
    <w:rsid w:val="003B4EF7"/>
    <w:rsid w:val="003B5470"/>
    <w:rsid w:val="003B5510"/>
    <w:rsid w:val="003B6193"/>
    <w:rsid w:val="003B65E4"/>
    <w:rsid w:val="003B697C"/>
    <w:rsid w:val="003B6A77"/>
    <w:rsid w:val="003B6D4D"/>
    <w:rsid w:val="003B6DF3"/>
    <w:rsid w:val="003B6EDC"/>
    <w:rsid w:val="003B70C6"/>
    <w:rsid w:val="003B72C6"/>
    <w:rsid w:val="003B74AE"/>
    <w:rsid w:val="003B7655"/>
    <w:rsid w:val="003B7D84"/>
    <w:rsid w:val="003C066F"/>
    <w:rsid w:val="003C069C"/>
    <w:rsid w:val="003C0F4E"/>
    <w:rsid w:val="003C0F78"/>
    <w:rsid w:val="003C12B1"/>
    <w:rsid w:val="003C1A13"/>
    <w:rsid w:val="003C24B4"/>
    <w:rsid w:val="003C29BB"/>
    <w:rsid w:val="003C2BB8"/>
    <w:rsid w:val="003C3693"/>
    <w:rsid w:val="003C3BA3"/>
    <w:rsid w:val="003C4992"/>
    <w:rsid w:val="003C4DDB"/>
    <w:rsid w:val="003C5341"/>
    <w:rsid w:val="003C5435"/>
    <w:rsid w:val="003C583B"/>
    <w:rsid w:val="003C6031"/>
    <w:rsid w:val="003C6165"/>
    <w:rsid w:val="003C62AD"/>
    <w:rsid w:val="003D01C1"/>
    <w:rsid w:val="003D065D"/>
    <w:rsid w:val="003D087A"/>
    <w:rsid w:val="003D09B5"/>
    <w:rsid w:val="003D0C97"/>
    <w:rsid w:val="003D1F58"/>
    <w:rsid w:val="003D1F75"/>
    <w:rsid w:val="003D3A71"/>
    <w:rsid w:val="003D3B83"/>
    <w:rsid w:val="003D41F9"/>
    <w:rsid w:val="003D4920"/>
    <w:rsid w:val="003D4927"/>
    <w:rsid w:val="003D4B35"/>
    <w:rsid w:val="003D5191"/>
    <w:rsid w:val="003D5326"/>
    <w:rsid w:val="003D5C5F"/>
    <w:rsid w:val="003D6548"/>
    <w:rsid w:val="003D6BE2"/>
    <w:rsid w:val="003D728C"/>
    <w:rsid w:val="003D7AAA"/>
    <w:rsid w:val="003D7D1E"/>
    <w:rsid w:val="003D7ED4"/>
    <w:rsid w:val="003E0372"/>
    <w:rsid w:val="003E0CB2"/>
    <w:rsid w:val="003E0D97"/>
    <w:rsid w:val="003E14AB"/>
    <w:rsid w:val="003E18C5"/>
    <w:rsid w:val="003E2029"/>
    <w:rsid w:val="003E221D"/>
    <w:rsid w:val="003E34D0"/>
    <w:rsid w:val="003E497B"/>
    <w:rsid w:val="003E4D85"/>
    <w:rsid w:val="003E4F8F"/>
    <w:rsid w:val="003E5112"/>
    <w:rsid w:val="003E5498"/>
    <w:rsid w:val="003E580F"/>
    <w:rsid w:val="003E587F"/>
    <w:rsid w:val="003E59AF"/>
    <w:rsid w:val="003E65DD"/>
    <w:rsid w:val="003E66B1"/>
    <w:rsid w:val="003E6989"/>
    <w:rsid w:val="003E6E50"/>
    <w:rsid w:val="003E6EA8"/>
    <w:rsid w:val="003E77F0"/>
    <w:rsid w:val="003E7AA7"/>
    <w:rsid w:val="003E7FC0"/>
    <w:rsid w:val="003F05EC"/>
    <w:rsid w:val="003F0890"/>
    <w:rsid w:val="003F0B03"/>
    <w:rsid w:val="003F1066"/>
    <w:rsid w:val="003F10BF"/>
    <w:rsid w:val="003F174E"/>
    <w:rsid w:val="003F196D"/>
    <w:rsid w:val="003F1C13"/>
    <w:rsid w:val="003F1DC2"/>
    <w:rsid w:val="003F2A5E"/>
    <w:rsid w:val="003F2B81"/>
    <w:rsid w:val="003F33B2"/>
    <w:rsid w:val="003F3B4F"/>
    <w:rsid w:val="003F555D"/>
    <w:rsid w:val="003F589E"/>
    <w:rsid w:val="003F5D9F"/>
    <w:rsid w:val="003F63EB"/>
    <w:rsid w:val="003F6DAC"/>
    <w:rsid w:val="003F7037"/>
    <w:rsid w:val="003F727C"/>
    <w:rsid w:val="003F790D"/>
    <w:rsid w:val="00400B70"/>
    <w:rsid w:val="00401119"/>
    <w:rsid w:val="004011CB"/>
    <w:rsid w:val="004012CF"/>
    <w:rsid w:val="004014B9"/>
    <w:rsid w:val="00401B14"/>
    <w:rsid w:val="00401C7C"/>
    <w:rsid w:val="004022D7"/>
    <w:rsid w:val="00402410"/>
    <w:rsid w:val="004027B6"/>
    <w:rsid w:val="00402B22"/>
    <w:rsid w:val="00402C7A"/>
    <w:rsid w:val="00402F1D"/>
    <w:rsid w:val="004044DD"/>
    <w:rsid w:val="00404A76"/>
    <w:rsid w:val="00404C5B"/>
    <w:rsid w:val="00405793"/>
    <w:rsid w:val="00405A11"/>
    <w:rsid w:val="00405A1B"/>
    <w:rsid w:val="00405B70"/>
    <w:rsid w:val="00405F89"/>
    <w:rsid w:val="0040623C"/>
    <w:rsid w:val="004065CD"/>
    <w:rsid w:val="00406672"/>
    <w:rsid w:val="0040693F"/>
    <w:rsid w:val="004074CD"/>
    <w:rsid w:val="0040795E"/>
    <w:rsid w:val="00407F5D"/>
    <w:rsid w:val="004100A7"/>
    <w:rsid w:val="004101D4"/>
    <w:rsid w:val="0041028B"/>
    <w:rsid w:val="00411043"/>
    <w:rsid w:val="004115F5"/>
    <w:rsid w:val="00411623"/>
    <w:rsid w:val="00411B52"/>
    <w:rsid w:val="00412367"/>
    <w:rsid w:val="004137AF"/>
    <w:rsid w:val="00413D19"/>
    <w:rsid w:val="00413DD9"/>
    <w:rsid w:val="00414311"/>
    <w:rsid w:val="00414E15"/>
    <w:rsid w:val="00414F9E"/>
    <w:rsid w:val="004150E8"/>
    <w:rsid w:val="00415D68"/>
    <w:rsid w:val="004160D0"/>
    <w:rsid w:val="004166B1"/>
    <w:rsid w:val="00416754"/>
    <w:rsid w:val="00416A79"/>
    <w:rsid w:val="00416BD9"/>
    <w:rsid w:val="00416C25"/>
    <w:rsid w:val="00416E17"/>
    <w:rsid w:val="0041713F"/>
    <w:rsid w:val="00417BB5"/>
    <w:rsid w:val="00417DDC"/>
    <w:rsid w:val="00417E46"/>
    <w:rsid w:val="00417F02"/>
    <w:rsid w:val="00420DD0"/>
    <w:rsid w:val="00420E96"/>
    <w:rsid w:val="0042140C"/>
    <w:rsid w:val="0042163E"/>
    <w:rsid w:val="004216D9"/>
    <w:rsid w:val="004217DB"/>
    <w:rsid w:val="00421C3F"/>
    <w:rsid w:val="00422058"/>
    <w:rsid w:val="004223F5"/>
    <w:rsid w:val="00423187"/>
    <w:rsid w:val="00423416"/>
    <w:rsid w:val="00423827"/>
    <w:rsid w:val="00423AD4"/>
    <w:rsid w:val="00423B7E"/>
    <w:rsid w:val="004242F8"/>
    <w:rsid w:val="00424685"/>
    <w:rsid w:val="004248B8"/>
    <w:rsid w:val="004249BD"/>
    <w:rsid w:val="00424B59"/>
    <w:rsid w:val="0042585C"/>
    <w:rsid w:val="00426093"/>
    <w:rsid w:val="00426460"/>
    <w:rsid w:val="00427139"/>
    <w:rsid w:val="004279CE"/>
    <w:rsid w:val="0043009F"/>
    <w:rsid w:val="00430347"/>
    <w:rsid w:val="00430A3C"/>
    <w:rsid w:val="0043112E"/>
    <w:rsid w:val="00431760"/>
    <w:rsid w:val="004318D8"/>
    <w:rsid w:val="00431EE8"/>
    <w:rsid w:val="004320E9"/>
    <w:rsid w:val="00432146"/>
    <w:rsid w:val="0043245F"/>
    <w:rsid w:val="004325A9"/>
    <w:rsid w:val="00432F37"/>
    <w:rsid w:val="0043376C"/>
    <w:rsid w:val="00433A16"/>
    <w:rsid w:val="00433B85"/>
    <w:rsid w:val="0043466B"/>
    <w:rsid w:val="004351F7"/>
    <w:rsid w:val="004353CF"/>
    <w:rsid w:val="00435A5D"/>
    <w:rsid w:val="00435ACA"/>
    <w:rsid w:val="00435B4A"/>
    <w:rsid w:val="0043636F"/>
    <w:rsid w:val="004373C0"/>
    <w:rsid w:val="00437FCD"/>
    <w:rsid w:val="0044071A"/>
    <w:rsid w:val="00440948"/>
    <w:rsid w:val="00440E8C"/>
    <w:rsid w:val="00440ED5"/>
    <w:rsid w:val="00441305"/>
    <w:rsid w:val="00441849"/>
    <w:rsid w:val="00441A2B"/>
    <w:rsid w:val="00441FE8"/>
    <w:rsid w:val="004426C5"/>
    <w:rsid w:val="004427C9"/>
    <w:rsid w:val="0044305F"/>
    <w:rsid w:val="00443379"/>
    <w:rsid w:val="0044359C"/>
    <w:rsid w:val="004436C7"/>
    <w:rsid w:val="00443974"/>
    <w:rsid w:val="00443BA7"/>
    <w:rsid w:val="00443CC8"/>
    <w:rsid w:val="004446B0"/>
    <w:rsid w:val="00444A85"/>
    <w:rsid w:val="00444AAE"/>
    <w:rsid w:val="004451F4"/>
    <w:rsid w:val="00445A3B"/>
    <w:rsid w:val="00445E1A"/>
    <w:rsid w:val="00445E69"/>
    <w:rsid w:val="00446644"/>
    <w:rsid w:val="00446B88"/>
    <w:rsid w:val="00446CB4"/>
    <w:rsid w:val="00446DEA"/>
    <w:rsid w:val="00447441"/>
    <w:rsid w:val="0044744C"/>
    <w:rsid w:val="00447864"/>
    <w:rsid w:val="0045070A"/>
    <w:rsid w:val="00450A50"/>
    <w:rsid w:val="00450D42"/>
    <w:rsid w:val="00450DB3"/>
    <w:rsid w:val="00450FAA"/>
    <w:rsid w:val="00451049"/>
    <w:rsid w:val="00451B77"/>
    <w:rsid w:val="00451C77"/>
    <w:rsid w:val="004521F7"/>
    <w:rsid w:val="00453086"/>
    <w:rsid w:val="00453300"/>
    <w:rsid w:val="00454318"/>
    <w:rsid w:val="004544BF"/>
    <w:rsid w:val="00454727"/>
    <w:rsid w:val="00454A14"/>
    <w:rsid w:val="00454AEE"/>
    <w:rsid w:val="00455459"/>
    <w:rsid w:val="0045563C"/>
    <w:rsid w:val="004560C1"/>
    <w:rsid w:val="00456565"/>
    <w:rsid w:val="004568A4"/>
    <w:rsid w:val="004568DA"/>
    <w:rsid w:val="00456976"/>
    <w:rsid w:val="004569A0"/>
    <w:rsid w:val="00456A7E"/>
    <w:rsid w:val="00456E42"/>
    <w:rsid w:val="0045717B"/>
    <w:rsid w:val="00457AA4"/>
    <w:rsid w:val="00460882"/>
    <w:rsid w:val="0046166B"/>
    <w:rsid w:val="00462929"/>
    <w:rsid w:val="004630D2"/>
    <w:rsid w:val="00463420"/>
    <w:rsid w:val="00464879"/>
    <w:rsid w:val="00464962"/>
    <w:rsid w:val="004652DE"/>
    <w:rsid w:val="00465A78"/>
    <w:rsid w:val="0046652C"/>
    <w:rsid w:val="004667F8"/>
    <w:rsid w:val="00466A43"/>
    <w:rsid w:val="00466C5D"/>
    <w:rsid w:val="00467EE0"/>
    <w:rsid w:val="0047042A"/>
    <w:rsid w:val="004706A4"/>
    <w:rsid w:val="00470D30"/>
    <w:rsid w:val="00470FA9"/>
    <w:rsid w:val="00471C08"/>
    <w:rsid w:val="0047295E"/>
    <w:rsid w:val="00472A27"/>
    <w:rsid w:val="00472FCA"/>
    <w:rsid w:val="004731F4"/>
    <w:rsid w:val="004738B5"/>
    <w:rsid w:val="004740E3"/>
    <w:rsid w:val="0047439D"/>
    <w:rsid w:val="00475726"/>
    <w:rsid w:val="00475C9C"/>
    <w:rsid w:val="00475D45"/>
    <w:rsid w:val="0047631C"/>
    <w:rsid w:val="00476387"/>
    <w:rsid w:val="00480285"/>
    <w:rsid w:val="00480853"/>
    <w:rsid w:val="00480B02"/>
    <w:rsid w:val="00480D24"/>
    <w:rsid w:val="004812BD"/>
    <w:rsid w:val="0048250E"/>
    <w:rsid w:val="0048259B"/>
    <w:rsid w:val="004827CE"/>
    <w:rsid w:val="00482EB2"/>
    <w:rsid w:val="0048310E"/>
    <w:rsid w:val="00483373"/>
    <w:rsid w:val="00483741"/>
    <w:rsid w:val="00483B76"/>
    <w:rsid w:val="00483CC8"/>
    <w:rsid w:val="00483D52"/>
    <w:rsid w:val="00484594"/>
    <w:rsid w:val="00485765"/>
    <w:rsid w:val="004865E7"/>
    <w:rsid w:val="0048662A"/>
    <w:rsid w:val="00486B5A"/>
    <w:rsid w:val="004875A3"/>
    <w:rsid w:val="00487886"/>
    <w:rsid w:val="00487947"/>
    <w:rsid w:val="00487AEC"/>
    <w:rsid w:val="00491200"/>
    <w:rsid w:val="004915AB"/>
    <w:rsid w:val="00492119"/>
    <w:rsid w:val="004932E3"/>
    <w:rsid w:val="004940CF"/>
    <w:rsid w:val="00494603"/>
    <w:rsid w:val="00494766"/>
    <w:rsid w:val="004949C8"/>
    <w:rsid w:val="00494C14"/>
    <w:rsid w:val="004952FE"/>
    <w:rsid w:val="00495597"/>
    <w:rsid w:val="0049576D"/>
    <w:rsid w:val="00495A1B"/>
    <w:rsid w:val="00496647"/>
    <w:rsid w:val="00496717"/>
    <w:rsid w:val="00496949"/>
    <w:rsid w:val="004972CF"/>
    <w:rsid w:val="004A0277"/>
    <w:rsid w:val="004A04F0"/>
    <w:rsid w:val="004A0854"/>
    <w:rsid w:val="004A1142"/>
    <w:rsid w:val="004A13E9"/>
    <w:rsid w:val="004A1704"/>
    <w:rsid w:val="004A1EC1"/>
    <w:rsid w:val="004A2534"/>
    <w:rsid w:val="004A2B5B"/>
    <w:rsid w:val="004A2F5B"/>
    <w:rsid w:val="004A3519"/>
    <w:rsid w:val="004A397D"/>
    <w:rsid w:val="004A3D39"/>
    <w:rsid w:val="004A4170"/>
    <w:rsid w:val="004A4AFF"/>
    <w:rsid w:val="004A4CC5"/>
    <w:rsid w:val="004A4CDF"/>
    <w:rsid w:val="004A4D67"/>
    <w:rsid w:val="004A507F"/>
    <w:rsid w:val="004A510E"/>
    <w:rsid w:val="004A5830"/>
    <w:rsid w:val="004A5A85"/>
    <w:rsid w:val="004A6ED1"/>
    <w:rsid w:val="004A717C"/>
    <w:rsid w:val="004A75E7"/>
    <w:rsid w:val="004A7DF7"/>
    <w:rsid w:val="004A7FEB"/>
    <w:rsid w:val="004B04BD"/>
    <w:rsid w:val="004B067A"/>
    <w:rsid w:val="004B0737"/>
    <w:rsid w:val="004B0EAA"/>
    <w:rsid w:val="004B12C4"/>
    <w:rsid w:val="004B1449"/>
    <w:rsid w:val="004B19E9"/>
    <w:rsid w:val="004B1A8C"/>
    <w:rsid w:val="004B2018"/>
    <w:rsid w:val="004B28F5"/>
    <w:rsid w:val="004B2F88"/>
    <w:rsid w:val="004B3265"/>
    <w:rsid w:val="004B49CE"/>
    <w:rsid w:val="004B4C8B"/>
    <w:rsid w:val="004B4E41"/>
    <w:rsid w:val="004B4EAA"/>
    <w:rsid w:val="004B54B9"/>
    <w:rsid w:val="004B581E"/>
    <w:rsid w:val="004B5F2E"/>
    <w:rsid w:val="004B65BF"/>
    <w:rsid w:val="004B6744"/>
    <w:rsid w:val="004B699C"/>
    <w:rsid w:val="004B732B"/>
    <w:rsid w:val="004B7723"/>
    <w:rsid w:val="004B7E76"/>
    <w:rsid w:val="004C01EA"/>
    <w:rsid w:val="004C0217"/>
    <w:rsid w:val="004C0497"/>
    <w:rsid w:val="004C0F93"/>
    <w:rsid w:val="004C24A4"/>
    <w:rsid w:val="004C35A7"/>
    <w:rsid w:val="004C3CB1"/>
    <w:rsid w:val="004C4198"/>
    <w:rsid w:val="004C48A9"/>
    <w:rsid w:val="004C4F4C"/>
    <w:rsid w:val="004C5502"/>
    <w:rsid w:val="004C55BF"/>
    <w:rsid w:val="004C5BF9"/>
    <w:rsid w:val="004C5F8A"/>
    <w:rsid w:val="004C66DB"/>
    <w:rsid w:val="004C6C17"/>
    <w:rsid w:val="004D01F3"/>
    <w:rsid w:val="004D0375"/>
    <w:rsid w:val="004D0711"/>
    <w:rsid w:val="004D090C"/>
    <w:rsid w:val="004D0945"/>
    <w:rsid w:val="004D0C7A"/>
    <w:rsid w:val="004D0CE3"/>
    <w:rsid w:val="004D1B9C"/>
    <w:rsid w:val="004D1E08"/>
    <w:rsid w:val="004D26A1"/>
    <w:rsid w:val="004D2910"/>
    <w:rsid w:val="004D2BF1"/>
    <w:rsid w:val="004D31DE"/>
    <w:rsid w:val="004D3498"/>
    <w:rsid w:val="004D34D7"/>
    <w:rsid w:val="004D35A6"/>
    <w:rsid w:val="004D35C8"/>
    <w:rsid w:val="004D3B36"/>
    <w:rsid w:val="004D4363"/>
    <w:rsid w:val="004D44B1"/>
    <w:rsid w:val="004D4F32"/>
    <w:rsid w:val="004D542A"/>
    <w:rsid w:val="004D5C97"/>
    <w:rsid w:val="004D623B"/>
    <w:rsid w:val="004D6E2C"/>
    <w:rsid w:val="004D785B"/>
    <w:rsid w:val="004D7A0D"/>
    <w:rsid w:val="004E040C"/>
    <w:rsid w:val="004E0962"/>
    <w:rsid w:val="004E0AF7"/>
    <w:rsid w:val="004E12C8"/>
    <w:rsid w:val="004E1A27"/>
    <w:rsid w:val="004E1DAA"/>
    <w:rsid w:val="004E1F49"/>
    <w:rsid w:val="004E21F1"/>
    <w:rsid w:val="004E24F8"/>
    <w:rsid w:val="004E311E"/>
    <w:rsid w:val="004E31CB"/>
    <w:rsid w:val="004E3745"/>
    <w:rsid w:val="004E3C3C"/>
    <w:rsid w:val="004E4F92"/>
    <w:rsid w:val="004E5005"/>
    <w:rsid w:val="004E5138"/>
    <w:rsid w:val="004E66F6"/>
    <w:rsid w:val="004E6AAD"/>
    <w:rsid w:val="004E6AE1"/>
    <w:rsid w:val="004E6CCD"/>
    <w:rsid w:val="004E775B"/>
    <w:rsid w:val="004E7785"/>
    <w:rsid w:val="004F0084"/>
    <w:rsid w:val="004F0243"/>
    <w:rsid w:val="004F1515"/>
    <w:rsid w:val="004F1681"/>
    <w:rsid w:val="004F1CE9"/>
    <w:rsid w:val="004F1EF8"/>
    <w:rsid w:val="004F1F02"/>
    <w:rsid w:val="004F26FC"/>
    <w:rsid w:val="004F2DD8"/>
    <w:rsid w:val="004F33F1"/>
    <w:rsid w:val="004F4D51"/>
    <w:rsid w:val="004F4F2D"/>
    <w:rsid w:val="004F526F"/>
    <w:rsid w:val="004F5F4E"/>
    <w:rsid w:val="004F6038"/>
    <w:rsid w:val="004F6F09"/>
    <w:rsid w:val="0050006F"/>
    <w:rsid w:val="005001D2"/>
    <w:rsid w:val="00500428"/>
    <w:rsid w:val="00501965"/>
    <w:rsid w:val="00502524"/>
    <w:rsid w:val="00502B93"/>
    <w:rsid w:val="00502F00"/>
    <w:rsid w:val="00503D91"/>
    <w:rsid w:val="00503F43"/>
    <w:rsid w:val="00504380"/>
    <w:rsid w:val="00504B0D"/>
    <w:rsid w:val="005057DB"/>
    <w:rsid w:val="00505F11"/>
    <w:rsid w:val="005060E4"/>
    <w:rsid w:val="00506910"/>
    <w:rsid w:val="005069BF"/>
    <w:rsid w:val="005072DA"/>
    <w:rsid w:val="00507489"/>
    <w:rsid w:val="005077B9"/>
    <w:rsid w:val="00507AC0"/>
    <w:rsid w:val="0051063B"/>
    <w:rsid w:val="00511D64"/>
    <w:rsid w:val="00512331"/>
    <w:rsid w:val="00512B0F"/>
    <w:rsid w:val="00512F14"/>
    <w:rsid w:val="00512FB5"/>
    <w:rsid w:val="00513CF6"/>
    <w:rsid w:val="005146CB"/>
    <w:rsid w:val="00514847"/>
    <w:rsid w:val="00514EDC"/>
    <w:rsid w:val="00515F6B"/>
    <w:rsid w:val="00516477"/>
    <w:rsid w:val="00516A3B"/>
    <w:rsid w:val="0051731F"/>
    <w:rsid w:val="00520D6E"/>
    <w:rsid w:val="005210A0"/>
    <w:rsid w:val="005215A1"/>
    <w:rsid w:val="0052289A"/>
    <w:rsid w:val="00522AE4"/>
    <w:rsid w:val="00522BC3"/>
    <w:rsid w:val="00522BD5"/>
    <w:rsid w:val="00522E67"/>
    <w:rsid w:val="00523639"/>
    <w:rsid w:val="0052381A"/>
    <w:rsid w:val="00523890"/>
    <w:rsid w:val="00523FE6"/>
    <w:rsid w:val="00524399"/>
    <w:rsid w:val="00524891"/>
    <w:rsid w:val="00525141"/>
    <w:rsid w:val="00525679"/>
    <w:rsid w:val="00525992"/>
    <w:rsid w:val="00526377"/>
    <w:rsid w:val="0052653C"/>
    <w:rsid w:val="005266D5"/>
    <w:rsid w:val="005269D5"/>
    <w:rsid w:val="00526A42"/>
    <w:rsid w:val="00526CE1"/>
    <w:rsid w:val="00526E12"/>
    <w:rsid w:val="0052716B"/>
    <w:rsid w:val="005271F5"/>
    <w:rsid w:val="005276C0"/>
    <w:rsid w:val="0052793A"/>
    <w:rsid w:val="00530F70"/>
    <w:rsid w:val="0053103F"/>
    <w:rsid w:val="005310D1"/>
    <w:rsid w:val="00531147"/>
    <w:rsid w:val="005315BD"/>
    <w:rsid w:val="00531928"/>
    <w:rsid w:val="00531D8F"/>
    <w:rsid w:val="00532F65"/>
    <w:rsid w:val="00533019"/>
    <w:rsid w:val="005333B7"/>
    <w:rsid w:val="00533F96"/>
    <w:rsid w:val="0053473E"/>
    <w:rsid w:val="00534767"/>
    <w:rsid w:val="005348D7"/>
    <w:rsid w:val="005351AF"/>
    <w:rsid w:val="00535388"/>
    <w:rsid w:val="00535C05"/>
    <w:rsid w:val="00536025"/>
    <w:rsid w:val="0053603F"/>
    <w:rsid w:val="00536075"/>
    <w:rsid w:val="005360F3"/>
    <w:rsid w:val="005361EE"/>
    <w:rsid w:val="005367A4"/>
    <w:rsid w:val="00536B5E"/>
    <w:rsid w:val="00537200"/>
    <w:rsid w:val="00537280"/>
    <w:rsid w:val="005372AE"/>
    <w:rsid w:val="0053731D"/>
    <w:rsid w:val="005409B7"/>
    <w:rsid w:val="005410DF"/>
    <w:rsid w:val="00541426"/>
    <w:rsid w:val="00541B48"/>
    <w:rsid w:val="00541CE4"/>
    <w:rsid w:val="00541F9B"/>
    <w:rsid w:val="00542255"/>
    <w:rsid w:val="00542291"/>
    <w:rsid w:val="005424AA"/>
    <w:rsid w:val="005426E2"/>
    <w:rsid w:val="00542E14"/>
    <w:rsid w:val="00543CDC"/>
    <w:rsid w:val="00543E5E"/>
    <w:rsid w:val="0054412F"/>
    <w:rsid w:val="00544150"/>
    <w:rsid w:val="005442A2"/>
    <w:rsid w:val="0054458D"/>
    <w:rsid w:val="00544847"/>
    <w:rsid w:val="00544D39"/>
    <w:rsid w:val="005450E1"/>
    <w:rsid w:val="005452E4"/>
    <w:rsid w:val="005456A8"/>
    <w:rsid w:val="00546ACA"/>
    <w:rsid w:val="00547118"/>
    <w:rsid w:val="00547373"/>
    <w:rsid w:val="0054767E"/>
    <w:rsid w:val="00547843"/>
    <w:rsid w:val="00547943"/>
    <w:rsid w:val="00547EBD"/>
    <w:rsid w:val="005510E6"/>
    <w:rsid w:val="0055122C"/>
    <w:rsid w:val="005513DD"/>
    <w:rsid w:val="0055151A"/>
    <w:rsid w:val="00551BF5"/>
    <w:rsid w:val="00551E37"/>
    <w:rsid w:val="00551E8F"/>
    <w:rsid w:val="005524F3"/>
    <w:rsid w:val="00552C89"/>
    <w:rsid w:val="00552FCE"/>
    <w:rsid w:val="0055354B"/>
    <w:rsid w:val="00553FA2"/>
    <w:rsid w:val="005543EC"/>
    <w:rsid w:val="005547BF"/>
    <w:rsid w:val="00554CBC"/>
    <w:rsid w:val="00555875"/>
    <w:rsid w:val="00555B11"/>
    <w:rsid w:val="00556482"/>
    <w:rsid w:val="00556A1A"/>
    <w:rsid w:val="0055777A"/>
    <w:rsid w:val="00557D36"/>
    <w:rsid w:val="00557D3C"/>
    <w:rsid w:val="00560C6E"/>
    <w:rsid w:val="005616DE"/>
    <w:rsid w:val="0056207F"/>
    <w:rsid w:val="005627FC"/>
    <w:rsid w:val="00562DBD"/>
    <w:rsid w:val="00563149"/>
    <w:rsid w:val="0056326F"/>
    <w:rsid w:val="005632B2"/>
    <w:rsid w:val="00563570"/>
    <w:rsid w:val="00563A7B"/>
    <w:rsid w:val="00563FDC"/>
    <w:rsid w:val="00564893"/>
    <w:rsid w:val="005648FF"/>
    <w:rsid w:val="005651D6"/>
    <w:rsid w:val="00565BC3"/>
    <w:rsid w:val="00565C04"/>
    <w:rsid w:val="00566011"/>
    <w:rsid w:val="005665B0"/>
    <w:rsid w:val="005669E9"/>
    <w:rsid w:val="005670A9"/>
    <w:rsid w:val="005700CC"/>
    <w:rsid w:val="0057128F"/>
    <w:rsid w:val="00571661"/>
    <w:rsid w:val="0057185C"/>
    <w:rsid w:val="00571B08"/>
    <w:rsid w:val="00571D99"/>
    <w:rsid w:val="005722E4"/>
    <w:rsid w:val="005728FF"/>
    <w:rsid w:val="00572A86"/>
    <w:rsid w:val="00572FC7"/>
    <w:rsid w:val="00573B91"/>
    <w:rsid w:val="00573DE5"/>
    <w:rsid w:val="005741CD"/>
    <w:rsid w:val="00574CEB"/>
    <w:rsid w:val="005751FB"/>
    <w:rsid w:val="005752C4"/>
    <w:rsid w:val="00575498"/>
    <w:rsid w:val="005758B3"/>
    <w:rsid w:val="00575B77"/>
    <w:rsid w:val="00576757"/>
    <w:rsid w:val="0057679E"/>
    <w:rsid w:val="00576A82"/>
    <w:rsid w:val="00576B90"/>
    <w:rsid w:val="00576CBE"/>
    <w:rsid w:val="00576F9B"/>
    <w:rsid w:val="00576FD0"/>
    <w:rsid w:val="00577580"/>
    <w:rsid w:val="005777AF"/>
    <w:rsid w:val="005803FC"/>
    <w:rsid w:val="00580BBD"/>
    <w:rsid w:val="0058169B"/>
    <w:rsid w:val="00581841"/>
    <w:rsid w:val="005818AB"/>
    <w:rsid w:val="00581F8A"/>
    <w:rsid w:val="005828B3"/>
    <w:rsid w:val="00583CDC"/>
    <w:rsid w:val="00583D2C"/>
    <w:rsid w:val="00583F94"/>
    <w:rsid w:val="0058415D"/>
    <w:rsid w:val="00584542"/>
    <w:rsid w:val="0058592C"/>
    <w:rsid w:val="00585AF9"/>
    <w:rsid w:val="00586034"/>
    <w:rsid w:val="005861BC"/>
    <w:rsid w:val="00586B56"/>
    <w:rsid w:val="00586C87"/>
    <w:rsid w:val="00586C8A"/>
    <w:rsid w:val="00586E1C"/>
    <w:rsid w:val="005879EF"/>
    <w:rsid w:val="00590043"/>
    <w:rsid w:val="00590269"/>
    <w:rsid w:val="005908EF"/>
    <w:rsid w:val="00590AA5"/>
    <w:rsid w:val="005911CF"/>
    <w:rsid w:val="00591656"/>
    <w:rsid w:val="0059183B"/>
    <w:rsid w:val="00591D0E"/>
    <w:rsid w:val="00591FC3"/>
    <w:rsid w:val="00592108"/>
    <w:rsid w:val="0059249A"/>
    <w:rsid w:val="0059282C"/>
    <w:rsid w:val="00592DAD"/>
    <w:rsid w:val="00593A67"/>
    <w:rsid w:val="00593B4E"/>
    <w:rsid w:val="00594A5A"/>
    <w:rsid w:val="00594E48"/>
    <w:rsid w:val="0059562D"/>
    <w:rsid w:val="00595C4B"/>
    <w:rsid w:val="00595DE5"/>
    <w:rsid w:val="0059603C"/>
    <w:rsid w:val="005965AB"/>
    <w:rsid w:val="0059681D"/>
    <w:rsid w:val="00596A1B"/>
    <w:rsid w:val="00596CB4"/>
    <w:rsid w:val="00596F60"/>
    <w:rsid w:val="005977A8"/>
    <w:rsid w:val="005978F9"/>
    <w:rsid w:val="00597A41"/>
    <w:rsid w:val="005A0356"/>
    <w:rsid w:val="005A04A9"/>
    <w:rsid w:val="005A08AF"/>
    <w:rsid w:val="005A0A0C"/>
    <w:rsid w:val="005A0FC9"/>
    <w:rsid w:val="005A1ADD"/>
    <w:rsid w:val="005A1F82"/>
    <w:rsid w:val="005A2E3A"/>
    <w:rsid w:val="005A2EA5"/>
    <w:rsid w:val="005A3096"/>
    <w:rsid w:val="005A3482"/>
    <w:rsid w:val="005A35A1"/>
    <w:rsid w:val="005A4334"/>
    <w:rsid w:val="005A4DEB"/>
    <w:rsid w:val="005A5032"/>
    <w:rsid w:val="005A5260"/>
    <w:rsid w:val="005A5815"/>
    <w:rsid w:val="005A6936"/>
    <w:rsid w:val="005A6B8A"/>
    <w:rsid w:val="005A6C64"/>
    <w:rsid w:val="005A74E6"/>
    <w:rsid w:val="005A7F6D"/>
    <w:rsid w:val="005B04E9"/>
    <w:rsid w:val="005B089B"/>
    <w:rsid w:val="005B0941"/>
    <w:rsid w:val="005B09B4"/>
    <w:rsid w:val="005B1F9C"/>
    <w:rsid w:val="005B2A7F"/>
    <w:rsid w:val="005B2E50"/>
    <w:rsid w:val="005B33FF"/>
    <w:rsid w:val="005B353D"/>
    <w:rsid w:val="005B3C9D"/>
    <w:rsid w:val="005B441B"/>
    <w:rsid w:val="005B4457"/>
    <w:rsid w:val="005B4D9D"/>
    <w:rsid w:val="005B4DE5"/>
    <w:rsid w:val="005B5700"/>
    <w:rsid w:val="005B596D"/>
    <w:rsid w:val="005B59ED"/>
    <w:rsid w:val="005B5DF0"/>
    <w:rsid w:val="005B6A9B"/>
    <w:rsid w:val="005B6C9B"/>
    <w:rsid w:val="005B7912"/>
    <w:rsid w:val="005B796A"/>
    <w:rsid w:val="005B79F0"/>
    <w:rsid w:val="005B7A12"/>
    <w:rsid w:val="005B7F63"/>
    <w:rsid w:val="005C0347"/>
    <w:rsid w:val="005C03CB"/>
    <w:rsid w:val="005C05BB"/>
    <w:rsid w:val="005C1499"/>
    <w:rsid w:val="005C1524"/>
    <w:rsid w:val="005C29D2"/>
    <w:rsid w:val="005C2F07"/>
    <w:rsid w:val="005C358C"/>
    <w:rsid w:val="005C3720"/>
    <w:rsid w:val="005C3892"/>
    <w:rsid w:val="005C436A"/>
    <w:rsid w:val="005C491D"/>
    <w:rsid w:val="005C504E"/>
    <w:rsid w:val="005C55E1"/>
    <w:rsid w:val="005C5941"/>
    <w:rsid w:val="005C65E3"/>
    <w:rsid w:val="005C6897"/>
    <w:rsid w:val="005C6A46"/>
    <w:rsid w:val="005C6B1D"/>
    <w:rsid w:val="005C73E3"/>
    <w:rsid w:val="005C7D94"/>
    <w:rsid w:val="005D0240"/>
    <w:rsid w:val="005D0C6E"/>
    <w:rsid w:val="005D115B"/>
    <w:rsid w:val="005D154B"/>
    <w:rsid w:val="005D159C"/>
    <w:rsid w:val="005D19C2"/>
    <w:rsid w:val="005D19E9"/>
    <w:rsid w:val="005D1AA3"/>
    <w:rsid w:val="005D201E"/>
    <w:rsid w:val="005D26C7"/>
    <w:rsid w:val="005D2C7F"/>
    <w:rsid w:val="005D2E4E"/>
    <w:rsid w:val="005D31B8"/>
    <w:rsid w:val="005D3371"/>
    <w:rsid w:val="005D3668"/>
    <w:rsid w:val="005D3795"/>
    <w:rsid w:val="005D3ADF"/>
    <w:rsid w:val="005D3D19"/>
    <w:rsid w:val="005D3FB0"/>
    <w:rsid w:val="005D44DC"/>
    <w:rsid w:val="005D4EA6"/>
    <w:rsid w:val="005D5615"/>
    <w:rsid w:val="005D6190"/>
    <w:rsid w:val="005D6692"/>
    <w:rsid w:val="005D71C1"/>
    <w:rsid w:val="005D71D4"/>
    <w:rsid w:val="005E07EE"/>
    <w:rsid w:val="005E0872"/>
    <w:rsid w:val="005E0D97"/>
    <w:rsid w:val="005E189B"/>
    <w:rsid w:val="005E1D86"/>
    <w:rsid w:val="005E30E3"/>
    <w:rsid w:val="005E47AF"/>
    <w:rsid w:val="005E49FC"/>
    <w:rsid w:val="005E4BE9"/>
    <w:rsid w:val="005E4D61"/>
    <w:rsid w:val="005E5453"/>
    <w:rsid w:val="005E5514"/>
    <w:rsid w:val="005E5577"/>
    <w:rsid w:val="005E56DB"/>
    <w:rsid w:val="005E58B4"/>
    <w:rsid w:val="005E5D7E"/>
    <w:rsid w:val="005E6C9A"/>
    <w:rsid w:val="005E6EA2"/>
    <w:rsid w:val="005E75BF"/>
    <w:rsid w:val="005E78A1"/>
    <w:rsid w:val="005F0913"/>
    <w:rsid w:val="005F0D51"/>
    <w:rsid w:val="005F11CA"/>
    <w:rsid w:val="005F16A2"/>
    <w:rsid w:val="005F2CBD"/>
    <w:rsid w:val="005F2F36"/>
    <w:rsid w:val="005F34B5"/>
    <w:rsid w:val="005F36C0"/>
    <w:rsid w:val="005F39C9"/>
    <w:rsid w:val="005F3B9A"/>
    <w:rsid w:val="005F3C96"/>
    <w:rsid w:val="005F3CE7"/>
    <w:rsid w:val="005F3D48"/>
    <w:rsid w:val="005F40FF"/>
    <w:rsid w:val="005F4810"/>
    <w:rsid w:val="005F4994"/>
    <w:rsid w:val="005F4BD4"/>
    <w:rsid w:val="005F4CDD"/>
    <w:rsid w:val="005F5151"/>
    <w:rsid w:val="005F5480"/>
    <w:rsid w:val="005F59F8"/>
    <w:rsid w:val="005F5D05"/>
    <w:rsid w:val="005F68E1"/>
    <w:rsid w:val="005F74DA"/>
    <w:rsid w:val="005F7E7B"/>
    <w:rsid w:val="00600083"/>
    <w:rsid w:val="0060011B"/>
    <w:rsid w:val="0060074F"/>
    <w:rsid w:val="00600EF3"/>
    <w:rsid w:val="00601975"/>
    <w:rsid w:val="00601A32"/>
    <w:rsid w:val="006029E1"/>
    <w:rsid w:val="00602C26"/>
    <w:rsid w:val="00602CCA"/>
    <w:rsid w:val="0060311D"/>
    <w:rsid w:val="006031FE"/>
    <w:rsid w:val="00603FBF"/>
    <w:rsid w:val="00604075"/>
    <w:rsid w:val="006040E1"/>
    <w:rsid w:val="00604A90"/>
    <w:rsid w:val="00604EC0"/>
    <w:rsid w:val="00605300"/>
    <w:rsid w:val="00605447"/>
    <w:rsid w:val="006068A9"/>
    <w:rsid w:val="006074E6"/>
    <w:rsid w:val="0060791F"/>
    <w:rsid w:val="00607EE2"/>
    <w:rsid w:val="00610303"/>
    <w:rsid w:val="00610EA9"/>
    <w:rsid w:val="00611A68"/>
    <w:rsid w:val="00611D58"/>
    <w:rsid w:val="006121A5"/>
    <w:rsid w:val="00612256"/>
    <w:rsid w:val="006122FD"/>
    <w:rsid w:val="0061243F"/>
    <w:rsid w:val="00613118"/>
    <w:rsid w:val="00613A91"/>
    <w:rsid w:val="00614D54"/>
    <w:rsid w:val="00615254"/>
    <w:rsid w:val="006161FC"/>
    <w:rsid w:val="00616BD8"/>
    <w:rsid w:val="00617D2D"/>
    <w:rsid w:val="00620043"/>
    <w:rsid w:val="0062016A"/>
    <w:rsid w:val="00620437"/>
    <w:rsid w:val="006213C2"/>
    <w:rsid w:val="0062144B"/>
    <w:rsid w:val="00621694"/>
    <w:rsid w:val="00621B09"/>
    <w:rsid w:val="00621D49"/>
    <w:rsid w:val="00622732"/>
    <w:rsid w:val="00622E4D"/>
    <w:rsid w:val="00622EE9"/>
    <w:rsid w:val="00623086"/>
    <w:rsid w:val="00623309"/>
    <w:rsid w:val="006233E0"/>
    <w:rsid w:val="00624047"/>
    <w:rsid w:val="00624CC5"/>
    <w:rsid w:val="006257C4"/>
    <w:rsid w:val="00625FDD"/>
    <w:rsid w:val="006271E7"/>
    <w:rsid w:val="0062723C"/>
    <w:rsid w:val="006279F6"/>
    <w:rsid w:val="00630A27"/>
    <w:rsid w:val="00631484"/>
    <w:rsid w:val="0063194A"/>
    <w:rsid w:val="0063196E"/>
    <w:rsid w:val="00631A4A"/>
    <w:rsid w:val="00631D0F"/>
    <w:rsid w:val="00631DE8"/>
    <w:rsid w:val="00632AFE"/>
    <w:rsid w:val="00632C88"/>
    <w:rsid w:val="00632D5E"/>
    <w:rsid w:val="00633097"/>
    <w:rsid w:val="00633911"/>
    <w:rsid w:val="00634486"/>
    <w:rsid w:val="006349FA"/>
    <w:rsid w:val="006350CD"/>
    <w:rsid w:val="0063549B"/>
    <w:rsid w:val="006358C7"/>
    <w:rsid w:val="00635A32"/>
    <w:rsid w:val="00635DC1"/>
    <w:rsid w:val="0063735A"/>
    <w:rsid w:val="00637B30"/>
    <w:rsid w:val="00640AE4"/>
    <w:rsid w:val="00641049"/>
    <w:rsid w:val="0064106F"/>
    <w:rsid w:val="00641197"/>
    <w:rsid w:val="006416EB"/>
    <w:rsid w:val="006418FC"/>
    <w:rsid w:val="00641EB3"/>
    <w:rsid w:val="00642273"/>
    <w:rsid w:val="0064388D"/>
    <w:rsid w:val="00643B6D"/>
    <w:rsid w:val="00643C83"/>
    <w:rsid w:val="00644396"/>
    <w:rsid w:val="00644504"/>
    <w:rsid w:val="00645203"/>
    <w:rsid w:val="006454A3"/>
    <w:rsid w:val="00645889"/>
    <w:rsid w:val="00646BBC"/>
    <w:rsid w:val="0064725C"/>
    <w:rsid w:val="0064740D"/>
    <w:rsid w:val="00647DC9"/>
    <w:rsid w:val="00650023"/>
    <w:rsid w:val="006502AB"/>
    <w:rsid w:val="00650302"/>
    <w:rsid w:val="00651337"/>
    <w:rsid w:val="00651A4D"/>
    <w:rsid w:val="00651F87"/>
    <w:rsid w:val="0065242C"/>
    <w:rsid w:val="00652AD5"/>
    <w:rsid w:val="0065328E"/>
    <w:rsid w:val="00653698"/>
    <w:rsid w:val="00653F50"/>
    <w:rsid w:val="0065570A"/>
    <w:rsid w:val="00655E6E"/>
    <w:rsid w:val="006566EC"/>
    <w:rsid w:val="00656B03"/>
    <w:rsid w:val="00656C61"/>
    <w:rsid w:val="00656EE5"/>
    <w:rsid w:val="00657641"/>
    <w:rsid w:val="006577B5"/>
    <w:rsid w:val="006607F7"/>
    <w:rsid w:val="00660BF6"/>
    <w:rsid w:val="00660ED1"/>
    <w:rsid w:val="00661066"/>
    <w:rsid w:val="006611C9"/>
    <w:rsid w:val="00661263"/>
    <w:rsid w:val="00661287"/>
    <w:rsid w:val="00661378"/>
    <w:rsid w:val="0066216B"/>
    <w:rsid w:val="0066236E"/>
    <w:rsid w:val="00662596"/>
    <w:rsid w:val="00662712"/>
    <w:rsid w:val="00662EC4"/>
    <w:rsid w:val="00663D13"/>
    <w:rsid w:val="006651F4"/>
    <w:rsid w:val="00665E82"/>
    <w:rsid w:val="00666076"/>
    <w:rsid w:val="00666C72"/>
    <w:rsid w:val="00667167"/>
    <w:rsid w:val="00667334"/>
    <w:rsid w:val="00667C4E"/>
    <w:rsid w:val="0067020E"/>
    <w:rsid w:val="006710E1"/>
    <w:rsid w:val="0067118F"/>
    <w:rsid w:val="0067172C"/>
    <w:rsid w:val="0067177F"/>
    <w:rsid w:val="00671D45"/>
    <w:rsid w:val="00671F86"/>
    <w:rsid w:val="00672369"/>
    <w:rsid w:val="0067240D"/>
    <w:rsid w:val="006725F6"/>
    <w:rsid w:val="00672954"/>
    <w:rsid w:val="0067332C"/>
    <w:rsid w:val="0067333E"/>
    <w:rsid w:val="006736E3"/>
    <w:rsid w:val="00673C91"/>
    <w:rsid w:val="00673E16"/>
    <w:rsid w:val="00673E23"/>
    <w:rsid w:val="00674344"/>
    <w:rsid w:val="00674746"/>
    <w:rsid w:val="00675600"/>
    <w:rsid w:val="00675A36"/>
    <w:rsid w:val="006761C9"/>
    <w:rsid w:val="0067656D"/>
    <w:rsid w:val="00676D2B"/>
    <w:rsid w:val="006776F2"/>
    <w:rsid w:val="00680A42"/>
    <w:rsid w:val="00680C1C"/>
    <w:rsid w:val="00681716"/>
    <w:rsid w:val="00681CBB"/>
    <w:rsid w:val="0068231D"/>
    <w:rsid w:val="006831BB"/>
    <w:rsid w:val="006833E4"/>
    <w:rsid w:val="0068350C"/>
    <w:rsid w:val="00683956"/>
    <w:rsid w:val="00683B74"/>
    <w:rsid w:val="006845CB"/>
    <w:rsid w:val="0068483C"/>
    <w:rsid w:val="00684963"/>
    <w:rsid w:val="00684A45"/>
    <w:rsid w:val="00684A7F"/>
    <w:rsid w:val="00684BFB"/>
    <w:rsid w:val="0068544E"/>
    <w:rsid w:val="0068551A"/>
    <w:rsid w:val="00686544"/>
    <w:rsid w:val="00686899"/>
    <w:rsid w:val="00686A5B"/>
    <w:rsid w:val="0068728C"/>
    <w:rsid w:val="006873C4"/>
    <w:rsid w:val="006876CC"/>
    <w:rsid w:val="0068797E"/>
    <w:rsid w:val="00687DAC"/>
    <w:rsid w:val="006902A3"/>
    <w:rsid w:val="00691685"/>
    <w:rsid w:val="006919E0"/>
    <w:rsid w:val="00691DD5"/>
    <w:rsid w:val="00691E1F"/>
    <w:rsid w:val="00691FCB"/>
    <w:rsid w:val="00692ADD"/>
    <w:rsid w:val="00693B54"/>
    <w:rsid w:val="00693BE8"/>
    <w:rsid w:val="00694704"/>
    <w:rsid w:val="00694D6D"/>
    <w:rsid w:val="00694E45"/>
    <w:rsid w:val="0069693B"/>
    <w:rsid w:val="006972A6"/>
    <w:rsid w:val="00697687"/>
    <w:rsid w:val="00697866"/>
    <w:rsid w:val="00697C8C"/>
    <w:rsid w:val="006A00B8"/>
    <w:rsid w:val="006A04FA"/>
    <w:rsid w:val="006A0909"/>
    <w:rsid w:val="006A0A75"/>
    <w:rsid w:val="006A1A52"/>
    <w:rsid w:val="006A1CE5"/>
    <w:rsid w:val="006A20C5"/>
    <w:rsid w:val="006A2132"/>
    <w:rsid w:val="006A25C6"/>
    <w:rsid w:val="006A29C3"/>
    <w:rsid w:val="006A2D77"/>
    <w:rsid w:val="006A314D"/>
    <w:rsid w:val="006A335F"/>
    <w:rsid w:val="006A38CD"/>
    <w:rsid w:val="006A3C6F"/>
    <w:rsid w:val="006A3E8F"/>
    <w:rsid w:val="006A41C4"/>
    <w:rsid w:val="006A46F4"/>
    <w:rsid w:val="006A5A02"/>
    <w:rsid w:val="006A5DCB"/>
    <w:rsid w:val="006A6056"/>
    <w:rsid w:val="006A617A"/>
    <w:rsid w:val="006A638C"/>
    <w:rsid w:val="006A7033"/>
    <w:rsid w:val="006A70CE"/>
    <w:rsid w:val="006A71B0"/>
    <w:rsid w:val="006A7549"/>
    <w:rsid w:val="006A766D"/>
    <w:rsid w:val="006A7C5A"/>
    <w:rsid w:val="006B08E2"/>
    <w:rsid w:val="006B0D6C"/>
    <w:rsid w:val="006B1B3F"/>
    <w:rsid w:val="006B1C32"/>
    <w:rsid w:val="006B20D7"/>
    <w:rsid w:val="006B2259"/>
    <w:rsid w:val="006B2D5F"/>
    <w:rsid w:val="006B2F4C"/>
    <w:rsid w:val="006B2F5F"/>
    <w:rsid w:val="006B37A0"/>
    <w:rsid w:val="006B38FB"/>
    <w:rsid w:val="006B3D9C"/>
    <w:rsid w:val="006B402E"/>
    <w:rsid w:val="006B42E9"/>
    <w:rsid w:val="006B43C0"/>
    <w:rsid w:val="006B46CD"/>
    <w:rsid w:val="006B62CD"/>
    <w:rsid w:val="006B6B98"/>
    <w:rsid w:val="006B6FC4"/>
    <w:rsid w:val="006B79C3"/>
    <w:rsid w:val="006C03D3"/>
    <w:rsid w:val="006C0762"/>
    <w:rsid w:val="006C0A90"/>
    <w:rsid w:val="006C1644"/>
    <w:rsid w:val="006C18E3"/>
    <w:rsid w:val="006C1AD3"/>
    <w:rsid w:val="006C2188"/>
    <w:rsid w:val="006C3A6B"/>
    <w:rsid w:val="006C47AE"/>
    <w:rsid w:val="006C4AE2"/>
    <w:rsid w:val="006C4BB9"/>
    <w:rsid w:val="006C4C95"/>
    <w:rsid w:val="006C56C0"/>
    <w:rsid w:val="006C5B09"/>
    <w:rsid w:val="006C5C81"/>
    <w:rsid w:val="006C6684"/>
    <w:rsid w:val="006C66D3"/>
    <w:rsid w:val="006C7334"/>
    <w:rsid w:val="006C7497"/>
    <w:rsid w:val="006C778F"/>
    <w:rsid w:val="006D003D"/>
    <w:rsid w:val="006D0571"/>
    <w:rsid w:val="006D09D7"/>
    <w:rsid w:val="006D16EE"/>
    <w:rsid w:val="006D225C"/>
    <w:rsid w:val="006D2EDB"/>
    <w:rsid w:val="006D3AD8"/>
    <w:rsid w:val="006D3BEA"/>
    <w:rsid w:val="006D4028"/>
    <w:rsid w:val="006D40A2"/>
    <w:rsid w:val="006D486D"/>
    <w:rsid w:val="006D528F"/>
    <w:rsid w:val="006D555F"/>
    <w:rsid w:val="006D6521"/>
    <w:rsid w:val="006D6717"/>
    <w:rsid w:val="006D7157"/>
    <w:rsid w:val="006D7267"/>
    <w:rsid w:val="006D757E"/>
    <w:rsid w:val="006D7635"/>
    <w:rsid w:val="006D78C2"/>
    <w:rsid w:val="006D7945"/>
    <w:rsid w:val="006D7D23"/>
    <w:rsid w:val="006E135D"/>
    <w:rsid w:val="006E172E"/>
    <w:rsid w:val="006E25B0"/>
    <w:rsid w:val="006E26FC"/>
    <w:rsid w:val="006E2C13"/>
    <w:rsid w:val="006E2DF2"/>
    <w:rsid w:val="006E334E"/>
    <w:rsid w:val="006E4945"/>
    <w:rsid w:val="006E4EC7"/>
    <w:rsid w:val="006E559B"/>
    <w:rsid w:val="006E5EE3"/>
    <w:rsid w:val="006E6323"/>
    <w:rsid w:val="006E64E5"/>
    <w:rsid w:val="006E73B4"/>
    <w:rsid w:val="006E750A"/>
    <w:rsid w:val="006E779B"/>
    <w:rsid w:val="006F01CF"/>
    <w:rsid w:val="006F0647"/>
    <w:rsid w:val="006F068E"/>
    <w:rsid w:val="006F078D"/>
    <w:rsid w:val="006F13E5"/>
    <w:rsid w:val="006F1417"/>
    <w:rsid w:val="006F16A2"/>
    <w:rsid w:val="006F18E9"/>
    <w:rsid w:val="006F1B47"/>
    <w:rsid w:val="006F1BCF"/>
    <w:rsid w:val="006F1F6F"/>
    <w:rsid w:val="006F2A51"/>
    <w:rsid w:val="006F2B8A"/>
    <w:rsid w:val="006F2D32"/>
    <w:rsid w:val="006F32A2"/>
    <w:rsid w:val="006F36D3"/>
    <w:rsid w:val="006F37AB"/>
    <w:rsid w:val="006F46FF"/>
    <w:rsid w:val="006F48DB"/>
    <w:rsid w:val="006F4B38"/>
    <w:rsid w:val="006F5895"/>
    <w:rsid w:val="006F58DA"/>
    <w:rsid w:val="006F60F3"/>
    <w:rsid w:val="006F66A4"/>
    <w:rsid w:val="006F765A"/>
    <w:rsid w:val="006F7C0E"/>
    <w:rsid w:val="00700349"/>
    <w:rsid w:val="00700E26"/>
    <w:rsid w:val="007014F1"/>
    <w:rsid w:val="00701595"/>
    <w:rsid w:val="00702C66"/>
    <w:rsid w:val="00703A22"/>
    <w:rsid w:val="00703BC2"/>
    <w:rsid w:val="007051C9"/>
    <w:rsid w:val="007060A1"/>
    <w:rsid w:val="007061D5"/>
    <w:rsid w:val="00706395"/>
    <w:rsid w:val="007065CD"/>
    <w:rsid w:val="007066BC"/>
    <w:rsid w:val="00706E7C"/>
    <w:rsid w:val="00706F8D"/>
    <w:rsid w:val="007074D0"/>
    <w:rsid w:val="00707A33"/>
    <w:rsid w:val="00707C7C"/>
    <w:rsid w:val="00707F15"/>
    <w:rsid w:val="00707F40"/>
    <w:rsid w:val="00710CA6"/>
    <w:rsid w:val="00710D5D"/>
    <w:rsid w:val="00711ABA"/>
    <w:rsid w:val="00712A10"/>
    <w:rsid w:val="00712A7E"/>
    <w:rsid w:val="00712AD8"/>
    <w:rsid w:val="0071372B"/>
    <w:rsid w:val="007137A3"/>
    <w:rsid w:val="00713B8B"/>
    <w:rsid w:val="007142B0"/>
    <w:rsid w:val="00714899"/>
    <w:rsid w:val="007148D3"/>
    <w:rsid w:val="00714C16"/>
    <w:rsid w:val="00715482"/>
    <w:rsid w:val="00715564"/>
    <w:rsid w:val="00715A0E"/>
    <w:rsid w:val="00715B23"/>
    <w:rsid w:val="00715F3F"/>
    <w:rsid w:val="00716A65"/>
    <w:rsid w:val="00716C2F"/>
    <w:rsid w:val="00717392"/>
    <w:rsid w:val="00717AAA"/>
    <w:rsid w:val="00720773"/>
    <w:rsid w:val="00720F2C"/>
    <w:rsid w:val="00720F97"/>
    <w:rsid w:val="00721D63"/>
    <w:rsid w:val="00721E57"/>
    <w:rsid w:val="00721EAD"/>
    <w:rsid w:val="00721FCA"/>
    <w:rsid w:val="00722206"/>
    <w:rsid w:val="0072260F"/>
    <w:rsid w:val="007234CA"/>
    <w:rsid w:val="00723916"/>
    <w:rsid w:val="00723EB6"/>
    <w:rsid w:val="007242DE"/>
    <w:rsid w:val="007243F4"/>
    <w:rsid w:val="0072442D"/>
    <w:rsid w:val="00724982"/>
    <w:rsid w:val="00724A2D"/>
    <w:rsid w:val="007253D0"/>
    <w:rsid w:val="007257B1"/>
    <w:rsid w:val="00725963"/>
    <w:rsid w:val="0072664D"/>
    <w:rsid w:val="00726D83"/>
    <w:rsid w:val="00727935"/>
    <w:rsid w:val="00727E4C"/>
    <w:rsid w:val="007311C4"/>
    <w:rsid w:val="007318F3"/>
    <w:rsid w:val="00731E78"/>
    <w:rsid w:val="00732497"/>
    <w:rsid w:val="00732A22"/>
    <w:rsid w:val="00732CE0"/>
    <w:rsid w:val="00732D9F"/>
    <w:rsid w:val="007341D4"/>
    <w:rsid w:val="00736192"/>
    <w:rsid w:val="0073696C"/>
    <w:rsid w:val="007372DC"/>
    <w:rsid w:val="00737B0B"/>
    <w:rsid w:val="00737B24"/>
    <w:rsid w:val="00737BB1"/>
    <w:rsid w:val="00737D15"/>
    <w:rsid w:val="007407A1"/>
    <w:rsid w:val="0074098F"/>
    <w:rsid w:val="00740D6F"/>
    <w:rsid w:val="0074152F"/>
    <w:rsid w:val="00742184"/>
    <w:rsid w:val="00742C0B"/>
    <w:rsid w:val="00742D03"/>
    <w:rsid w:val="00742E1A"/>
    <w:rsid w:val="0074382D"/>
    <w:rsid w:val="00743C6F"/>
    <w:rsid w:val="007447C8"/>
    <w:rsid w:val="00744A36"/>
    <w:rsid w:val="00744D43"/>
    <w:rsid w:val="0074581E"/>
    <w:rsid w:val="00745D4D"/>
    <w:rsid w:val="0074673A"/>
    <w:rsid w:val="007470A2"/>
    <w:rsid w:val="00747617"/>
    <w:rsid w:val="00747F3E"/>
    <w:rsid w:val="00747F64"/>
    <w:rsid w:val="00750343"/>
    <w:rsid w:val="007505D2"/>
    <w:rsid w:val="00750BBC"/>
    <w:rsid w:val="007510BA"/>
    <w:rsid w:val="007512AD"/>
    <w:rsid w:val="00751790"/>
    <w:rsid w:val="0075289A"/>
    <w:rsid w:val="00753E7B"/>
    <w:rsid w:val="007541B4"/>
    <w:rsid w:val="0075483A"/>
    <w:rsid w:val="00754E6C"/>
    <w:rsid w:val="0075505A"/>
    <w:rsid w:val="00755362"/>
    <w:rsid w:val="0075577D"/>
    <w:rsid w:val="00755905"/>
    <w:rsid w:val="00755B26"/>
    <w:rsid w:val="00755F04"/>
    <w:rsid w:val="007560B2"/>
    <w:rsid w:val="00756B93"/>
    <w:rsid w:val="00757353"/>
    <w:rsid w:val="0076060B"/>
    <w:rsid w:val="007610E3"/>
    <w:rsid w:val="00761832"/>
    <w:rsid w:val="00761C7C"/>
    <w:rsid w:val="00761C7D"/>
    <w:rsid w:val="00761EF4"/>
    <w:rsid w:val="00762321"/>
    <w:rsid w:val="007628B5"/>
    <w:rsid w:val="0076290F"/>
    <w:rsid w:val="00763507"/>
    <w:rsid w:val="0076360A"/>
    <w:rsid w:val="00763841"/>
    <w:rsid w:val="00763875"/>
    <w:rsid w:val="00763957"/>
    <w:rsid w:val="00763ED7"/>
    <w:rsid w:val="007640F9"/>
    <w:rsid w:val="00764677"/>
    <w:rsid w:val="00764D1B"/>
    <w:rsid w:val="00764D64"/>
    <w:rsid w:val="007666AC"/>
    <w:rsid w:val="0076695C"/>
    <w:rsid w:val="007669E5"/>
    <w:rsid w:val="00766AB2"/>
    <w:rsid w:val="007674D1"/>
    <w:rsid w:val="0076785A"/>
    <w:rsid w:val="007701D5"/>
    <w:rsid w:val="00770321"/>
    <w:rsid w:val="007704CA"/>
    <w:rsid w:val="007709DB"/>
    <w:rsid w:val="0077187D"/>
    <w:rsid w:val="00771BC1"/>
    <w:rsid w:val="00771C6B"/>
    <w:rsid w:val="0077234A"/>
    <w:rsid w:val="00772B7C"/>
    <w:rsid w:val="00773548"/>
    <w:rsid w:val="0077364C"/>
    <w:rsid w:val="0077381E"/>
    <w:rsid w:val="007739BE"/>
    <w:rsid w:val="00774179"/>
    <w:rsid w:val="00774AEE"/>
    <w:rsid w:val="00774C98"/>
    <w:rsid w:val="00774EBE"/>
    <w:rsid w:val="00774F0A"/>
    <w:rsid w:val="0077538E"/>
    <w:rsid w:val="00775850"/>
    <w:rsid w:val="0077619B"/>
    <w:rsid w:val="00776258"/>
    <w:rsid w:val="007766E8"/>
    <w:rsid w:val="00777416"/>
    <w:rsid w:val="007774DB"/>
    <w:rsid w:val="00777845"/>
    <w:rsid w:val="00780775"/>
    <w:rsid w:val="00780860"/>
    <w:rsid w:val="007809DE"/>
    <w:rsid w:val="00780E6A"/>
    <w:rsid w:val="007815B4"/>
    <w:rsid w:val="0078190A"/>
    <w:rsid w:val="00781A52"/>
    <w:rsid w:val="00781C5C"/>
    <w:rsid w:val="00781C5F"/>
    <w:rsid w:val="0078254B"/>
    <w:rsid w:val="007825F1"/>
    <w:rsid w:val="00782685"/>
    <w:rsid w:val="00782759"/>
    <w:rsid w:val="00783305"/>
    <w:rsid w:val="00783D7A"/>
    <w:rsid w:val="00783E33"/>
    <w:rsid w:val="00783E3D"/>
    <w:rsid w:val="0078445D"/>
    <w:rsid w:val="00784806"/>
    <w:rsid w:val="007848A5"/>
    <w:rsid w:val="007853D8"/>
    <w:rsid w:val="00786AAE"/>
    <w:rsid w:val="00786C3B"/>
    <w:rsid w:val="007874DA"/>
    <w:rsid w:val="0078772C"/>
    <w:rsid w:val="00787855"/>
    <w:rsid w:val="00787F8F"/>
    <w:rsid w:val="007908DB"/>
    <w:rsid w:val="00790B22"/>
    <w:rsid w:val="00790BA4"/>
    <w:rsid w:val="00791473"/>
    <w:rsid w:val="0079327E"/>
    <w:rsid w:val="00793348"/>
    <w:rsid w:val="00793C4E"/>
    <w:rsid w:val="00793E25"/>
    <w:rsid w:val="00794759"/>
    <w:rsid w:val="00794975"/>
    <w:rsid w:val="0079595E"/>
    <w:rsid w:val="00795DB8"/>
    <w:rsid w:val="00797981"/>
    <w:rsid w:val="00797AC3"/>
    <w:rsid w:val="00797B46"/>
    <w:rsid w:val="007A0055"/>
    <w:rsid w:val="007A01EF"/>
    <w:rsid w:val="007A08A7"/>
    <w:rsid w:val="007A091B"/>
    <w:rsid w:val="007A0C0E"/>
    <w:rsid w:val="007A133C"/>
    <w:rsid w:val="007A16BD"/>
    <w:rsid w:val="007A2DF3"/>
    <w:rsid w:val="007A664B"/>
    <w:rsid w:val="007A6723"/>
    <w:rsid w:val="007A6946"/>
    <w:rsid w:val="007A6E79"/>
    <w:rsid w:val="007A701A"/>
    <w:rsid w:val="007A7200"/>
    <w:rsid w:val="007A735A"/>
    <w:rsid w:val="007A753E"/>
    <w:rsid w:val="007A76D6"/>
    <w:rsid w:val="007A7E5A"/>
    <w:rsid w:val="007B0692"/>
    <w:rsid w:val="007B06A1"/>
    <w:rsid w:val="007B08EA"/>
    <w:rsid w:val="007B0B26"/>
    <w:rsid w:val="007B135E"/>
    <w:rsid w:val="007B16D6"/>
    <w:rsid w:val="007B1D3C"/>
    <w:rsid w:val="007B1E63"/>
    <w:rsid w:val="007B2BBD"/>
    <w:rsid w:val="007B2C19"/>
    <w:rsid w:val="007B30A2"/>
    <w:rsid w:val="007B3232"/>
    <w:rsid w:val="007B355D"/>
    <w:rsid w:val="007B39D6"/>
    <w:rsid w:val="007B4D24"/>
    <w:rsid w:val="007B4F94"/>
    <w:rsid w:val="007B5840"/>
    <w:rsid w:val="007B5B13"/>
    <w:rsid w:val="007B5CC4"/>
    <w:rsid w:val="007B5E20"/>
    <w:rsid w:val="007B62D9"/>
    <w:rsid w:val="007B68B1"/>
    <w:rsid w:val="007B6A1B"/>
    <w:rsid w:val="007B6E88"/>
    <w:rsid w:val="007B6EE1"/>
    <w:rsid w:val="007B71F9"/>
    <w:rsid w:val="007B7529"/>
    <w:rsid w:val="007B755C"/>
    <w:rsid w:val="007B7C11"/>
    <w:rsid w:val="007C0C82"/>
    <w:rsid w:val="007C1273"/>
    <w:rsid w:val="007C1A6B"/>
    <w:rsid w:val="007C1E7D"/>
    <w:rsid w:val="007C32B0"/>
    <w:rsid w:val="007C342C"/>
    <w:rsid w:val="007C381C"/>
    <w:rsid w:val="007C388A"/>
    <w:rsid w:val="007C469D"/>
    <w:rsid w:val="007C5859"/>
    <w:rsid w:val="007C6534"/>
    <w:rsid w:val="007C689F"/>
    <w:rsid w:val="007C6BAD"/>
    <w:rsid w:val="007C6C3F"/>
    <w:rsid w:val="007C7E54"/>
    <w:rsid w:val="007D00C3"/>
    <w:rsid w:val="007D02EB"/>
    <w:rsid w:val="007D08E1"/>
    <w:rsid w:val="007D0BE9"/>
    <w:rsid w:val="007D0D20"/>
    <w:rsid w:val="007D0FC4"/>
    <w:rsid w:val="007D2E90"/>
    <w:rsid w:val="007D352E"/>
    <w:rsid w:val="007D55B5"/>
    <w:rsid w:val="007D5890"/>
    <w:rsid w:val="007D5959"/>
    <w:rsid w:val="007D5E7A"/>
    <w:rsid w:val="007D61D8"/>
    <w:rsid w:val="007D6621"/>
    <w:rsid w:val="007D671F"/>
    <w:rsid w:val="007D67E8"/>
    <w:rsid w:val="007D720F"/>
    <w:rsid w:val="007D7AE6"/>
    <w:rsid w:val="007E1110"/>
    <w:rsid w:val="007E137D"/>
    <w:rsid w:val="007E1480"/>
    <w:rsid w:val="007E1CA0"/>
    <w:rsid w:val="007E1E38"/>
    <w:rsid w:val="007E306A"/>
    <w:rsid w:val="007E3D05"/>
    <w:rsid w:val="007E4A0F"/>
    <w:rsid w:val="007E59B9"/>
    <w:rsid w:val="007E692E"/>
    <w:rsid w:val="007E6D68"/>
    <w:rsid w:val="007E76CE"/>
    <w:rsid w:val="007F0148"/>
    <w:rsid w:val="007F057E"/>
    <w:rsid w:val="007F087C"/>
    <w:rsid w:val="007F0A91"/>
    <w:rsid w:val="007F0C98"/>
    <w:rsid w:val="007F14A8"/>
    <w:rsid w:val="007F1C8D"/>
    <w:rsid w:val="007F1F3F"/>
    <w:rsid w:val="007F25F5"/>
    <w:rsid w:val="007F30A8"/>
    <w:rsid w:val="007F48FE"/>
    <w:rsid w:val="007F4C3D"/>
    <w:rsid w:val="007F4DC7"/>
    <w:rsid w:val="007F4F5F"/>
    <w:rsid w:val="007F564A"/>
    <w:rsid w:val="007F56A7"/>
    <w:rsid w:val="007F57FD"/>
    <w:rsid w:val="007F5DF7"/>
    <w:rsid w:val="007F5FAE"/>
    <w:rsid w:val="007F7316"/>
    <w:rsid w:val="007F73FA"/>
    <w:rsid w:val="007F7907"/>
    <w:rsid w:val="007F7E34"/>
    <w:rsid w:val="007F7F39"/>
    <w:rsid w:val="007F7FC2"/>
    <w:rsid w:val="008003D5"/>
    <w:rsid w:val="00800497"/>
    <w:rsid w:val="008005AD"/>
    <w:rsid w:val="008009EB"/>
    <w:rsid w:val="00801563"/>
    <w:rsid w:val="00801E7C"/>
    <w:rsid w:val="008022DD"/>
    <w:rsid w:val="00802A4B"/>
    <w:rsid w:val="00802B90"/>
    <w:rsid w:val="008033FF"/>
    <w:rsid w:val="00803717"/>
    <w:rsid w:val="008037D8"/>
    <w:rsid w:val="00803C6C"/>
    <w:rsid w:val="00803CC9"/>
    <w:rsid w:val="008049E9"/>
    <w:rsid w:val="00804F18"/>
    <w:rsid w:val="00804F9F"/>
    <w:rsid w:val="00805101"/>
    <w:rsid w:val="008051EC"/>
    <w:rsid w:val="008055C4"/>
    <w:rsid w:val="00805837"/>
    <w:rsid w:val="00805AB9"/>
    <w:rsid w:val="00805CFA"/>
    <w:rsid w:val="00805E18"/>
    <w:rsid w:val="00806060"/>
    <w:rsid w:val="00806530"/>
    <w:rsid w:val="008065D0"/>
    <w:rsid w:val="00806824"/>
    <w:rsid w:val="00806FAC"/>
    <w:rsid w:val="00807295"/>
    <w:rsid w:val="0080765A"/>
    <w:rsid w:val="00807792"/>
    <w:rsid w:val="00807933"/>
    <w:rsid w:val="00807CF7"/>
    <w:rsid w:val="00810032"/>
    <w:rsid w:val="0081005C"/>
    <w:rsid w:val="00810289"/>
    <w:rsid w:val="008106F8"/>
    <w:rsid w:val="00810FBA"/>
    <w:rsid w:val="008113CE"/>
    <w:rsid w:val="008119B3"/>
    <w:rsid w:val="00812204"/>
    <w:rsid w:val="00812254"/>
    <w:rsid w:val="008124EA"/>
    <w:rsid w:val="008136C9"/>
    <w:rsid w:val="0081449B"/>
    <w:rsid w:val="0081473F"/>
    <w:rsid w:val="00815118"/>
    <w:rsid w:val="008159DA"/>
    <w:rsid w:val="00816193"/>
    <w:rsid w:val="00816892"/>
    <w:rsid w:val="00816AE7"/>
    <w:rsid w:val="00817528"/>
    <w:rsid w:val="008177F5"/>
    <w:rsid w:val="008214B7"/>
    <w:rsid w:val="00821BA7"/>
    <w:rsid w:val="00821CCF"/>
    <w:rsid w:val="00821E5B"/>
    <w:rsid w:val="00822326"/>
    <w:rsid w:val="00822CA4"/>
    <w:rsid w:val="00823E99"/>
    <w:rsid w:val="00824F1B"/>
    <w:rsid w:val="0082592A"/>
    <w:rsid w:val="008259CE"/>
    <w:rsid w:val="00825D6D"/>
    <w:rsid w:val="00825F56"/>
    <w:rsid w:val="008261E4"/>
    <w:rsid w:val="0082683A"/>
    <w:rsid w:val="008303CB"/>
    <w:rsid w:val="00830468"/>
    <w:rsid w:val="00830C3E"/>
    <w:rsid w:val="00830C84"/>
    <w:rsid w:val="00830CBE"/>
    <w:rsid w:val="008313D3"/>
    <w:rsid w:val="008314B8"/>
    <w:rsid w:val="00831A8C"/>
    <w:rsid w:val="00832472"/>
    <w:rsid w:val="0083262A"/>
    <w:rsid w:val="008330E4"/>
    <w:rsid w:val="008334CF"/>
    <w:rsid w:val="0083379F"/>
    <w:rsid w:val="008337D4"/>
    <w:rsid w:val="008339B6"/>
    <w:rsid w:val="008339C3"/>
    <w:rsid w:val="008355BA"/>
    <w:rsid w:val="00835C53"/>
    <w:rsid w:val="0083607D"/>
    <w:rsid w:val="008364B9"/>
    <w:rsid w:val="00836B42"/>
    <w:rsid w:val="00837056"/>
    <w:rsid w:val="008373B3"/>
    <w:rsid w:val="008377AC"/>
    <w:rsid w:val="00837817"/>
    <w:rsid w:val="00837D2A"/>
    <w:rsid w:val="00837D64"/>
    <w:rsid w:val="00837F24"/>
    <w:rsid w:val="00840D7A"/>
    <w:rsid w:val="00840EFC"/>
    <w:rsid w:val="00841890"/>
    <w:rsid w:val="00841DD2"/>
    <w:rsid w:val="00842F9E"/>
    <w:rsid w:val="00843ACD"/>
    <w:rsid w:val="00844003"/>
    <w:rsid w:val="0084480D"/>
    <w:rsid w:val="00844B69"/>
    <w:rsid w:val="00845D16"/>
    <w:rsid w:val="0084665B"/>
    <w:rsid w:val="00846FB7"/>
    <w:rsid w:val="00847224"/>
    <w:rsid w:val="00847589"/>
    <w:rsid w:val="00850AF0"/>
    <w:rsid w:val="00850F0E"/>
    <w:rsid w:val="00851138"/>
    <w:rsid w:val="0085121A"/>
    <w:rsid w:val="008514FC"/>
    <w:rsid w:val="00851676"/>
    <w:rsid w:val="00853892"/>
    <w:rsid w:val="00853E58"/>
    <w:rsid w:val="00853F1D"/>
    <w:rsid w:val="008541C7"/>
    <w:rsid w:val="008541F5"/>
    <w:rsid w:val="008542FC"/>
    <w:rsid w:val="00854677"/>
    <w:rsid w:val="00854BFC"/>
    <w:rsid w:val="00854E50"/>
    <w:rsid w:val="00854F57"/>
    <w:rsid w:val="00855E4A"/>
    <w:rsid w:val="00857174"/>
    <w:rsid w:val="00857449"/>
    <w:rsid w:val="008575E6"/>
    <w:rsid w:val="00857C65"/>
    <w:rsid w:val="00860687"/>
    <w:rsid w:val="00861844"/>
    <w:rsid w:val="008619AA"/>
    <w:rsid w:val="00861B3A"/>
    <w:rsid w:val="00861C1C"/>
    <w:rsid w:val="00862728"/>
    <w:rsid w:val="0086292A"/>
    <w:rsid w:val="008635A2"/>
    <w:rsid w:val="00863FA5"/>
    <w:rsid w:val="0086522A"/>
    <w:rsid w:val="008659CC"/>
    <w:rsid w:val="00865D21"/>
    <w:rsid w:val="008660C0"/>
    <w:rsid w:val="00866A03"/>
    <w:rsid w:val="00866FCE"/>
    <w:rsid w:val="00867F2B"/>
    <w:rsid w:val="00871210"/>
    <w:rsid w:val="008712CD"/>
    <w:rsid w:val="008716DB"/>
    <w:rsid w:val="00871785"/>
    <w:rsid w:val="00871D4D"/>
    <w:rsid w:val="008723BF"/>
    <w:rsid w:val="00872692"/>
    <w:rsid w:val="00872B23"/>
    <w:rsid w:val="00872D05"/>
    <w:rsid w:val="00872F3B"/>
    <w:rsid w:val="0087315B"/>
    <w:rsid w:val="0087317C"/>
    <w:rsid w:val="0087327D"/>
    <w:rsid w:val="00873A9A"/>
    <w:rsid w:val="00873AC0"/>
    <w:rsid w:val="00873E32"/>
    <w:rsid w:val="00874093"/>
    <w:rsid w:val="008741AD"/>
    <w:rsid w:val="00874206"/>
    <w:rsid w:val="00874A57"/>
    <w:rsid w:val="00875B96"/>
    <w:rsid w:val="00876BC8"/>
    <w:rsid w:val="00876BE9"/>
    <w:rsid w:val="0087743D"/>
    <w:rsid w:val="008774AC"/>
    <w:rsid w:val="008816E1"/>
    <w:rsid w:val="008822FB"/>
    <w:rsid w:val="0088254E"/>
    <w:rsid w:val="00882725"/>
    <w:rsid w:val="008829F4"/>
    <w:rsid w:val="00882BCF"/>
    <w:rsid w:val="00883151"/>
    <w:rsid w:val="008834F5"/>
    <w:rsid w:val="00883765"/>
    <w:rsid w:val="008840A3"/>
    <w:rsid w:val="0088452B"/>
    <w:rsid w:val="00884863"/>
    <w:rsid w:val="00885448"/>
    <w:rsid w:val="00885B12"/>
    <w:rsid w:val="00885B82"/>
    <w:rsid w:val="00885EA3"/>
    <w:rsid w:val="00886111"/>
    <w:rsid w:val="00886A0E"/>
    <w:rsid w:val="008871AC"/>
    <w:rsid w:val="0088755C"/>
    <w:rsid w:val="008876D5"/>
    <w:rsid w:val="008879B2"/>
    <w:rsid w:val="00887F0B"/>
    <w:rsid w:val="00887FEE"/>
    <w:rsid w:val="00890618"/>
    <w:rsid w:val="00891BE9"/>
    <w:rsid w:val="008922F7"/>
    <w:rsid w:val="0089262B"/>
    <w:rsid w:val="0089309E"/>
    <w:rsid w:val="0089369B"/>
    <w:rsid w:val="00893DCC"/>
    <w:rsid w:val="008941E7"/>
    <w:rsid w:val="00894294"/>
    <w:rsid w:val="008945A5"/>
    <w:rsid w:val="008950BF"/>
    <w:rsid w:val="0089555D"/>
    <w:rsid w:val="0089563C"/>
    <w:rsid w:val="008959B7"/>
    <w:rsid w:val="008963A4"/>
    <w:rsid w:val="00896FF1"/>
    <w:rsid w:val="00897407"/>
    <w:rsid w:val="008A00BC"/>
    <w:rsid w:val="008A042C"/>
    <w:rsid w:val="008A0E9C"/>
    <w:rsid w:val="008A1785"/>
    <w:rsid w:val="008A2553"/>
    <w:rsid w:val="008A318E"/>
    <w:rsid w:val="008A352D"/>
    <w:rsid w:val="008A3701"/>
    <w:rsid w:val="008A4053"/>
    <w:rsid w:val="008A43FE"/>
    <w:rsid w:val="008A4618"/>
    <w:rsid w:val="008A4F19"/>
    <w:rsid w:val="008A5EE0"/>
    <w:rsid w:val="008B016B"/>
    <w:rsid w:val="008B02C5"/>
    <w:rsid w:val="008B05E7"/>
    <w:rsid w:val="008B0C0C"/>
    <w:rsid w:val="008B1832"/>
    <w:rsid w:val="008B2B4C"/>
    <w:rsid w:val="008B318F"/>
    <w:rsid w:val="008B3B61"/>
    <w:rsid w:val="008B530A"/>
    <w:rsid w:val="008B5359"/>
    <w:rsid w:val="008B59CC"/>
    <w:rsid w:val="008B5E70"/>
    <w:rsid w:val="008B5E87"/>
    <w:rsid w:val="008B5FB2"/>
    <w:rsid w:val="008B600F"/>
    <w:rsid w:val="008B6115"/>
    <w:rsid w:val="008B61A5"/>
    <w:rsid w:val="008B7F81"/>
    <w:rsid w:val="008C10DD"/>
    <w:rsid w:val="008C110D"/>
    <w:rsid w:val="008C17FB"/>
    <w:rsid w:val="008C18D4"/>
    <w:rsid w:val="008C1DD6"/>
    <w:rsid w:val="008C1EEC"/>
    <w:rsid w:val="008C226B"/>
    <w:rsid w:val="008C2F20"/>
    <w:rsid w:val="008C32A2"/>
    <w:rsid w:val="008C3E1F"/>
    <w:rsid w:val="008C3F28"/>
    <w:rsid w:val="008C434D"/>
    <w:rsid w:val="008C4A5B"/>
    <w:rsid w:val="008C4C3C"/>
    <w:rsid w:val="008C5349"/>
    <w:rsid w:val="008C5A9A"/>
    <w:rsid w:val="008C5DAE"/>
    <w:rsid w:val="008C610D"/>
    <w:rsid w:val="008C6454"/>
    <w:rsid w:val="008C656A"/>
    <w:rsid w:val="008C7A71"/>
    <w:rsid w:val="008C7C6E"/>
    <w:rsid w:val="008C7E89"/>
    <w:rsid w:val="008D077A"/>
    <w:rsid w:val="008D078A"/>
    <w:rsid w:val="008D082C"/>
    <w:rsid w:val="008D289D"/>
    <w:rsid w:val="008D29B7"/>
    <w:rsid w:val="008D3155"/>
    <w:rsid w:val="008D31C9"/>
    <w:rsid w:val="008D3476"/>
    <w:rsid w:val="008D405C"/>
    <w:rsid w:val="008D4230"/>
    <w:rsid w:val="008D4236"/>
    <w:rsid w:val="008D45E8"/>
    <w:rsid w:val="008D4A05"/>
    <w:rsid w:val="008D5D42"/>
    <w:rsid w:val="008D606B"/>
    <w:rsid w:val="008D6D9B"/>
    <w:rsid w:val="008D7088"/>
    <w:rsid w:val="008D725D"/>
    <w:rsid w:val="008D7A50"/>
    <w:rsid w:val="008D7F64"/>
    <w:rsid w:val="008E0B11"/>
    <w:rsid w:val="008E0E26"/>
    <w:rsid w:val="008E0E99"/>
    <w:rsid w:val="008E1690"/>
    <w:rsid w:val="008E1E33"/>
    <w:rsid w:val="008E23B5"/>
    <w:rsid w:val="008E280B"/>
    <w:rsid w:val="008E305E"/>
    <w:rsid w:val="008E36D0"/>
    <w:rsid w:val="008E40B9"/>
    <w:rsid w:val="008E4722"/>
    <w:rsid w:val="008E4AF5"/>
    <w:rsid w:val="008E4D9B"/>
    <w:rsid w:val="008E4EB6"/>
    <w:rsid w:val="008E5174"/>
    <w:rsid w:val="008E51A7"/>
    <w:rsid w:val="008E569C"/>
    <w:rsid w:val="008E5B92"/>
    <w:rsid w:val="008E6A28"/>
    <w:rsid w:val="008E6AD4"/>
    <w:rsid w:val="008E7A62"/>
    <w:rsid w:val="008E7A6C"/>
    <w:rsid w:val="008F072E"/>
    <w:rsid w:val="008F0E13"/>
    <w:rsid w:val="008F0F0F"/>
    <w:rsid w:val="008F1F76"/>
    <w:rsid w:val="008F2945"/>
    <w:rsid w:val="008F2A79"/>
    <w:rsid w:val="008F3382"/>
    <w:rsid w:val="008F36A8"/>
    <w:rsid w:val="008F3B20"/>
    <w:rsid w:val="008F3BBE"/>
    <w:rsid w:val="008F4707"/>
    <w:rsid w:val="008F4E63"/>
    <w:rsid w:val="008F66CE"/>
    <w:rsid w:val="008F7572"/>
    <w:rsid w:val="00900AAF"/>
    <w:rsid w:val="0090122F"/>
    <w:rsid w:val="009012D4"/>
    <w:rsid w:val="009014E3"/>
    <w:rsid w:val="00901555"/>
    <w:rsid w:val="00901C64"/>
    <w:rsid w:val="009027DB"/>
    <w:rsid w:val="00903454"/>
    <w:rsid w:val="00903BDE"/>
    <w:rsid w:val="00904081"/>
    <w:rsid w:val="009040D4"/>
    <w:rsid w:val="00904804"/>
    <w:rsid w:val="00904DBD"/>
    <w:rsid w:val="00905178"/>
    <w:rsid w:val="00905EA8"/>
    <w:rsid w:val="00905FCA"/>
    <w:rsid w:val="00906283"/>
    <w:rsid w:val="00906715"/>
    <w:rsid w:val="00906BF3"/>
    <w:rsid w:val="00906D8B"/>
    <w:rsid w:val="00906F99"/>
    <w:rsid w:val="00907659"/>
    <w:rsid w:val="00907CEF"/>
    <w:rsid w:val="00910318"/>
    <w:rsid w:val="00910561"/>
    <w:rsid w:val="00911923"/>
    <w:rsid w:val="009119E1"/>
    <w:rsid w:val="00911C2A"/>
    <w:rsid w:val="00911E2D"/>
    <w:rsid w:val="00912086"/>
    <w:rsid w:val="009121C8"/>
    <w:rsid w:val="00913030"/>
    <w:rsid w:val="0091322E"/>
    <w:rsid w:val="009135EE"/>
    <w:rsid w:val="00914303"/>
    <w:rsid w:val="00914550"/>
    <w:rsid w:val="009147C5"/>
    <w:rsid w:val="009148D7"/>
    <w:rsid w:val="00914CAE"/>
    <w:rsid w:val="00914D82"/>
    <w:rsid w:val="00914F90"/>
    <w:rsid w:val="009152BC"/>
    <w:rsid w:val="00915F98"/>
    <w:rsid w:val="009164D5"/>
    <w:rsid w:val="00916606"/>
    <w:rsid w:val="00916849"/>
    <w:rsid w:val="00916C28"/>
    <w:rsid w:val="00916E38"/>
    <w:rsid w:val="00917281"/>
    <w:rsid w:val="00917288"/>
    <w:rsid w:val="00917C41"/>
    <w:rsid w:val="009205DF"/>
    <w:rsid w:val="009209AD"/>
    <w:rsid w:val="00920B71"/>
    <w:rsid w:val="00921812"/>
    <w:rsid w:val="009218F3"/>
    <w:rsid w:val="00921D0A"/>
    <w:rsid w:val="00923113"/>
    <w:rsid w:val="009235AA"/>
    <w:rsid w:val="00923F1A"/>
    <w:rsid w:val="009241A3"/>
    <w:rsid w:val="0092453B"/>
    <w:rsid w:val="00924BEF"/>
    <w:rsid w:val="00924C83"/>
    <w:rsid w:val="00924D14"/>
    <w:rsid w:val="00924DF6"/>
    <w:rsid w:val="009250AD"/>
    <w:rsid w:val="0092570F"/>
    <w:rsid w:val="00926537"/>
    <w:rsid w:val="00926EC0"/>
    <w:rsid w:val="00926FA4"/>
    <w:rsid w:val="00927100"/>
    <w:rsid w:val="0092727A"/>
    <w:rsid w:val="00930545"/>
    <w:rsid w:val="009309A5"/>
    <w:rsid w:val="00930A21"/>
    <w:rsid w:val="00931447"/>
    <w:rsid w:val="00931859"/>
    <w:rsid w:val="009319D0"/>
    <w:rsid w:val="00932340"/>
    <w:rsid w:val="0093271B"/>
    <w:rsid w:val="00932D92"/>
    <w:rsid w:val="00933E5D"/>
    <w:rsid w:val="00934426"/>
    <w:rsid w:val="009359B9"/>
    <w:rsid w:val="00935A9C"/>
    <w:rsid w:val="00935CCA"/>
    <w:rsid w:val="009365FE"/>
    <w:rsid w:val="00936858"/>
    <w:rsid w:val="00936FCE"/>
    <w:rsid w:val="00937880"/>
    <w:rsid w:val="00937AC3"/>
    <w:rsid w:val="00937F1F"/>
    <w:rsid w:val="009403FA"/>
    <w:rsid w:val="00940479"/>
    <w:rsid w:val="00940BE6"/>
    <w:rsid w:val="00940CDA"/>
    <w:rsid w:val="009410DE"/>
    <w:rsid w:val="00941714"/>
    <w:rsid w:val="0094174C"/>
    <w:rsid w:val="009419C2"/>
    <w:rsid w:val="00941C6A"/>
    <w:rsid w:val="00942ECA"/>
    <w:rsid w:val="0094323A"/>
    <w:rsid w:val="00943499"/>
    <w:rsid w:val="0094368C"/>
    <w:rsid w:val="009447FD"/>
    <w:rsid w:val="00944D82"/>
    <w:rsid w:val="00944DF1"/>
    <w:rsid w:val="00945B52"/>
    <w:rsid w:val="00945FE2"/>
    <w:rsid w:val="00945FF9"/>
    <w:rsid w:val="0094610B"/>
    <w:rsid w:val="00946B84"/>
    <w:rsid w:val="00946F02"/>
    <w:rsid w:val="00946F22"/>
    <w:rsid w:val="00947249"/>
    <w:rsid w:val="009474AA"/>
    <w:rsid w:val="00950994"/>
    <w:rsid w:val="00950A07"/>
    <w:rsid w:val="00950C68"/>
    <w:rsid w:val="00951D87"/>
    <w:rsid w:val="009526D5"/>
    <w:rsid w:val="00952B4A"/>
    <w:rsid w:val="00953B23"/>
    <w:rsid w:val="00953C62"/>
    <w:rsid w:val="009547E4"/>
    <w:rsid w:val="00954B40"/>
    <w:rsid w:val="00954E49"/>
    <w:rsid w:val="00954F0B"/>
    <w:rsid w:val="00954F6C"/>
    <w:rsid w:val="009550AD"/>
    <w:rsid w:val="00955444"/>
    <w:rsid w:val="009558E1"/>
    <w:rsid w:val="00955A42"/>
    <w:rsid w:val="00955CA4"/>
    <w:rsid w:val="00955CD0"/>
    <w:rsid w:val="00955DC3"/>
    <w:rsid w:val="00955E30"/>
    <w:rsid w:val="0095605E"/>
    <w:rsid w:val="00956115"/>
    <w:rsid w:val="00956361"/>
    <w:rsid w:val="00957149"/>
    <w:rsid w:val="0095748F"/>
    <w:rsid w:val="0095758D"/>
    <w:rsid w:val="0095769E"/>
    <w:rsid w:val="009577F0"/>
    <w:rsid w:val="00957DD8"/>
    <w:rsid w:val="009603CC"/>
    <w:rsid w:val="00960467"/>
    <w:rsid w:val="00961065"/>
    <w:rsid w:val="00961095"/>
    <w:rsid w:val="009613B3"/>
    <w:rsid w:val="0096149C"/>
    <w:rsid w:val="009619B1"/>
    <w:rsid w:val="00961E4B"/>
    <w:rsid w:val="0096288A"/>
    <w:rsid w:val="00962893"/>
    <w:rsid w:val="009628A8"/>
    <w:rsid w:val="00962DBA"/>
    <w:rsid w:val="00962E35"/>
    <w:rsid w:val="00963E2B"/>
    <w:rsid w:val="00963E50"/>
    <w:rsid w:val="00964C1A"/>
    <w:rsid w:val="0096504A"/>
    <w:rsid w:val="00965841"/>
    <w:rsid w:val="00965E7C"/>
    <w:rsid w:val="00966FDC"/>
    <w:rsid w:val="00967325"/>
    <w:rsid w:val="00967482"/>
    <w:rsid w:val="00967771"/>
    <w:rsid w:val="00967D3F"/>
    <w:rsid w:val="0097012E"/>
    <w:rsid w:val="0097151F"/>
    <w:rsid w:val="00971529"/>
    <w:rsid w:val="00971850"/>
    <w:rsid w:val="00971B2A"/>
    <w:rsid w:val="00971F92"/>
    <w:rsid w:val="009721A9"/>
    <w:rsid w:val="009727E9"/>
    <w:rsid w:val="0097290B"/>
    <w:rsid w:val="00972E55"/>
    <w:rsid w:val="00973462"/>
    <w:rsid w:val="0097352D"/>
    <w:rsid w:val="00973547"/>
    <w:rsid w:val="0097396A"/>
    <w:rsid w:val="00973C91"/>
    <w:rsid w:val="00974287"/>
    <w:rsid w:val="00974C8A"/>
    <w:rsid w:val="00974F5D"/>
    <w:rsid w:val="00975274"/>
    <w:rsid w:val="00975409"/>
    <w:rsid w:val="00975993"/>
    <w:rsid w:val="009759F8"/>
    <w:rsid w:val="00975A12"/>
    <w:rsid w:val="00976330"/>
    <w:rsid w:val="00976A78"/>
    <w:rsid w:val="00977101"/>
    <w:rsid w:val="00977AF4"/>
    <w:rsid w:val="0098026E"/>
    <w:rsid w:val="00980585"/>
    <w:rsid w:val="00980696"/>
    <w:rsid w:val="009808AC"/>
    <w:rsid w:val="00980F59"/>
    <w:rsid w:val="009816CD"/>
    <w:rsid w:val="00981A9B"/>
    <w:rsid w:val="00981B3B"/>
    <w:rsid w:val="00982231"/>
    <w:rsid w:val="0098283B"/>
    <w:rsid w:val="00982D78"/>
    <w:rsid w:val="009831AA"/>
    <w:rsid w:val="00983C84"/>
    <w:rsid w:val="009843E9"/>
    <w:rsid w:val="00986795"/>
    <w:rsid w:val="009868B2"/>
    <w:rsid w:val="00986B73"/>
    <w:rsid w:val="00987050"/>
    <w:rsid w:val="00987149"/>
    <w:rsid w:val="009875AB"/>
    <w:rsid w:val="009900EE"/>
    <w:rsid w:val="0099062D"/>
    <w:rsid w:val="00990922"/>
    <w:rsid w:val="00990C2F"/>
    <w:rsid w:val="00990E67"/>
    <w:rsid w:val="0099199F"/>
    <w:rsid w:val="00991FD5"/>
    <w:rsid w:val="009923C7"/>
    <w:rsid w:val="00993575"/>
    <w:rsid w:val="00995896"/>
    <w:rsid w:val="0099626D"/>
    <w:rsid w:val="00996275"/>
    <w:rsid w:val="009965C0"/>
    <w:rsid w:val="009968AF"/>
    <w:rsid w:val="0099719D"/>
    <w:rsid w:val="00997291"/>
    <w:rsid w:val="009975BA"/>
    <w:rsid w:val="00997B90"/>
    <w:rsid w:val="00997C3C"/>
    <w:rsid w:val="00997EC7"/>
    <w:rsid w:val="00997F67"/>
    <w:rsid w:val="009A08B4"/>
    <w:rsid w:val="009A0E59"/>
    <w:rsid w:val="009A1CAA"/>
    <w:rsid w:val="009A1F27"/>
    <w:rsid w:val="009A246E"/>
    <w:rsid w:val="009A2548"/>
    <w:rsid w:val="009A294A"/>
    <w:rsid w:val="009A3399"/>
    <w:rsid w:val="009A3953"/>
    <w:rsid w:val="009A3B4E"/>
    <w:rsid w:val="009A3D1B"/>
    <w:rsid w:val="009A3DEF"/>
    <w:rsid w:val="009A4BA4"/>
    <w:rsid w:val="009A51D1"/>
    <w:rsid w:val="009A52EB"/>
    <w:rsid w:val="009A5B55"/>
    <w:rsid w:val="009A618D"/>
    <w:rsid w:val="009A6A48"/>
    <w:rsid w:val="009A6CAD"/>
    <w:rsid w:val="009A6D94"/>
    <w:rsid w:val="009A7387"/>
    <w:rsid w:val="009A787D"/>
    <w:rsid w:val="009A7F55"/>
    <w:rsid w:val="009B070A"/>
    <w:rsid w:val="009B1A7A"/>
    <w:rsid w:val="009B1B17"/>
    <w:rsid w:val="009B1C61"/>
    <w:rsid w:val="009B26ED"/>
    <w:rsid w:val="009B2C2A"/>
    <w:rsid w:val="009B2EA8"/>
    <w:rsid w:val="009B3119"/>
    <w:rsid w:val="009B3509"/>
    <w:rsid w:val="009B3A19"/>
    <w:rsid w:val="009B3F44"/>
    <w:rsid w:val="009B4422"/>
    <w:rsid w:val="009B48A1"/>
    <w:rsid w:val="009B4AA0"/>
    <w:rsid w:val="009B68BF"/>
    <w:rsid w:val="009B6B68"/>
    <w:rsid w:val="009B7272"/>
    <w:rsid w:val="009B751B"/>
    <w:rsid w:val="009B7594"/>
    <w:rsid w:val="009B7955"/>
    <w:rsid w:val="009C0320"/>
    <w:rsid w:val="009C0708"/>
    <w:rsid w:val="009C078B"/>
    <w:rsid w:val="009C0F43"/>
    <w:rsid w:val="009C0F76"/>
    <w:rsid w:val="009C11F3"/>
    <w:rsid w:val="009C1615"/>
    <w:rsid w:val="009C2830"/>
    <w:rsid w:val="009C2C28"/>
    <w:rsid w:val="009C2D32"/>
    <w:rsid w:val="009C35ED"/>
    <w:rsid w:val="009C3689"/>
    <w:rsid w:val="009C3B45"/>
    <w:rsid w:val="009C418B"/>
    <w:rsid w:val="009C475A"/>
    <w:rsid w:val="009C5B31"/>
    <w:rsid w:val="009C5DDD"/>
    <w:rsid w:val="009C6DA0"/>
    <w:rsid w:val="009C7C59"/>
    <w:rsid w:val="009D02E6"/>
    <w:rsid w:val="009D0CC0"/>
    <w:rsid w:val="009D0F70"/>
    <w:rsid w:val="009D0FAE"/>
    <w:rsid w:val="009D11D1"/>
    <w:rsid w:val="009D1A83"/>
    <w:rsid w:val="009D267E"/>
    <w:rsid w:val="009D2A01"/>
    <w:rsid w:val="009D31E9"/>
    <w:rsid w:val="009D3293"/>
    <w:rsid w:val="009D495C"/>
    <w:rsid w:val="009D4B57"/>
    <w:rsid w:val="009D50DB"/>
    <w:rsid w:val="009D5D06"/>
    <w:rsid w:val="009D5E01"/>
    <w:rsid w:val="009D5EC7"/>
    <w:rsid w:val="009D6095"/>
    <w:rsid w:val="009D6150"/>
    <w:rsid w:val="009D645D"/>
    <w:rsid w:val="009D6AC5"/>
    <w:rsid w:val="009D6DF5"/>
    <w:rsid w:val="009D6E31"/>
    <w:rsid w:val="009D7B33"/>
    <w:rsid w:val="009D7F62"/>
    <w:rsid w:val="009E0294"/>
    <w:rsid w:val="009E0312"/>
    <w:rsid w:val="009E0387"/>
    <w:rsid w:val="009E060F"/>
    <w:rsid w:val="009E08C0"/>
    <w:rsid w:val="009E0924"/>
    <w:rsid w:val="009E09D9"/>
    <w:rsid w:val="009E1021"/>
    <w:rsid w:val="009E135F"/>
    <w:rsid w:val="009E154F"/>
    <w:rsid w:val="009E1826"/>
    <w:rsid w:val="009E32E3"/>
    <w:rsid w:val="009E33BE"/>
    <w:rsid w:val="009E3588"/>
    <w:rsid w:val="009E3A6F"/>
    <w:rsid w:val="009E3F21"/>
    <w:rsid w:val="009E467D"/>
    <w:rsid w:val="009E498A"/>
    <w:rsid w:val="009E4F65"/>
    <w:rsid w:val="009E517E"/>
    <w:rsid w:val="009E5200"/>
    <w:rsid w:val="009E5663"/>
    <w:rsid w:val="009E64E8"/>
    <w:rsid w:val="009E7040"/>
    <w:rsid w:val="009E7B12"/>
    <w:rsid w:val="009E7F6D"/>
    <w:rsid w:val="009F00FE"/>
    <w:rsid w:val="009F0163"/>
    <w:rsid w:val="009F0586"/>
    <w:rsid w:val="009F0CED"/>
    <w:rsid w:val="009F1A5E"/>
    <w:rsid w:val="009F1C04"/>
    <w:rsid w:val="009F1F99"/>
    <w:rsid w:val="009F206F"/>
    <w:rsid w:val="009F2749"/>
    <w:rsid w:val="009F2755"/>
    <w:rsid w:val="009F3193"/>
    <w:rsid w:val="009F3A0E"/>
    <w:rsid w:val="009F3DDB"/>
    <w:rsid w:val="009F3FC1"/>
    <w:rsid w:val="009F4E53"/>
    <w:rsid w:val="009F5499"/>
    <w:rsid w:val="009F54BE"/>
    <w:rsid w:val="009F5BD0"/>
    <w:rsid w:val="009F5EB0"/>
    <w:rsid w:val="009F6B05"/>
    <w:rsid w:val="009F6F80"/>
    <w:rsid w:val="009F7726"/>
    <w:rsid w:val="009F7827"/>
    <w:rsid w:val="009F7BCE"/>
    <w:rsid w:val="00A0004F"/>
    <w:rsid w:val="00A00F75"/>
    <w:rsid w:val="00A0190F"/>
    <w:rsid w:val="00A01A57"/>
    <w:rsid w:val="00A01A7E"/>
    <w:rsid w:val="00A01B57"/>
    <w:rsid w:val="00A01CF4"/>
    <w:rsid w:val="00A029B6"/>
    <w:rsid w:val="00A03769"/>
    <w:rsid w:val="00A03838"/>
    <w:rsid w:val="00A03BF6"/>
    <w:rsid w:val="00A03E5A"/>
    <w:rsid w:val="00A03F16"/>
    <w:rsid w:val="00A046BD"/>
    <w:rsid w:val="00A056EA"/>
    <w:rsid w:val="00A0580A"/>
    <w:rsid w:val="00A05886"/>
    <w:rsid w:val="00A05B76"/>
    <w:rsid w:val="00A05EF2"/>
    <w:rsid w:val="00A06723"/>
    <w:rsid w:val="00A06D4E"/>
    <w:rsid w:val="00A07170"/>
    <w:rsid w:val="00A072BF"/>
    <w:rsid w:val="00A073F0"/>
    <w:rsid w:val="00A078FD"/>
    <w:rsid w:val="00A0C0E4"/>
    <w:rsid w:val="00A10C59"/>
    <w:rsid w:val="00A115F7"/>
    <w:rsid w:val="00A116C7"/>
    <w:rsid w:val="00A1227F"/>
    <w:rsid w:val="00A122D4"/>
    <w:rsid w:val="00A128FE"/>
    <w:rsid w:val="00A13344"/>
    <w:rsid w:val="00A136C8"/>
    <w:rsid w:val="00A1388A"/>
    <w:rsid w:val="00A13C29"/>
    <w:rsid w:val="00A13E58"/>
    <w:rsid w:val="00A14673"/>
    <w:rsid w:val="00A14DC2"/>
    <w:rsid w:val="00A15BBB"/>
    <w:rsid w:val="00A15C63"/>
    <w:rsid w:val="00A15C6B"/>
    <w:rsid w:val="00A15DAF"/>
    <w:rsid w:val="00A161DA"/>
    <w:rsid w:val="00A162A2"/>
    <w:rsid w:val="00A1667F"/>
    <w:rsid w:val="00A171A4"/>
    <w:rsid w:val="00A1785D"/>
    <w:rsid w:val="00A20E6C"/>
    <w:rsid w:val="00A2145F"/>
    <w:rsid w:val="00A21AE6"/>
    <w:rsid w:val="00A21BCA"/>
    <w:rsid w:val="00A21CF6"/>
    <w:rsid w:val="00A221B8"/>
    <w:rsid w:val="00A23984"/>
    <w:rsid w:val="00A23C0B"/>
    <w:rsid w:val="00A23D3B"/>
    <w:rsid w:val="00A252DC"/>
    <w:rsid w:val="00A26396"/>
    <w:rsid w:val="00A2643B"/>
    <w:rsid w:val="00A26629"/>
    <w:rsid w:val="00A26933"/>
    <w:rsid w:val="00A270CE"/>
    <w:rsid w:val="00A27261"/>
    <w:rsid w:val="00A27C8C"/>
    <w:rsid w:val="00A27F16"/>
    <w:rsid w:val="00A30422"/>
    <w:rsid w:val="00A30A79"/>
    <w:rsid w:val="00A30AF0"/>
    <w:rsid w:val="00A318B1"/>
    <w:rsid w:val="00A319A0"/>
    <w:rsid w:val="00A32046"/>
    <w:rsid w:val="00A3239E"/>
    <w:rsid w:val="00A33291"/>
    <w:rsid w:val="00A334DA"/>
    <w:rsid w:val="00A336BB"/>
    <w:rsid w:val="00A33E56"/>
    <w:rsid w:val="00A34565"/>
    <w:rsid w:val="00A34E50"/>
    <w:rsid w:val="00A3507A"/>
    <w:rsid w:val="00A359F1"/>
    <w:rsid w:val="00A35E01"/>
    <w:rsid w:val="00A35E0E"/>
    <w:rsid w:val="00A35E8F"/>
    <w:rsid w:val="00A37439"/>
    <w:rsid w:val="00A376C6"/>
    <w:rsid w:val="00A37814"/>
    <w:rsid w:val="00A37B6B"/>
    <w:rsid w:val="00A400C4"/>
    <w:rsid w:val="00A40132"/>
    <w:rsid w:val="00A4097C"/>
    <w:rsid w:val="00A40ACC"/>
    <w:rsid w:val="00A40C37"/>
    <w:rsid w:val="00A411EA"/>
    <w:rsid w:val="00A41CE0"/>
    <w:rsid w:val="00A422AE"/>
    <w:rsid w:val="00A427D2"/>
    <w:rsid w:val="00A435D7"/>
    <w:rsid w:val="00A437CE"/>
    <w:rsid w:val="00A43BC5"/>
    <w:rsid w:val="00A43E1A"/>
    <w:rsid w:val="00A442AD"/>
    <w:rsid w:val="00A4711B"/>
    <w:rsid w:val="00A472A7"/>
    <w:rsid w:val="00A4740A"/>
    <w:rsid w:val="00A509EF"/>
    <w:rsid w:val="00A50B75"/>
    <w:rsid w:val="00A50D12"/>
    <w:rsid w:val="00A512B6"/>
    <w:rsid w:val="00A512ED"/>
    <w:rsid w:val="00A51A85"/>
    <w:rsid w:val="00A52D0D"/>
    <w:rsid w:val="00A5335B"/>
    <w:rsid w:val="00A53B54"/>
    <w:rsid w:val="00A53EC7"/>
    <w:rsid w:val="00A53EEE"/>
    <w:rsid w:val="00A54228"/>
    <w:rsid w:val="00A54811"/>
    <w:rsid w:val="00A54EAF"/>
    <w:rsid w:val="00A54FC4"/>
    <w:rsid w:val="00A54FE7"/>
    <w:rsid w:val="00A55E37"/>
    <w:rsid w:val="00A562B8"/>
    <w:rsid w:val="00A56992"/>
    <w:rsid w:val="00A56AB8"/>
    <w:rsid w:val="00A56D62"/>
    <w:rsid w:val="00A56F47"/>
    <w:rsid w:val="00A576C3"/>
    <w:rsid w:val="00A577C9"/>
    <w:rsid w:val="00A579DB"/>
    <w:rsid w:val="00A57AF8"/>
    <w:rsid w:val="00A600A7"/>
    <w:rsid w:val="00A60522"/>
    <w:rsid w:val="00A608B9"/>
    <w:rsid w:val="00A60DD8"/>
    <w:rsid w:val="00A61907"/>
    <w:rsid w:val="00A6228F"/>
    <w:rsid w:val="00A6263B"/>
    <w:rsid w:val="00A62938"/>
    <w:rsid w:val="00A629FE"/>
    <w:rsid w:val="00A62D7C"/>
    <w:rsid w:val="00A63597"/>
    <w:rsid w:val="00A63784"/>
    <w:rsid w:val="00A63DD5"/>
    <w:rsid w:val="00A63EB3"/>
    <w:rsid w:val="00A64642"/>
    <w:rsid w:val="00A655D4"/>
    <w:rsid w:val="00A656E4"/>
    <w:rsid w:val="00A658CD"/>
    <w:rsid w:val="00A662F2"/>
    <w:rsid w:val="00A665CF"/>
    <w:rsid w:val="00A67720"/>
    <w:rsid w:val="00A678BD"/>
    <w:rsid w:val="00A67987"/>
    <w:rsid w:val="00A67DE6"/>
    <w:rsid w:val="00A6D53C"/>
    <w:rsid w:val="00A702D6"/>
    <w:rsid w:val="00A70D2F"/>
    <w:rsid w:val="00A718FD"/>
    <w:rsid w:val="00A71DFF"/>
    <w:rsid w:val="00A722CB"/>
    <w:rsid w:val="00A73106"/>
    <w:rsid w:val="00A732C6"/>
    <w:rsid w:val="00A73568"/>
    <w:rsid w:val="00A739A0"/>
    <w:rsid w:val="00A73AD5"/>
    <w:rsid w:val="00A73F7F"/>
    <w:rsid w:val="00A74266"/>
    <w:rsid w:val="00A74619"/>
    <w:rsid w:val="00A75405"/>
    <w:rsid w:val="00A7559C"/>
    <w:rsid w:val="00A75F0E"/>
    <w:rsid w:val="00A7624A"/>
    <w:rsid w:val="00A77D9B"/>
    <w:rsid w:val="00A77F34"/>
    <w:rsid w:val="00A8095A"/>
    <w:rsid w:val="00A80BAF"/>
    <w:rsid w:val="00A813EE"/>
    <w:rsid w:val="00A81A76"/>
    <w:rsid w:val="00A81E93"/>
    <w:rsid w:val="00A820D6"/>
    <w:rsid w:val="00A82F00"/>
    <w:rsid w:val="00A84D5E"/>
    <w:rsid w:val="00A8562A"/>
    <w:rsid w:val="00A85E5C"/>
    <w:rsid w:val="00A86364"/>
    <w:rsid w:val="00A86765"/>
    <w:rsid w:val="00A87491"/>
    <w:rsid w:val="00A874F9"/>
    <w:rsid w:val="00A8762A"/>
    <w:rsid w:val="00A90554"/>
    <w:rsid w:val="00A90AE7"/>
    <w:rsid w:val="00A90CD1"/>
    <w:rsid w:val="00A91036"/>
    <w:rsid w:val="00A91176"/>
    <w:rsid w:val="00A912EB"/>
    <w:rsid w:val="00A9133F"/>
    <w:rsid w:val="00A914E1"/>
    <w:rsid w:val="00A91A79"/>
    <w:rsid w:val="00A91DC8"/>
    <w:rsid w:val="00A91EAE"/>
    <w:rsid w:val="00A92027"/>
    <w:rsid w:val="00A92439"/>
    <w:rsid w:val="00A942CA"/>
    <w:rsid w:val="00A95584"/>
    <w:rsid w:val="00A9679C"/>
    <w:rsid w:val="00A9694D"/>
    <w:rsid w:val="00A96C2A"/>
    <w:rsid w:val="00A96DFB"/>
    <w:rsid w:val="00A970E5"/>
    <w:rsid w:val="00A97593"/>
    <w:rsid w:val="00A977B1"/>
    <w:rsid w:val="00AA0B60"/>
    <w:rsid w:val="00AA0CB6"/>
    <w:rsid w:val="00AA0CBC"/>
    <w:rsid w:val="00AA146F"/>
    <w:rsid w:val="00AA15A3"/>
    <w:rsid w:val="00AA1C53"/>
    <w:rsid w:val="00AA1E67"/>
    <w:rsid w:val="00AA2148"/>
    <w:rsid w:val="00AA249E"/>
    <w:rsid w:val="00AA32AC"/>
    <w:rsid w:val="00AA3674"/>
    <w:rsid w:val="00AA3CC4"/>
    <w:rsid w:val="00AA3D5F"/>
    <w:rsid w:val="00AA4604"/>
    <w:rsid w:val="00AA4EE5"/>
    <w:rsid w:val="00AA5568"/>
    <w:rsid w:val="00AA5D41"/>
    <w:rsid w:val="00AA5E99"/>
    <w:rsid w:val="00AA5EF8"/>
    <w:rsid w:val="00AA613F"/>
    <w:rsid w:val="00AA6204"/>
    <w:rsid w:val="00AA6238"/>
    <w:rsid w:val="00AA63CB"/>
    <w:rsid w:val="00AA667B"/>
    <w:rsid w:val="00AA6FF2"/>
    <w:rsid w:val="00AA7229"/>
    <w:rsid w:val="00AA77B9"/>
    <w:rsid w:val="00AA78BB"/>
    <w:rsid w:val="00AA7BAF"/>
    <w:rsid w:val="00AA7EE2"/>
    <w:rsid w:val="00AB072F"/>
    <w:rsid w:val="00AB081D"/>
    <w:rsid w:val="00AB0D34"/>
    <w:rsid w:val="00AB0E59"/>
    <w:rsid w:val="00AB15BE"/>
    <w:rsid w:val="00AB17B8"/>
    <w:rsid w:val="00AB2A68"/>
    <w:rsid w:val="00AB30CF"/>
    <w:rsid w:val="00AB33E2"/>
    <w:rsid w:val="00AB3C17"/>
    <w:rsid w:val="00AB4981"/>
    <w:rsid w:val="00AB5011"/>
    <w:rsid w:val="00AB53A2"/>
    <w:rsid w:val="00AB56D1"/>
    <w:rsid w:val="00AB588E"/>
    <w:rsid w:val="00AB5A92"/>
    <w:rsid w:val="00AB5ECD"/>
    <w:rsid w:val="00AB63A1"/>
    <w:rsid w:val="00AB66CA"/>
    <w:rsid w:val="00AB6CBD"/>
    <w:rsid w:val="00AB6D48"/>
    <w:rsid w:val="00AB6F20"/>
    <w:rsid w:val="00AB7CE3"/>
    <w:rsid w:val="00AB7DCE"/>
    <w:rsid w:val="00AC0663"/>
    <w:rsid w:val="00AC0DC4"/>
    <w:rsid w:val="00AC1C40"/>
    <w:rsid w:val="00AC1CAA"/>
    <w:rsid w:val="00AC230C"/>
    <w:rsid w:val="00AC2F94"/>
    <w:rsid w:val="00AC38AB"/>
    <w:rsid w:val="00AC3FFF"/>
    <w:rsid w:val="00AC424A"/>
    <w:rsid w:val="00AC43FD"/>
    <w:rsid w:val="00AC44DD"/>
    <w:rsid w:val="00AC4751"/>
    <w:rsid w:val="00AC4A60"/>
    <w:rsid w:val="00AC4CD4"/>
    <w:rsid w:val="00AC6980"/>
    <w:rsid w:val="00AC6E66"/>
    <w:rsid w:val="00AC76C7"/>
    <w:rsid w:val="00AD0582"/>
    <w:rsid w:val="00AD1895"/>
    <w:rsid w:val="00AD1E09"/>
    <w:rsid w:val="00AD208B"/>
    <w:rsid w:val="00AD2269"/>
    <w:rsid w:val="00AD3202"/>
    <w:rsid w:val="00AD383E"/>
    <w:rsid w:val="00AD397F"/>
    <w:rsid w:val="00AD4938"/>
    <w:rsid w:val="00AD4EEB"/>
    <w:rsid w:val="00AD5376"/>
    <w:rsid w:val="00AD54D2"/>
    <w:rsid w:val="00AD575B"/>
    <w:rsid w:val="00AD595A"/>
    <w:rsid w:val="00AD5C81"/>
    <w:rsid w:val="00AD5DFF"/>
    <w:rsid w:val="00AD60AD"/>
    <w:rsid w:val="00AD6FB7"/>
    <w:rsid w:val="00AD713C"/>
    <w:rsid w:val="00AD718D"/>
    <w:rsid w:val="00AD7579"/>
    <w:rsid w:val="00AD78EE"/>
    <w:rsid w:val="00AD792C"/>
    <w:rsid w:val="00AD7E37"/>
    <w:rsid w:val="00AD7E4E"/>
    <w:rsid w:val="00AE0382"/>
    <w:rsid w:val="00AE0418"/>
    <w:rsid w:val="00AE0592"/>
    <w:rsid w:val="00AE0814"/>
    <w:rsid w:val="00AE0EB9"/>
    <w:rsid w:val="00AE1394"/>
    <w:rsid w:val="00AE1980"/>
    <w:rsid w:val="00AE2108"/>
    <w:rsid w:val="00AE2ECF"/>
    <w:rsid w:val="00AE3572"/>
    <w:rsid w:val="00AE35CD"/>
    <w:rsid w:val="00AE3C9D"/>
    <w:rsid w:val="00AE3CCB"/>
    <w:rsid w:val="00AE3CCE"/>
    <w:rsid w:val="00AE4573"/>
    <w:rsid w:val="00AE4AB4"/>
    <w:rsid w:val="00AE4BCF"/>
    <w:rsid w:val="00AE4DD2"/>
    <w:rsid w:val="00AE6180"/>
    <w:rsid w:val="00AE6D81"/>
    <w:rsid w:val="00AE796E"/>
    <w:rsid w:val="00AF0035"/>
    <w:rsid w:val="00AF0398"/>
    <w:rsid w:val="00AF09E4"/>
    <w:rsid w:val="00AF1C17"/>
    <w:rsid w:val="00AF1DCC"/>
    <w:rsid w:val="00AF242F"/>
    <w:rsid w:val="00AF29DF"/>
    <w:rsid w:val="00AF2BB7"/>
    <w:rsid w:val="00AF3215"/>
    <w:rsid w:val="00AF3412"/>
    <w:rsid w:val="00AF3929"/>
    <w:rsid w:val="00AF4925"/>
    <w:rsid w:val="00AF4DC5"/>
    <w:rsid w:val="00AF539C"/>
    <w:rsid w:val="00AF5AEE"/>
    <w:rsid w:val="00AF6A66"/>
    <w:rsid w:val="00AF6CB2"/>
    <w:rsid w:val="00AF6E23"/>
    <w:rsid w:val="00AF7558"/>
    <w:rsid w:val="00AF7996"/>
    <w:rsid w:val="00AF79FB"/>
    <w:rsid w:val="00AF7CDB"/>
    <w:rsid w:val="00B0050E"/>
    <w:rsid w:val="00B00A1F"/>
    <w:rsid w:val="00B00C24"/>
    <w:rsid w:val="00B00EED"/>
    <w:rsid w:val="00B01B9D"/>
    <w:rsid w:val="00B0253A"/>
    <w:rsid w:val="00B02CCF"/>
    <w:rsid w:val="00B0307B"/>
    <w:rsid w:val="00B033FC"/>
    <w:rsid w:val="00B0386B"/>
    <w:rsid w:val="00B045B1"/>
    <w:rsid w:val="00B058EC"/>
    <w:rsid w:val="00B05DD8"/>
    <w:rsid w:val="00B06160"/>
    <w:rsid w:val="00B064B7"/>
    <w:rsid w:val="00B06848"/>
    <w:rsid w:val="00B06FCD"/>
    <w:rsid w:val="00B072DF"/>
    <w:rsid w:val="00B07FCF"/>
    <w:rsid w:val="00B10500"/>
    <w:rsid w:val="00B11050"/>
    <w:rsid w:val="00B124DF"/>
    <w:rsid w:val="00B13BE7"/>
    <w:rsid w:val="00B13C06"/>
    <w:rsid w:val="00B14299"/>
    <w:rsid w:val="00B143A9"/>
    <w:rsid w:val="00B144FF"/>
    <w:rsid w:val="00B14653"/>
    <w:rsid w:val="00B14CC3"/>
    <w:rsid w:val="00B14D00"/>
    <w:rsid w:val="00B1510A"/>
    <w:rsid w:val="00B1539A"/>
    <w:rsid w:val="00B15732"/>
    <w:rsid w:val="00B15A9E"/>
    <w:rsid w:val="00B16591"/>
    <w:rsid w:val="00B16F51"/>
    <w:rsid w:val="00B17B03"/>
    <w:rsid w:val="00B17C2A"/>
    <w:rsid w:val="00B17F5C"/>
    <w:rsid w:val="00B20294"/>
    <w:rsid w:val="00B20936"/>
    <w:rsid w:val="00B21945"/>
    <w:rsid w:val="00B21AE8"/>
    <w:rsid w:val="00B2231E"/>
    <w:rsid w:val="00B22DF2"/>
    <w:rsid w:val="00B23633"/>
    <w:rsid w:val="00B239E6"/>
    <w:rsid w:val="00B23E3C"/>
    <w:rsid w:val="00B24AE1"/>
    <w:rsid w:val="00B24E6E"/>
    <w:rsid w:val="00B25614"/>
    <w:rsid w:val="00B25A7F"/>
    <w:rsid w:val="00B26EAC"/>
    <w:rsid w:val="00B272A7"/>
    <w:rsid w:val="00B27ED2"/>
    <w:rsid w:val="00B300CC"/>
    <w:rsid w:val="00B316D6"/>
    <w:rsid w:val="00B3187E"/>
    <w:rsid w:val="00B3196C"/>
    <w:rsid w:val="00B31DCE"/>
    <w:rsid w:val="00B326B2"/>
    <w:rsid w:val="00B32C48"/>
    <w:rsid w:val="00B33664"/>
    <w:rsid w:val="00B34BE1"/>
    <w:rsid w:val="00B34DF1"/>
    <w:rsid w:val="00B34F23"/>
    <w:rsid w:val="00B34F37"/>
    <w:rsid w:val="00B35883"/>
    <w:rsid w:val="00B35F9F"/>
    <w:rsid w:val="00B36AD7"/>
    <w:rsid w:val="00B36E1C"/>
    <w:rsid w:val="00B3747E"/>
    <w:rsid w:val="00B376CE"/>
    <w:rsid w:val="00B3774C"/>
    <w:rsid w:val="00B37B03"/>
    <w:rsid w:val="00B40590"/>
    <w:rsid w:val="00B408B9"/>
    <w:rsid w:val="00B41B37"/>
    <w:rsid w:val="00B4212F"/>
    <w:rsid w:val="00B4428A"/>
    <w:rsid w:val="00B447EE"/>
    <w:rsid w:val="00B44F81"/>
    <w:rsid w:val="00B45989"/>
    <w:rsid w:val="00B45B98"/>
    <w:rsid w:val="00B45F63"/>
    <w:rsid w:val="00B45F64"/>
    <w:rsid w:val="00B46283"/>
    <w:rsid w:val="00B4754E"/>
    <w:rsid w:val="00B47AF7"/>
    <w:rsid w:val="00B50899"/>
    <w:rsid w:val="00B50E45"/>
    <w:rsid w:val="00B518EB"/>
    <w:rsid w:val="00B51C60"/>
    <w:rsid w:val="00B51C8C"/>
    <w:rsid w:val="00B51D12"/>
    <w:rsid w:val="00B52572"/>
    <w:rsid w:val="00B52DCB"/>
    <w:rsid w:val="00B52E62"/>
    <w:rsid w:val="00B53542"/>
    <w:rsid w:val="00B540A8"/>
    <w:rsid w:val="00B543F7"/>
    <w:rsid w:val="00B54C2A"/>
    <w:rsid w:val="00B54EC5"/>
    <w:rsid w:val="00B55890"/>
    <w:rsid w:val="00B56065"/>
    <w:rsid w:val="00B5720E"/>
    <w:rsid w:val="00B573BF"/>
    <w:rsid w:val="00B57959"/>
    <w:rsid w:val="00B57D33"/>
    <w:rsid w:val="00B6076A"/>
    <w:rsid w:val="00B60981"/>
    <w:rsid w:val="00B60F02"/>
    <w:rsid w:val="00B60F26"/>
    <w:rsid w:val="00B617F0"/>
    <w:rsid w:val="00B619ED"/>
    <w:rsid w:val="00B61B6E"/>
    <w:rsid w:val="00B61DBA"/>
    <w:rsid w:val="00B61EDD"/>
    <w:rsid w:val="00B61FA2"/>
    <w:rsid w:val="00B62A79"/>
    <w:rsid w:val="00B63163"/>
    <w:rsid w:val="00B631B1"/>
    <w:rsid w:val="00B63508"/>
    <w:rsid w:val="00B63526"/>
    <w:rsid w:val="00B6359D"/>
    <w:rsid w:val="00B63B54"/>
    <w:rsid w:val="00B63B79"/>
    <w:rsid w:val="00B63FA5"/>
    <w:rsid w:val="00B64687"/>
    <w:rsid w:val="00B65096"/>
    <w:rsid w:val="00B657EA"/>
    <w:rsid w:val="00B65811"/>
    <w:rsid w:val="00B65B7E"/>
    <w:rsid w:val="00B65CA0"/>
    <w:rsid w:val="00B65E7F"/>
    <w:rsid w:val="00B66206"/>
    <w:rsid w:val="00B6705F"/>
    <w:rsid w:val="00B67F3D"/>
    <w:rsid w:val="00B71073"/>
    <w:rsid w:val="00B71C80"/>
    <w:rsid w:val="00B71D9D"/>
    <w:rsid w:val="00B727B2"/>
    <w:rsid w:val="00B7387D"/>
    <w:rsid w:val="00B739A4"/>
    <w:rsid w:val="00B73A85"/>
    <w:rsid w:val="00B74699"/>
    <w:rsid w:val="00B751C4"/>
    <w:rsid w:val="00B751F5"/>
    <w:rsid w:val="00B75731"/>
    <w:rsid w:val="00B7585C"/>
    <w:rsid w:val="00B7676D"/>
    <w:rsid w:val="00B76D0C"/>
    <w:rsid w:val="00B76D76"/>
    <w:rsid w:val="00B76F7E"/>
    <w:rsid w:val="00B7737D"/>
    <w:rsid w:val="00B7766F"/>
    <w:rsid w:val="00B80690"/>
    <w:rsid w:val="00B80A01"/>
    <w:rsid w:val="00B80E9B"/>
    <w:rsid w:val="00B81E79"/>
    <w:rsid w:val="00B82927"/>
    <w:rsid w:val="00B82EFC"/>
    <w:rsid w:val="00B83356"/>
    <w:rsid w:val="00B83756"/>
    <w:rsid w:val="00B83AEA"/>
    <w:rsid w:val="00B84E4B"/>
    <w:rsid w:val="00B851C9"/>
    <w:rsid w:val="00B85989"/>
    <w:rsid w:val="00B85F63"/>
    <w:rsid w:val="00B863D5"/>
    <w:rsid w:val="00B86806"/>
    <w:rsid w:val="00B86B6A"/>
    <w:rsid w:val="00B876A7"/>
    <w:rsid w:val="00B906DA"/>
    <w:rsid w:val="00B90D17"/>
    <w:rsid w:val="00B911D9"/>
    <w:rsid w:val="00B918E2"/>
    <w:rsid w:val="00B91F8E"/>
    <w:rsid w:val="00B921B1"/>
    <w:rsid w:val="00B92824"/>
    <w:rsid w:val="00B92BDC"/>
    <w:rsid w:val="00B92C10"/>
    <w:rsid w:val="00B92DEF"/>
    <w:rsid w:val="00B93C30"/>
    <w:rsid w:val="00B940A4"/>
    <w:rsid w:val="00B94177"/>
    <w:rsid w:val="00B94376"/>
    <w:rsid w:val="00B943FE"/>
    <w:rsid w:val="00B94D7B"/>
    <w:rsid w:val="00B950CD"/>
    <w:rsid w:val="00B95D48"/>
    <w:rsid w:val="00B95E31"/>
    <w:rsid w:val="00B96331"/>
    <w:rsid w:val="00B96D00"/>
    <w:rsid w:val="00B97526"/>
    <w:rsid w:val="00B97972"/>
    <w:rsid w:val="00B97CA8"/>
    <w:rsid w:val="00B97DCF"/>
    <w:rsid w:val="00BA00E0"/>
    <w:rsid w:val="00BA02D7"/>
    <w:rsid w:val="00BA0688"/>
    <w:rsid w:val="00BA0C4A"/>
    <w:rsid w:val="00BA0F00"/>
    <w:rsid w:val="00BA1144"/>
    <w:rsid w:val="00BA14DD"/>
    <w:rsid w:val="00BA1D77"/>
    <w:rsid w:val="00BA4680"/>
    <w:rsid w:val="00BA4987"/>
    <w:rsid w:val="00BA51B3"/>
    <w:rsid w:val="00BA5267"/>
    <w:rsid w:val="00BA56C5"/>
    <w:rsid w:val="00BA6206"/>
    <w:rsid w:val="00BA66AF"/>
    <w:rsid w:val="00BA71D9"/>
    <w:rsid w:val="00BB00FA"/>
    <w:rsid w:val="00BB02D7"/>
    <w:rsid w:val="00BB049A"/>
    <w:rsid w:val="00BB0A21"/>
    <w:rsid w:val="00BB0DE2"/>
    <w:rsid w:val="00BB0EB2"/>
    <w:rsid w:val="00BB1119"/>
    <w:rsid w:val="00BB16F9"/>
    <w:rsid w:val="00BB1812"/>
    <w:rsid w:val="00BB2683"/>
    <w:rsid w:val="00BB27CE"/>
    <w:rsid w:val="00BB2B08"/>
    <w:rsid w:val="00BB2B1F"/>
    <w:rsid w:val="00BB3114"/>
    <w:rsid w:val="00BB3594"/>
    <w:rsid w:val="00BB36B1"/>
    <w:rsid w:val="00BB39E2"/>
    <w:rsid w:val="00BB4A81"/>
    <w:rsid w:val="00BB4B22"/>
    <w:rsid w:val="00BB4CE3"/>
    <w:rsid w:val="00BB54AE"/>
    <w:rsid w:val="00BB5650"/>
    <w:rsid w:val="00BB5C20"/>
    <w:rsid w:val="00BB5D87"/>
    <w:rsid w:val="00BB607F"/>
    <w:rsid w:val="00BB6135"/>
    <w:rsid w:val="00BB6E92"/>
    <w:rsid w:val="00BB75F1"/>
    <w:rsid w:val="00BB79C4"/>
    <w:rsid w:val="00BB7EAF"/>
    <w:rsid w:val="00BC0366"/>
    <w:rsid w:val="00BC1004"/>
    <w:rsid w:val="00BC1518"/>
    <w:rsid w:val="00BC1C27"/>
    <w:rsid w:val="00BC1CAE"/>
    <w:rsid w:val="00BC1FEC"/>
    <w:rsid w:val="00BC3453"/>
    <w:rsid w:val="00BC3704"/>
    <w:rsid w:val="00BC374B"/>
    <w:rsid w:val="00BC40D4"/>
    <w:rsid w:val="00BC467C"/>
    <w:rsid w:val="00BC4978"/>
    <w:rsid w:val="00BC4B5E"/>
    <w:rsid w:val="00BC4E67"/>
    <w:rsid w:val="00BC5154"/>
    <w:rsid w:val="00BC5AB9"/>
    <w:rsid w:val="00BC62E2"/>
    <w:rsid w:val="00BC6D9D"/>
    <w:rsid w:val="00BC7548"/>
    <w:rsid w:val="00BC763F"/>
    <w:rsid w:val="00BC7693"/>
    <w:rsid w:val="00BC7A50"/>
    <w:rsid w:val="00BC7D8D"/>
    <w:rsid w:val="00BD1267"/>
    <w:rsid w:val="00BD1447"/>
    <w:rsid w:val="00BD16B9"/>
    <w:rsid w:val="00BD1A32"/>
    <w:rsid w:val="00BD25B8"/>
    <w:rsid w:val="00BD3345"/>
    <w:rsid w:val="00BD336C"/>
    <w:rsid w:val="00BD384E"/>
    <w:rsid w:val="00BD4D8A"/>
    <w:rsid w:val="00BD5582"/>
    <w:rsid w:val="00BD57CA"/>
    <w:rsid w:val="00BD6402"/>
    <w:rsid w:val="00BD648E"/>
    <w:rsid w:val="00BD68FF"/>
    <w:rsid w:val="00BD6B42"/>
    <w:rsid w:val="00BD6C49"/>
    <w:rsid w:val="00BD6DC0"/>
    <w:rsid w:val="00BD7BD5"/>
    <w:rsid w:val="00BD7C51"/>
    <w:rsid w:val="00BE0138"/>
    <w:rsid w:val="00BE0EFC"/>
    <w:rsid w:val="00BE13EF"/>
    <w:rsid w:val="00BE18F6"/>
    <w:rsid w:val="00BE1AC5"/>
    <w:rsid w:val="00BE1F6B"/>
    <w:rsid w:val="00BE2095"/>
    <w:rsid w:val="00BE231C"/>
    <w:rsid w:val="00BE26BA"/>
    <w:rsid w:val="00BE270F"/>
    <w:rsid w:val="00BE2E14"/>
    <w:rsid w:val="00BE2FD5"/>
    <w:rsid w:val="00BE328A"/>
    <w:rsid w:val="00BE36A2"/>
    <w:rsid w:val="00BE36C7"/>
    <w:rsid w:val="00BE4CA9"/>
    <w:rsid w:val="00BE4CAF"/>
    <w:rsid w:val="00BE4E31"/>
    <w:rsid w:val="00BE50C4"/>
    <w:rsid w:val="00BE53A8"/>
    <w:rsid w:val="00BE5FD6"/>
    <w:rsid w:val="00BE621B"/>
    <w:rsid w:val="00BE6468"/>
    <w:rsid w:val="00BE64F9"/>
    <w:rsid w:val="00BE7494"/>
    <w:rsid w:val="00BE7658"/>
    <w:rsid w:val="00BE7AAE"/>
    <w:rsid w:val="00BE7EF0"/>
    <w:rsid w:val="00BE7EFD"/>
    <w:rsid w:val="00BE7F81"/>
    <w:rsid w:val="00BF0257"/>
    <w:rsid w:val="00BF1275"/>
    <w:rsid w:val="00BF1473"/>
    <w:rsid w:val="00BF14B3"/>
    <w:rsid w:val="00BF168A"/>
    <w:rsid w:val="00BF1739"/>
    <w:rsid w:val="00BF2C2A"/>
    <w:rsid w:val="00BF33A1"/>
    <w:rsid w:val="00BF37CD"/>
    <w:rsid w:val="00BF40A2"/>
    <w:rsid w:val="00BF4558"/>
    <w:rsid w:val="00BF47B9"/>
    <w:rsid w:val="00BF496B"/>
    <w:rsid w:val="00BF55DF"/>
    <w:rsid w:val="00BF57B5"/>
    <w:rsid w:val="00BF7960"/>
    <w:rsid w:val="00BF79F7"/>
    <w:rsid w:val="00C0011B"/>
    <w:rsid w:val="00C00647"/>
    <w:rsid w:val="00C00FA9"/>
    <w:rsid w:val="00C019D4"/>
    <w:rsid w:val="00C01AC2"/>
    <w:rsid w:val="00C01C9F"/>
    <w:rsid w:val="00C01D47"/>
    <w:rsid w:val="00C02367"/>
    <w:rsid w:val="00C036D7"/>
    <w:rsid w:val="00C03FE2"/>
    <w:rsid w:val="00C042CB"/>
    <w:rsid w:val="00C0437A"/>
    <w:rsid w:val="00C04CF4"/>
    <w:rsid w:val="00C04F30"/>
    <w:rsid w:val="00C05A5C"/>
    <w:rsid w:val="00C06815"/>
    <w:rsid w:val="00C06860"/>
    <w:rsid w:val="00C06ACA"/>
    <w:rsid w:val="00C06C63"/>
    <w:rsid w:val="00C07D6C"/>
    <w:rsid w:val="00C103C0"/>
    <w:rsid w:val="00C1132A"/>
    <w:rsid w:val="00C12861"/>
    <w:rsid w:val="00C136BE"/>
    <w:rsid w:val="00C1405A"/>
    <w:rsid w:val="00C144A3"/>
    <w:rsid w:val="00C1495B"/>
    <w:rsid w:val="00C1521D"/>
    <w:rsid w:val="00C153E4"/>
    <w:rsid w:val="00C15D04"/>
    <w:rsid w:val="00C15F42"/>
    <w:rsid w:val="00C1619D"/>
    <w:rsid w:val="00C16942"/>
    <w:rsid w:val="00C1709D"/>
    <w:rsid w:val="00C17126"/>
    <w:rsid w:val="00C17903"/>
    <w:rsid w:val="00C17ACF"/>
    <w:rsid w:val="00C17BEC"/>
    <w:rsid w:val="00C200A2"/>
    <w:rsid w:val="00C2074D"/>
    <w:rsid w:val="00C2076D"/>
    <w:rsid w:val="00C21070"/>
    <w:rsid w:val="00C2160D"/>
    <w:rsid w:val="00C216C4"/>
    <w:rsid w:val="00C217BE"/>
    <w:rsid w:val="00C21B2D"/>
    <w:rsid w:val="00C22343"/>
    <w:rsid w:val="00C2273A"/>
    <w:rsid w:val="00C22E18"/>
    <w:rsid w:val="00C237B9"/>
    <w:rsid w:val="00C23880"/>
    <w:rsid w:val="00C244D6"/>
    <w:rsid w:val="00C24EE1"/>
    <w:rsid w:val="00C252F4"/>
    <w:rsid w:val="00C25339"/>
    <w:rsid w:val="00C2547E"/>
    <w:rsid w:val="00C25D9C"/>
    <w:rsid w:val="00C25DA3"/>
    <w:rsid w:val="00C25E3A"/>
    <w:rsid w:val="00C25FAC"/>
    <w:rsid w:val="00C26B82"/>
    <w:rsid w:val="00C26DA0"/>
    <w:rsid w:val="00C276A1"/>
    <w:rsid w:val="00C30258"/>
    <w:rsid w:val="00C302D6"/>
    <w:rsid w:val="00C30F80"/>
    <w:rsid w:val="00C31193"/>
    <w:rsid w:val="00C31447"/>
    <w:rsid w:val="00C314C9"/>
    <w:rsid w:val="00C31D4D"/>
    <w:rsid w:val="00C3201A"/>
    <w:rsid w:val="00C32247"/>
    <w:rsid w:val="00C3254A"/>
    <w:rsid w:val="00C32C32"/>
    <w:rsid w:val="00C32FD9"/>
    <w:rsid w:val="00C33505"/>
    <w:rsid w:val="00C33678"/>
    <w:rsid w:val="00C33BB8"/>
    <w:rsid w:val="00C33DE6"/>
    <w:rsid w:val="00C33EE4"/>
    <w:rsid w:val="00C33F18"/>
    <w:rsid w:val="00C3432E"/>
    <w:rsid w:val="00C3536D"/>
    <w:rsid w:val="00C35F96"/>
    <w:rsid w:val="00C35FFE"/>
    <w:rsid w:val="00C361F6"/>
    <w:rsid w:val="00C368E6"/>
    <w:rsid w:val="00C37336"/>
    <w:rsid w:val="00C37794"/>
    <w:rsid w:val="00C379EC"/>
    <w:rsid w:val="00C4022A"/>
    <w:rsid w:val="00C404DE"/>
    <w:rsid w:val="00C40D58"/>
    <w:rsid w:val="00C40EE8"/>
    <w:rsid w:val="00C42141"/>
    <w:rsid w:val="00C42878"/>
    <w:rsid w:val="00C42A9A"/>
    <w:rsid w:val="00C42DCF"/>
    <w:rsid w:val="00C42F77"/>
    <w:rsid w:val="00C439BC"/>
    <w:rsid w:val="00C44728"/>
    <w:rsid w:val="00C44777"/>
    <w:rsid w:val="00C44A33"/>
    <w:rsid w:val="00C44CE7"/>
    <w:rsid w:val="00C44E4D"/>
    <w:rsid w:val="00C44F75"/>
    <w:rsid w:val="00C45077"/>
    <w:rsid w:val="00C452DD"/>
    <w:rsid w:val="00C463A4"/>
    <w:rsid w:val="00C467E6"/>
    <w:rsid w:val="00C4761E"/>
    <w:rsid w:val="00C5004D"/>
    <w:rsid w:val="00C503BE"/>
    <w:rsid w:val="00C504CB"/>
    <w:rsid w:val="00C5096D"/>
    <w:rsid w:val="00C5098D"/>
    <w:rsid w:val="00C50ADA"/>
    <w:rsid w:val="00C51373"/>
    <w:rsid w:val="00C519C9"/>
    <w:rsid w:val="00C52129"/>
    <w:rsid w:val="00C52543"/>
    <w:rsid w:val="00C52687"/>
    <w:rsid w:val="00C5296F"/>
    <w:rsid w:val="00C52FDA"/>
    <w:rsid w:val="00C53198"/>
    <w:rsid w:val="00C537F5"/>
    <w:rsid w:val="00C539A7"/>
    <w:rsid w:val="00C53ED8"/>
    <w:rsid w:val="00C546B4"/>
    <w:rsid w:val="00C5472F"/>
    <w:rsid w:val="00C54EB8"/>
    <w:rsid w:val="00C55509"/>
    <w:rsid w:val="00C5592F"/>
    <w:rsid w:val="00C55D3B"/>
    <w:rsid w:val="00C56561"/>
    <w:rsid w:val="00C569FF"/>
    <w:rsid w:val="00C56C9F"/>
    <w:rsid w:val="00C57A48"/>
    <w:rsid w:val="00C61356"/>
    <w:rsid w:val="00C619FE"/>
    <w:rsid w:val="00C61B8F"/>
    <w:rsid w:val="00C61CA8"/>
    <w:rsid w:val="00C61D4D"/>
    <w:rsid w:val="00C6236D"/>
    <w:rsid w:val="00C623E2"/>
    <w:rsid w:val="00C629B5"/>
    <w:rsid w:val="00C62CD4"/>
    <w:rsid w:val="00C62F6F"/>
    <w:rsid w:val="00C62F7D"/>
    <w:rsid w:val="00C633D7"/>
    <w:rsid w:val="00C637F7"/>
    <w:rsid w:val="00C63C45"/>
    <w:rsid w:val="00C63DAA"/>
    <w:rsid w:val="00C63F7A"/>
    <w:rsid w:val="00C6451C"/>
    <w:rsid w:val="00C64767"/>
    <w:rsid w:val="00C6499C"/>
    <w:rsid w:val="00C64FDF"/>
    <w:rsid w:val="00C6501F"/>
    <w:rsid w:val="00C65120"/>
    <w:rsid w:val="00C65356"/>
    <w:rsid w:val="00C65B0B"/>
    <w:rsid w:val="00C661C2"/>
    <w:rsid w:val="00C66598"/>
    <w:rsid w:val="00C6714B"/>
    <w:rsid w:val="00C671F3"/>
    <w:rsid w:val="00C6723F"/>
    <w:rsid w:val="00C70174"/>
    <w:rsid w:val="00C7065A"/>
    <w:rsid w:val="00C708A0"/>
    <w:rsid w:val="00C70D5A"/>
    <w:rsid w:val="00C71230"/>
    <w:rsid w:val="00C71536"/>
    <w:rsid w:val="00C71C2D"/>
    <w:rsid w:val="00C71CB3"/>
    <w:rsid w:val="00C7270D"/>
    <w:rsid w:val="00C72E96"/>
    <w:rsid w:val="00C734D5"/>
    <w:rsid w:val="00C7395F"/>
    <w:rsid w:val="00C74123"/>
    <w:rsid w:val="00C74444"/>
    <w:rsid w:val="00C747A2"/>
    <w:rsid w:val="00C750B4"/>
    <w:rsid w:val="00C7554C"/>
    <w:rsid w:val="00C7647B"/>
    <w:rsid w:val="00C76FD3"/>
    <w:rsid w:val="00C770B1"/>
    <w:rsid w:val="00C77248"/>
    <w:rsid w:val="00C773A2"/>
    <w:rsid w:val="00C77960"/>
    <w:rsid w:val="00C802CF"/>
    <w:rsid w:val="00C80373"/>
    <w:rsid w:val="00C80AF2"/>
    <w:rsid w:val="00C8154B"/>
    <w:rsid w:val="00C81C19"/>
    <w:rsid w:val="00C8275A"/>
    <w:rsid w:val="00C8299B"/>
    <w:rsid w:val="00C82A6B"/>
    <w:rsid w:val="00C83025"/>
    <w:rsid w:val="00C84756"/>
    <w:rsid w:val="00C85B67"/>
    <w:rsid w:val="00C85CE1"/>
    <w:rsid w:val="00C86BD2"/>
    <w:rsid w:val="00C87336"/>
    <w:rsid w:val="00C875A9"/>
    <w:rsid w:val="00C8788A"/>
    <w:rsid w:val="00C87ED8"/>
    <w:rsid w:val="00C90136"/>
    <w:rsid w:val="00C90944"/>
    <w:rsid w:val="00C9136A"/>
    <w:rsid w:val="00C91FAE"/>
    <w:rsid w:val="00C92283"/>
    <w:rsid w:val="00C92516"/>
    <w:rsid w:val="00C92667"/>
    <w:rsid w:val="00C93051"/>
    <w:rsid w:val="00C930C3"/>
    <w:rsid w:val="00C930CF"/>
    <w:rsid w:val="00C9324B"/>
    <w:rsid w:val="00C9373D"/>
    <w:rsid w:val="00C93967"/>
    <w:rsid w:val="00C93B0B"/>
    <w:rsid w:val="00C9434C"/>
    <w:rsid w:val="00C95091"/>
    <w:rsid w:val="00C95990"/>
    <w:rsid w:val="00C95D98"/>
    <w:rsid w:val="00C95ECF"/>
    <w:rsid w:val="00C9618A"/>
    <w:rsid w:val="00C96435"/>
    <w:rsid w:val="00C96F60"/>
    <w:rsid w:val="00C97207"/>
    <w:rsid w:val="00C97C35"/>
    <w:rsid w:val="00CA0067"/>
    <w:rsid w:val="00CA0828"/>
    <w:rsid w:val="00CA0C31"/>
    <w:rsid w:val="00CA1D5B"/>
    <w:rsid w:val="00CA2572"/>
    <w:rsid w:val="00CA32DC"/>
    <w:rsid w:val="00CA3660"/>
    <w:rsid w:val="00CA3767"/>
    <w:rsid w:val="00CA3E34"/>
    <w:rsid w:val="00CA428A"/>
    <w:rsid w:val="00CA433A"/>
    <w:rsid w:val="00CA4396"/>
    <w:rsid w:val="00CA488B"/>
    <w:rsid w:val="00CA4C54"/>
    <w:rsid w:val="00CA4FDC"/>
    <w:rsid w:val="00CA4FFF"/>
    <w:rsid w:val="00CA5439"/>
    <w:rsid w:val="00CA5DF6"/>
    <w:rsid w:val="00CA5F2A"/>
    <w:rsid w:val="00CA61E7"/>
    <w:rsid w:val="00CA6878"/>
    <w:rsid w:val="00CA72D0"/>
    <w:rsid w:val="00CA746B"/>
    <w:rsid w:val="00CA7FD9"/>
    <w:rsid w:val="00CB03D0"/>
    <w:rsid w:val="00CB0451"/>
    <w:rsid w:val="00CB0A89"/>
    <w:rsid w:val="00CB0AE1"/>
    <w:rsid w:val="00CB0BCC"/>
    <w:rsid w:val="00CB142E"/>
    <w:rsid w:val="00CB1A18"/>
    <w:rsid w:val="00CB1DC9"/>
    <w:rsid w:val="00CB25F1"/>
    <w:rsid w:val="00CB276E"/>
    <w:rsid w:val="00CB32BB"/>
    <w:rsid w:val="00CB361A"/>
    <w:rsid w:val="00CB3900"/>
    <w:rsid w:val="00CB41CB"/>
    <w:rsid w:val="00CB4509"/>
    <w:rsid w:val="00CB50AF"/>
    <w:rsid w:val="00CB5158"/>
    <w:rsid w:val="00CB5226"/>
    <w:rsid w:val="00CB5406"/>
    <w:rsid w:val="00CB569A"/>
    <w:rsid w:val="00CB59EB"/>
    <w:rsid w:val="00CB60E8"/>
    <w:rsid w:val="00CB62F1"/>
    <w:rsid w:val="00CB6B14"/>
    <w:rsid w:val="00CB6C0E"/>
    <w:rsid w:val="00CB7302"/>
    <w:rsid w:val="00CB7BDB"/>
    <w:rsid w:val="00CB7FB4"/>
    <w:rsid w:val="00CC031E"/>
    <w:rsid w:val="00CC0B51"/>
    <w:rsid w:val="00CC0B89"/>
    <w:rsid w:val="00CC225B"/>
    <w:rsid w:val="00CC261E"/>
    <w:rsid w:val="00CC37BC"/>
    <w:rsid w:val="00CC3819"/>
    <w:rsid w:val="00CC3CAF"/>
    <w:rsid w:val="00CC3DDB"/>
    <w:rsid w:val="00CC3F5B"/>
    <w:rsid w:val="00CC417B"/>
    <w:rsid w:val="00CC48B2"/>
    <w:rsid w:val="00CC508D"/>
    <w:rsid w:val="00CC5A46"/>
    <w:rsid w:val="00CC5EF9"/>
    <w:rsid w:val="00CC6505"/>
    <w:rsid w:val="00CC67FE"/>
    <w:rsid w:val="00CC6B1A"/>
    <w:rsid w:val="00CC6C88"/>
    <w:rsid w:val="00CC6E70"/>
    <w:rsid w:val="00CC72CC"/>
    <w:rsid w:val="00CC7413"/>
    <w:rsid w:val="00CC7A5C"/>
    <w:rsid w:val="00CD02B1"/>
    <w:rsid w:val="00CD0A06"/>
    <w:rsid w:val="00CD1540"/>
    <w:rsid w:val="00CD15BE"/>
    <w:rsid w:val="00CD18B2"/>
    <w:rsid w:val="00CD1E6A"/>
    <w:rsid w:val="00CD2639"/>
    <w:rsid w:val="00CD2878"/>
    <w:rsid w:val="00CD28C5"/>
    <w:rsid w:val="00CD2AF0"/>
    <w:rsid w:val="00CD327F"/>
    <w:rsid w:val="00CD4168"/>
    <w:rsid w:val="00CD475B"/>
    <w:rsid w:val="00CD4B4A"/>
    <w:rsid w:val="00CD4D2A"/>
    <w:rsid w:val="00CD54B7"/>
    <w:rsid w:val="00CD5979"/>
    <w:rsid w:val="00CD5BD8"/>
    <w:rsid w:val="00CD5C65"/>
    <w:rsid w:val="00CD5E4E"/>
    <w:rsid w:val="00CD6188"/>
    <w:rsid w:val="00CD6B6F"/>
    <w:rsid w:val="00CD6DEF"/>
    <w:rsid w:val="00CD6F26"/>
    <w:rsid w:val="00CD708D"/>
    <w:rsid w:val="00CD7827"/>
    <w:rsid w:val="00CD78D3"/>
    <w:rsid w:val="00CD79F4"/>
    <w:rsid w:val="00CE0992"/>
    <w:rsid w:val="00CE0C49"/>
    <w:rsid w:val="00CE0DB9"/>
    <w:rsid w:val="00CE1D44"/>
    <w:rsid w:val="00CE2E08"/>
    <w:rsid w:val="00CE379E"/>
    <w:rsid w:val="00CE38C8"/>
    <w:rsid w:val="00CE3C4E"/>
    <w:rsid w:val="00CE3E2A"/>
    <w:rsid w:val="00CE3E67"/>
    <w:rsid w:val="00CE3F73"/>
    <w:rsid w:val="00CE4AC4"/>
    <w:rsid w:val="00CE4DE6"/>
    <w:rsid w:val="00CE4F95"/>
    <w:rsid w:val="00CE50BE"/>
    <w:rsid w:val="00CE540B"/>
    <w:rsid w:val="00CE5468"/>
    <w:rsid w:val="00CE6600"/>
    <w:rsid w:val="00CE6C9D"/>
    <w:rsid w:val="00CE7011"/>
    <w:rsid w:val="00CE79D1"/>
    <w:rsid w:val="00CE7A55"/>
    <w:rsid w:val="00CE7F8F"/>
    <w:rsid w:val="00CF00D3"/>
    <w:rsid w:val="00CF0177"/>
    <w:rsid w:val="00CF0340"/>
    <w:rsid w:val="00CF05EB"/>
    <w:rsid w:val="00CF0685"/>
    <w:rsid w:val="00CF090C"/>
    <w:rsid w:val="00CF0AE6"/>
    <w:rsid w:val="00CF0C55"/>
    <w:rsid w:val="00CF1D62"/>
    <w:rsid w:val="00CF220E"/>
    <w:rsid w:val="00CF234E"/>
    <w:rsid w:val="00CF2D22"/>
    <w:rsid w:val="00CF3A27"/>
    <w:rsid w:val="00CF43DB"/>
    <w:rsid w:val="00CF4CC0"/>
    <w:rsid w:val="00CF4FB5"/>
    <w:rsid w:val="00CF5625"/>
    <w:rsid w:val="00CF5AA9"/>
    <w:rsid w:val="00CF6496"/>
    <w:rsid w:val="00CF64ED"/>
    <w:rsid w:val="00CF6C3B"/>
    <w:rsid w:val="00CF70FC"/>
    <w:rsid w:val="00CF731B"/>
    <w:rsid w:val="00CF75FE"/>
    <w:rsid w:val="00CF7688"/>
    <w:rsid w:val="00CF7D55"/>
    <w:rsid w:val="00D01318"/>
    <w:rsid w:val="00D015A9"/>
    <w:rsid w:val="00D0221C"/>
    <w:rsid w:val="00D02253"/>
    <w:rsid w:val="00D027B1"/>
    <w:rsid w:val="00D02F2E"/>
    <w:rsid w:val="00D039A7"/>
    <w:rsid w:val="00D03C2E"/>
    <w:rsid w:val="00D047BC"/>
    <w:rsid w:val="00D05394"/>
    <w:rsid w:val="00D05E36"/>
    <w:rsid w:val="00D05E5E"/>
    <w:rsid w:val="00D061FD"/>
    <w:rsid w:val="00D064DA"/>
    <w:rsid w:val="00D06C44"/>
    <w:rsid w:val="00D1085E"/>
    <w:rsid w:val="00D10B0C"/>
    <w:rsid w:val="00D110B1"/>
    <w:rsid w:val="00D1139E"/>
    <w:rsid w:val="00D11731"/>
    <w:rsid w:val="00D11A0F"/>
    <w:rsid w:val="00D122B5"/>
    <w:rsid w:val="00D12864"/>
    <w:rsid w:val="00D12F0E"/>
    <w:rsid w:val="00D13384"/>
    <w:rsid w:val="00D13561"/>
    <w:rsid w:val="00D13C7E"/>
    <w:rsid w:val="00D14E3B"/>
    <w:rsid w:val="00D1558C"/>
    <w:rsid w:val="00D15973"/>
    <w:rsid w:val="00D15A7F"/>
    <w:rsid w:val="00D16514"/>
    <w:rsid w:val="00D1658D"/>
    <w:rsid w:val="00D16AE2"/>
    <w:rsid w:val="00D16E83"/>
    <w:rsid w:val="00D16F5C"/>
    <w:rsid w:val="00D20898"/>
    <w:rsid w:val="00D21436"/>
    <w:rsid w:val="00D21689"/>
    <w:rsid w:val="00D22277"/>
    <w:rsid w:val="00D23167"/>
    <w:rsid w:val="00D23975"/>
    <w:rsid w:val="00D2460D"/>
    <w:rsid w:val="00D24A34"/>
    <w:rsid w:val="00D24DE3"/>
    <w:rsid w:val="00D253D1"/>
    <w:rsid w:val="00D2560D"/>
    <w:rsid w:val="00D25878"/>
    <w:rsid w:val="00D25CF2"/>
    <w:rsid w:val="00D25EC0"/>
    <w:rsid w:val="00D26AC2"/>
    <w:rsid w:val="00D26F81"/>
    <w:rsid w:val="00D272BB"/>
    <w:rsid w:val="00D272EF"/>
    <w:rsid w:val="00D2780C"/>
    <w:rsid w:val="00D311C6"/>
    <w:rsid w:val="00D31C36"/>
    <w:rsid w:val="00D31DED"/>
    <w:rsid w:val="00D32CFA"/>
    <w:rsid w:val="00D3354E"/>
    <w:rsid w:val="00D3382F"/>
    <w:rsid w:val="00D3460D"/>
    <w:rsid w:val="00D34A94"/>
    <w:rsid w:val="00D3553F"/>
    <w:rsid w:val="00D358F6"/>
    <w:rsid w:val="00D35AA0"/>
    <w:rsid w:val="00D36318"/>
    <w:rsid w:val="00D36B18"/>
    <w:rsid w:val="00D36D5E"/>
    <w:rsid w:val="00D37B3F"/>
    <w:rsid w:val="00D4046E"/>
    <w:rsid w:val="00D40650"/>
    <w:rsid w:val="00D40CD7"/>
    <w:rsid w:val="00D40FAA"/>
    <w:rsid w:val="00D41AA4"/>
    <w:rsid w:val="00D41AB3"/>
    <w:rsid w:val="00D41EB9"/>
    <w:rsid w:val="00D432F4"/>
    <w:rsid w:val="00D43302"/>
    <w:rsid w:val="00D443F0"/>
    <w:rsid w:val="00D45603"/>
    <w:rsid w:val="00D45B80"/>
    <w:rsid w:val="00D45C34"/>
    <w:rsid w:val="00D45E7A"/>
    <w:rsid w:val="00D461A9"/>
    <w:rsid w:val="00D463D9"/>
    <w:rsid w:val="00D4647E"/>
    <w:rsid w:val="00D467C2"/>
    <w:rsid w:val="00D468CA"/>
    <w:rsid w:val="00D46C22"/>
    <w:rsid w:val="00D477F2"/>
    <w:rsid w:val="00D47B8D"/>
    <w:rsid w:val="00D47FBF"/>
    <w:rsid w:val="00D50256"/>
    <w:rsid w:val="00D502DE"/>
    <w:rsid w:val="00D51369"/>
    <w:rsid w:val="00D5164A"/>
    <w:rsid w:val="00D5274D"/>
    <w:rsid w:val="00D53051"/>
    <w:rsid w:val="00D533B2"/>
    <w:rsid w:val="00D53E8F"/>
    <w:rsid w:val="00D55052"/>
    <w:rsid w:val="00D55E1C"/>
    <w:rsid w:val="00D56F8D"/>
    <w:rsid w:val="00D57626"/>
    <w:rsid w:val="00D57832"/>
    <w:rsid w:val="00D57B95"/>
    <w:rsid w:val="00D57DB8"/>
    <w:rsid w:val="00D60303"/>
    <w:rsid w:val="00D607C8"/>
    <w:rsid w:val="00D6099A"/>
    <w:rsid w:val="00D617CD"/>
    <w:rsid w:val="00D61933"/>
    <w:rsid w:val="00D61A27"/>
    <w:rsid w:val="00D61E55"/>
    <w:rsid w:val="00D628E7"/>
    <w:rsid w:val="00D62DE5"/>
    <w:rsid w:val="00D63A87"/>
    <w:rsid w:val="00D64257"/>
    <w:rsid w:val="00D64CD2"/>
    <w:rsid w:val="00D66138"/>
    <w:rsid w:val="00D7024C"/>
    <w:rsid w:val="00D70762"/>
    <w:rsid w:val="00D70A9A"/>
    <w:rsid w:val="00D71207"/>
    <w:rsid w:val="00D71306"/>
    <w:rsid w:val="00D71564"/>
    <w:rsid w:val="00D7204D"/>
    <w:rsid w:val="00D720B4"/>
    <w:rsid w:val="00D723EA"/>
    <w:rsid w:val="00D7275E"/>
    <w:rsid w:val="00D72A22"/>
    <w:rsid w:val="00D73230"/>
    <w:rsid w:val="00D73873"/>
    <w:rsid w:val="00D73A9C"/>
    <w:rsid w:val="00D73EAB"/>
    <w:rsid w:val="00D74564"/>
    <w:rsid w:val="00D74CDA"/>
    <w:rsid w:val="00D74D4A"/>
    <w:rsid w:val="00D74EBA"/>
    <w:rsid w:val="00D75CC9"/>
    <w:rsid w:val="00D76066"/>
    <w:rsid w:val="00D76A7F"/>
    <w:rsid w:val="00D7732E"/>
    <w:rsid w:val="00D7778A"/>
    <w:rsid w:val="00D77822"/>
    <w:rsid w:val="00D77C31"/>
    <w:rsid w:val="00D8141F"/>
    <w:rsid w:val="00D819DE"/>
    <w:rsid w:val="00D82799"/>
    <w:rsid w:val="00D83D0B"/>
    <w:rsid w:val="00D83D20"/>
    <w:rsid w:val="00D83E15"/>
    <w:rsid w:val="00D84E63"/>
    <w:rsid w:val="00D855BE"/>
    <w:rsid w:val="00D86FA7"/>
    <w:rsid w:val="00D90219"/>
    <w:rsid w:val="00D90C88"/>
    <w:rsid w:val="00D914FC"/>
    <w:rsid w:val="00D91624"/>
    <w:rsid w:val="00D91C14"/>
    <w:rsid w:val="00D925C9"/>
    <w:rsid w:val="00D9286A"/>
    <w:rsid w:val="00D93745"/>
    <w:rsid w:val="00D93D95"/>
    <w:rsid w:val="00D943F3"/>
    <w:rsid w:val="00D95693"/>
    <w:rsid w:val="00D9591E"/>
    <w:rsid w:val="00D965C4"/>
    <w:rsid w:val="00D9748F"/>
    <w:rsid w:val="00D974A5"/>
    <w:rsid w:val="00D978C3"/>
    <w:rsid w:val="00D97C22"/>
    <w:rsid w:val="00D97FB3"/>
    <w:rsid w:val="00DA039D"/>
    <w:rsid w:val="00DA050F"/>
    <w:rsid w:val="00DA092F"/>
    <w:rsid w:val="00DA0EEE"/>
    <w:rsid w:val="00DA1784"/>
    <w:rsid w:val="00DA24CA"/>
    <w:rsid w:val="00DA269E"/>
    <w:rsid w:val="00DA4BC4"/>
    <w:rsid w:val="00DA4C94"/>
    <w:rsid w:val="00DA4DED"/>
    <w:rsid w:val="00DA5159"/>
    <w:rsid w:val="00DA53EF"/>
    <w:rsid w:val="00DA56B8"/>
    <w:rsid w:val="00DA6BB5"/>
    <w:rsid w:val="00DA6FEA"/>
    <w:rsid w:val="00DA714B"/>
    <w:rsid w:val="00DA72E6"/>
    <w:rsid w:val="00DA73E5"/>
    <w:rsid w:val="00DA765F"/>
    <w:rsid w:val="00DB01C7"/>
    <w:rsid w:val="00DB0FDC"/>
    <w:rsid w:val="00DB1E05"/>
    <w:rsid w:val="00DB1FC0"/>
    <w:rsid w:val="00DB2883"/>
    <w:rsid w:val="00DB3861"/>
    <w:rsid w:val="00DB46CA"/>
    <w:rsid w:val="00DB46DA"/>
    <w:rsid w:val="00DB55BB"/>
    <w:rsid w:val="00DB58A1"/>
    <w:rsid w:val="00DB5954"/>
    <w:rsid w:val="00DB6151"/>
    <w:rsid w:val="00DB63ED"/>
    <w:rsid w:val="00DB6453"/>
    <w:rsid w:val="00DB668B"/>
    <w:rsid w:val="00DB6E34"/>
    <w:rsid w:val="00DB7CAF"/>
    <w:rsid w:val="00DC01FA"/>
    <w:rsid w:val="00DC0436"/>
    <w:rsid w:val="00DC0B3D"/>
    <w:rsid w:val="00DC0E3F"/>
    <w:rsid w:val="00DC1838"/>
    <w:rsid w:val="00DC1ACF"/>
    <w:rsid w:val="00DC1D27"/>
    <w:rsid w:val="00DC28D2"/>
    <w:rsid w:val="00DC2B3C"/>
    <w:rsid w:val="00DC2DA7"/>
    <w:rsid w:val="00DC325B"/>
    <w:rsid w:val="00DC332A"/>
    <w:rsid w:val="00DC360E"/>
    <w:rsid w:val="00DC383F"/>
    <w:rsid w:val="00DC3E6E"/>
    <w:rsid w:val="00DC452E"/>
    <w:rsid w:val="00DC53EE"/>
    <w:rsid w:val="00DC5B99"/>
    <w:rsid w:val="00DC6285"/>
    <w:rsid w:val="00DC6982"/>
    <w:rsid w:val="00DC7E72"/>
    <w:rsid w:val="00DD0947"/>
    <w:rsid w:val="00DD0AD2"/>
    <w:rsid w:val="00DD0AE8"/>
    <w:rsid w:val="00DD1482"/>
    <w:rsid w:val="00DD1954"/>
    <w:rsid w:val="00DD1D5D"/>
    <w:rsid w:val="00DD1FD9"/>
    <w:rsid w:val="00DD22CA"/>
    <w:rsid w:val="00DD24CD"/>
    <w:rsid w:val="00DD2583"/>
    <w:rsid w:val="00DD2743"/>
    <w:rsid w:val="00DD2B0A"/>
    <w:rsid w:val="00DD34F1"/>
    <w:rsid w:val="00DD3515"/>
    <w:rsid w:val="00DD3E73"/>
    <w:rsid w:val="00DD4C7A"/>
    <w:rsid w:val="00DD4E2F"/>
    <w:rsid w:val="00DD4E37"/>
    <w:rsid w:val="00DD556A"/>
    <w:rsid w:val="00DD60B8"/>
    <w:rsid w:val="00DD639A"/>
    <w:rsid w:val="00DE00DD"/>
    <w:rsid w:val="00DE2692"/>
    <w:rsid w:val="00DE29E4"/>
    <w:rsid w:val="00DE2E52"/>
    <w:rsid w:val="00DE30D3"/>
    <w:rsid w:val="00DE31CF"/>
    <w:rsid w:val="00DE3532"/>
    <w:rsid w:val="00DE3C74"/>
    <w:rsid w:val="00DE3E03"/>
    <w:rsid w:val="00DE3F99"/>
    <w:rsid w:val="00DE45BC"/>
    <w:rsid w:val="00DE4707"/>
    <w:rsid w:val="00DE53C0"/>
    <w:rsid w:val="00DE5471"/>
    <w:rsid w:val="00DE553F"/>
    <w:rsid w:val="00DE556F"/>
    <w:rsid w:val="00DE5708"/>
    <w:rsid w:val="00DE5723"/>
    <w:rsid w:val="00DE5B93"/>
    <w:rsid w:val="00DE5CC8"/>
    <w:rsid w:val="00DE682C"/>
    <w:rsid w:val="00DE7322"/>
    <w:rsid w:val="00DE759E"/>
    <w:rsid w:val="00DE77B2"/>
    <w:rsid w:val="00DF1377"/>
    <w:rsid w:val="00DF1C64"/>
    <w:rsid w:val="00DF1F7F"/>
    <w:rsid w:val="00DF2154"/>
    <w:rsid w:val="00DF289B"/>
    <w:rsid w:val="00DF2928"/>
    <w:rsid w:val="00DF309A"/>
    <w:rsid w:val="00DF309B"/>
    <w:rsid w:val="00DF30D0"/>
    <w:rsid w:val="00DF3771"/>
    <w:rsid w:val="00DF3B19"/>
    <w:rsid w:val="00DF3C53"/>
    <w:rsid w:val="00DF3E50"/>
    <w:rsid w:val="00DF421C"/>
    <w:rsid w:val="00DF4672"/>
    <w:rsid w:val="00DF4A66"/>
    <w:rsid w:val="00DF4CBF"/>
    <w:rsid w:val="00DF4EA2"/>
    <w:rsid w:val="00DF4F26"/>
    <w:rsid w:val="00DF51A3"/>
    <w:rsid w:val="00DF590E"/>
    <w:rsid w:val="00DF614A"/>
    <w:rsid w:val="00DF6930"/>
    <w:rsid w:val="00DF6CF8"/>
    <w:rsid w:val="00DF6D4F"/>
    <w:rsid w:val="00DF7373"/>
    <w:rsid w:val="00DF7912"/>
    <w:rsid w:val="00E00050"/>
    <w:rsid w:val="00E0047E"/>
    <w:rsid w:val="00E0068F"/>
    <w:rsid w:val="00E008A9"/>
    <w:rsid w:val="00E0094E"/>
    <w:rsid w:val="00E01046"/>
    <w:rsid w:val="00E012F4"/>
    <w:rsid w:val="00E01A1E"/>
    <w:rsid w:val="00E01D1B"/>
    <w:rsid w:val="00E0279F"/>
    <w:rsid w:val="00E02EDB"/>
    <w:rsid w:val="00E030C5"/>
    <w:rsid w:val="00E0320B"/>
    <w:rsid w:val="00E033ED"/>
    <w:rsid w:val="00E03AF8"/>
    <w:rsid w:val="00E03E91"/>
    <w:rsid w:val="00E041BF"/>
    <w:rsid w:val="00E04511"/>
    <w:rsid w:val="00E04EAC"/>
    <w:rsid w:val="00E04EF2"/>
    <w:rsid w:val="00E055DD"/>
    <w:rsid w:val="00E05D37"/>
    <w:rsid w:val="00E05E84"/>
    <w:rsid w:val="00E06231"/>
    <w:rsid w:val="00E06884"/>
    <w:rsid w:val="00E06F6A"/>
    <w:rsid w:val="00E07AA6"/>
    <w:rsid w:val="00E07B69"/>
    <w:rsid w:val="00E07E41"/>
    <w:rsid w:val="00E10B01"/>
    <w:rsid w:val="00E10BB6"/>
    <w:rsid w:val="00E11992"/>
    <w:rsid w:val="00E12258"/>
    <w:rsid w:val="00E123CC"/>
    <w:rsid w:val="00E129F4"/>
    <w:rsid w:val="00E143D3"/>
    <w:rsid w:val="00E144DF"/>
    <w:rsid w:val="00E14A41"/>
    <w:rsid w:val="00E1504B"/>
    <w:rsid w:val="00E15D34"/>
    <w:rsid w:val="00E16170"/>
    <w:rsid w:val="00E16D1D"/>
    <w:rsid w:val="00E170BB"/>
    <w:rsid w:val="00E17190"/>
    <w:rsid w:val="00E17796"/>
    <w:rsid w:val="00E17E9E"/>
    <w:rsid w:val="00E17F86"/>
    <w:rsid w:val="00E2095F"/>
    <w:rsid w:val="00E21039"/>
    <w:rsid w:val="00E210B8"/>
    <w:rsid w:val="00E210FB"/>
    <w:rsid w:val="00E219B3"/>
    <w:rsid w:val="00E22703"/>
    <w:rsid w:val="00E22AA4"/>
    <w:rsid w:val="00E2347A"/>
    <w:rsid w:val="00E242D2"/>
    <w:rsid w:val="00E249EC"/>
    <w:rsid w:val="00E25A6B"/>
    <w:rsid w:val="00E25B1E"/>
    <w:rsid w:val="00E25BB1"/>
    <w:rsid w:val="00E25CDC"/>
    <w:rsid w:val="00E25EFE"/>
    <w:rsid w:val="00E26065"/>
    <w:rsid w:val="00E264F9"/>
    <w:rsid w:val="00E2650F"/>
    <w:rsid w:val="00E272F8"/>
    <w:rsid w:val="00E27469"/>
    <w:rsid w:val="00E302BF"/>
    <w:rsid w:val="00E31047"/>
    <w:rsid w:val="00E315C3"/>
    <w:rsid w:val="00E31A49"/>
    <w:rsid w:val="00E323B6"/>
    <w:rsid w:val="00E32511"/>
    <w:rsid w:val="00E32D55"/>
    <w:rsid w:val="00E336E5"/>
    <w:rsid w:val="00E33786"/>
    <w:rsid w:val="00E33D6D"/>
    <w:rsid w:val="00E34148"/>
    <w:rsid w:val="00E344B9"/>
    <w:rsid w:val="00E348E6"/>
    <w:rsid w:val="00E35080"/>
    <w:rsid w:val="00E352B0"/>
    <w:rsid w:val="00E35659"/>
    <w:rsid w:val="00E35B5E"/>
    <w:rsid w:val="00E35CC4"/>
    <w:rsid w:val="00E361AE"/>
    <w:rsid w:val="00E3676D"/>
    <w:rsid w:val="00E36B87"/>
    <w:rsid w:val="00E377B6"/>
    <w:rsid w:val="00E3793C"/>
    <w:rsid w:val="00E41668"/>
    <w:rsid w:val="00E42396"/>
    <w:rsid w:val="00E428B9"/>
    <w:rsid w:val="00E42CCB"/>
    <w:rsid w:val="00E43316"/>
    <w:rsid w:val="00E436C1"/>
    <w:rsid w:val="00E43790"/>
    <w:rsid w:val="00E438E7"/>
    <w:rsid w:val="00E43B0B"/>
    <w:rsid w:val="00E43E8D"/>
    <w:rsid w:val="00E442BE"/>
    <w:rsid w:val="00E449D2"/>
    <w:rsid w:val="00E456C0"/>
    <w:rsid w:val="00E46783"/>
    <w:rsid w:val="00E4696C"/>
    <w:rsid w:val="00E46D3F"/>
    <w:rsid w:val="00E46ECB"/>
    <w:rsid w:val="00E46FDD"/>
    <w:rsid w:val="00E502ED"/>
    <w:rsid w:val="00E508E6"/>
    <w:rsid w:val="00E513D7"/>
    <w:rsid w:val="00E52583"/>
    <w:rsid w:val="00E526F1"/>
    <w:rsid w:val="00E52CB2"/>
    <w:rsid w:val="00E539F8"/>
    <w:rsid w:val="00E55800"/>
    <w:rsid w:val="00E55814"/>
    <w:rsid w:val="00E55849"/>
    <w:rsid w:val="00E5627C"/>
    <w:rsid w:val="00E56459"/>
    <w:rsid w:val="00E56A5E"/>
    <w:rsid w:val="00E56C18"/>
    <w:rsid w:val="00E5733A"/>
    <w:rsid w:val="00E573D3"/>
    <w:rsid w:val="00E5753F"/>
    <w:rsid w:val="00E57873"/>
    <w:rsid w:val="00E57895"/>
    <w:rsid w:val="00E57D59"/>
    <w:rsid w:val="00E57EE9"/>
    <w:rsid w:val="00E6045C"/>
    <w:rsid w:val="00E6072C"/>
    <w:rsid w:val="00E60842"/>
    <w:rsid w:val="00E60A4F"/>
    <w:rsid w:val="00E60FE9"/>
    <w:rsid w:val="00E61643"/>
    <w:rsid w:val="00E619C5"/>
    <w:rsid w:val="00E62704"/>
    <w:rsid w:val="00E629B5"/>
    <w:rsid w:val="00E62F3C"/>
    <w:rsid w:val="00E6310C"/>
    <w:rsid w:val="00E637BD"/>
    <w:rsid w:val="00E639FA"/>
    <w:rsid w:val="00E6446C"/>
    <w:rsid w:val="00E64CF7"/>
    <w:rsid w:val="00E65642"/>
    <w:rsid w:val="00E66BEB"/>
    <w:rsid w:val="00E677A7"/>
    <w:rsid w:val="00E679DC"/>
    <w:rsid w:val="00E67A1C"/>
    <w:rsid w:val="00E70B0F"/>
    <w:rsid w:val="00E70B90"/>
    <w:rsid w:val="00E70D12"/>
    <w:rsid w:val="00E70EC1"/>
    <w:rsid w:val="00E71B6D"/>
    <w:rsid w:val="00E71C28"/>
    <w:rsid w:val="00E71F45"/>
    <w:rsid w:val="00E723D1"/>
    <w:rsid w:val="00E72780"/>
    <w:rsid w:val="00E72E2C"/>
    <w:rsid w:val="00E73223"/>
    <w:rsid w:val="00E739C7"/>
    <w:rsid w:val="00E743DC"/>
    <w:rsid w:val="00E7461E"/>
    <w:rsid w:val="00E74685"/>
    <w:rsid w:val="00E75038"/>
    <w:rsid w:val="00E752A7"/>
    <w:rsid w:val="00E753C9"/>
    <w:rsid w:val="00E753F9"/>
    <w:rsid w:val="00E75584"/>
    <w:rsid w:val="00E75A18"/>
    <w:rsid w:val="00E75D40"/>
    <w:rsid w:val="00E75FD2"/>
    <w:rsid w:val="00E76164"/>
    <w:rsid w:val="00E76293"/>
    <w:rsid w:val="00E76449"/>
    <w:rsid w:val="00E766E6"/>
    <w:rsid w:val="00E76F08"/>
    <w:rsid w:val="00E77031"/>
    <w:rsid w:val="00E770DD"/>
    <w:rsid w:val="00E773FB"/>
    <w:rsid w:val="00E77557"/>
    <w:rsid w:val="00E80350"/>
    <w:rsid w:val="00E8051C"/>
    <w:rsid w:val="00E822E3"/>
    <w:rsid w:val="00E82474"/>
    <w:rsid w:val="00E8300A"/>
    <w:rsid w:val="00E8348F"/>
    <w:rsid w:val="00E84326"/>
    <w:rsid w:val="00E84550"/>
    <w:rsid w:val="00E845B8"/>
    <w:rsid w:val="00E8480C"/>
    <w:rsid w:val="00E84A14"/>
    <w:rsid w:val="00E854CE"/>
    <w:rsid w:val="00E86DBA"/>
    <w:rsid w:val="00E871A4"/>
    <w:rsid w:val="00E90A37"/>
    <w:rsid w:val="00E91382"/>
    <w:rsid w:val="00E915C4"/>
    <w:rsid w:val="00E91A6C"/>
    <w:rsid w:val="00E91D06"/>
    <w:rsid w:val="00E91E0A"/>
    <w:rsid w:val="00E923A3"/>
    <w:rsid w:val="00E9312E"/>
    <w:rsid w:val="00E932B0"/>
    <w:rsid w:val="00E93E33"/>
    <w:rsid w:val="00E940EB"/>
    <w:rsid w:val="00E944C0"/>
    <w:rsid w:val="00E94517"/>
    <w:rsid w:val="00E960F5"/>
    <w:rsid w:val="00E9615F"/>
    <w:rsid w:val="00E9675A"/>
    <w:rsid w:val="00E9708C"/>
    <w:rsid w:val="00E97530"/>
    <w:rsid w:val="00E977E7"/>
    <w:rsid w:val="00EA01DC"/>
    <w:rsid w:val="00EA0C28"/>
    <w:rsid w:val="00EA0ECA"/>
    <w:rsid w:val="00EA0F55"/>
    <w:rsid w:val="00EA208F"/>
    <w:rsid w:val="00EA2639"/>
    <w:rsid w:val="00EA2731"/>
    <w:rsid w:val="00EA2F0A"/>
    <w:rsid w:val="00EA30AE"/>
    <w:rsid w:val="00EA3573"/>
    <w:rsid w:val="00EA35E5"/>
    <w:rsid w:val="00EA4368"/>
    <w:rsid w:val="00EA473A"/>
    <w:rsid w:val="00EA4953"/>
    <w:rsid w:val="00EA54D2"/>
    <w:rsid w:val="00EA57C2"/>
    <w:rsid w:val="00EA59C3"/>
    <w:rsid w:val="00EA5E15"/>
    <w:rsid w:val="00EA5E6A"/>
    <w:rsid w:val="00EA6078"/>
    <w:rsid w:val="00EA641B"/>
    <w:rsid w:val="00EA72A7"/>
    <w:rsid w:val="00EA740E"/>
    <w:rsid w:val="00EA7EF2"/>
    <w:rsid w:val="00EB00BA"/>
    <w:rsid w:val="00EB176C"/>
    <w:rsid w:val="00EB1B9C"/>
    <w:rsid w:val="00EB2835"/>
    <w:rsid w:val="00EB36A0"/>
    <w:rsid w:val="00EB4301"/>
    <w:rsid w:val="00EB47AA"/>
    <w:rsid w:val="00EB499F"/>
    <w:rsid w:val="00EB4F00"/>
    <w:rsid w:val="00EB62C3"/>
    <w:rsid w:val="00EB659A"/>
    <w:rsid w:val="00EB74C3"/>
    <w:rsid w:val="00EB7709"/>
    <w:rsid w:val="00EB7720"/>
    <w:rsid w:val="00EB777A"/>
    <w:rsid w:val="00EC0008"/>
    <w:rsid w:val="00EC04A1"/>
    <w:rsid w:val="00EC0BB8"/>
    <w:rsid w:val="00EC0D13"/>
    <w:rsid w:val="00EC0E33"/>
    <w:rsid w:val="00EC1F14"/>
    <w:rsid w:val="00EC20C6"/>
    <w:rsid w:val="00EC2192"/>
    <w:rsid w:val="00EC236D"/>
    <w:rsid w:val="00EC25AF"/>
    <w:rsid w:val="00EC26BF"/>
    <w:rsid w:val="00EC3064"/>
    <w:rsid w:val="00EC3A88"/>
    <w:rsid w:val="00EC468E"/>
    <w:rsid w:val="00EC4FFC"/>
    <w:rsid w:val="00EC5AC1"/>
    <w:rsid w:val="00EC5AFB"/>
    <w:rsid w:val="00EC6178"/>
    <w:rsid w:val="00EC6186"/>
    <w:rsid w:val="00EC7133"/>
    <w:rsid w:val="00EC734E"/>
    <w:rsid w:val="00EC7AEC"/>
    <w:rsid w:val="00ED04D4"/>
    <w:rsid w:val="00ED165A"/>
    <w:rsid w:val="00ED199C"/>
    <w:rsid w:val="00ED1B6E"/>
    <w:rsid w:val="00ED1D74"/>
    <w:rsid w:val="00ED21D9"/>
    <w:rsid w:val="00ED2D93"/>
    <w:rsid w:val="00ED2ED6"/>
    <w:rsid w:val="00ED31C2"/>
    <w:rsid w:val="00ED325E"/>
    <w:rsid w:val="00ED356B"/>
    <w:rsid w:val="00ED3B8D"/>
    <w:rsid w:val="00ED49EF"/>
    <w:rsid w:val="00ED57FF"/>
    <w:rsid w:val="00ED5D4E"/>
    <w:rsid w:val="00ED5D76"/>
    <w:rsid w:val="00ED64BB"/>
    <w:rsid w:val="00ED6773"/>
    <w:rsid w:val="00ED6C53"/>
    <w:rsid w:val="00ED711A"/>
    <w:rsid w:val="00ED7379"/>
    <w:rsid w:val="00ED7EA6"/>
    <w:rsid w:val="00EE0175"/>
    <w:rsid w:val="00EE05E4"/>
    <w:rsid w:val="00EE1345"/>
    <w:rsid w:val="00EE141E"/>
    <w:rsid w:val="00EE177F"/>
    <w:rsid w:val="00EE1A32"/>
    <w:rsid w:val="00EE2DE4"/>
    <w:rsid w:val="00EE3013"/>
    <w:rsid w:val="00EE3DCE"/>
    <w:rsid w:val="00EE48AC"/>
    <w:rsid w:val="00EE4F0D"/>
    <w:rsid w:val="00EE5E11"/>
    <w:rsid w:val="00EE63EB"/>
    <w:rsid w:val="00EE6DF3"/>
    <w:rsid w:val="00EE73FD"/>
    <w:rsid w:val="00EE7E3A"/>
    <w:rsid w:val="00EF022D"/>
    <w:rsid w:val="00EF0799"/>
    <w:rsid w:val="00EF07C3"/>
    <w:rsid w:val="00EF0EFD"/>
    <w:rsid w:val="00EF1012"/>
    <w:rsid w:val="00EF120E"/>
    <w:rsid w:val="00EF1F04"/>
    <w:rsid w:val="00EF23A6"/>
    <w:rsid w:val="00EF2676"/>
    <w:rsid w:val="00EF28D8"/>
    <w:rsid w:val="00EF2925"/>
    <w:rsid w:val="00EF292B"/>
    <w:rsid w:val="00EF30CE"/>
    <w:rsid w:val="00EF3639"/>
    <w:rsid w:val="00EF3947"/>
    <w:rsid w:val="00EF3FD6"/>
    <w:rsid w:val="00EF501B"/>
    <w:rsid w:val="00EF5417"/>
    <w:rsid w:val="00EF5602"/>
    <w:rsid w:val="00EF634B"/>
    <w:rsid w:val="00EF66C9"/>
    <w:rsid w:val="00EF6711"/>
    <w:rsid w:val="00F007A7"/>
    <w:rsid w:val="00F00839"/>
    <w:rsid w:val="00F0145E"/>
    <w:rsid w:val="00F02302"/>
    <w:rsid w:val="00F02808"/>
    <w:rsid w:val="00F02B34"/>
    <w:rsid w:val="00F03134"/>
    <w:rsid w:val="00F0325E"/>
    <w:rsid w:val="00F03261"/>
    <w:rsid w:val="00F03454"/>
    <w:rsid w:val="00F037F0"/>
    <w:rsid w:val="00F03AC2"/>
    <w:rsid w:val="00F045F3"/>
    <w:rsid w:val="00F04C79"/>
    <w:rsid w:val="00F04D58"/>
    <w:rsid w:val="00F058E9"/>
    <w:rsid w:val="00F061F0"/>
    <w:rsid w:val="00F061F5"/>
    <w:rsid w:val="00F07371"/>
    <w:rsid w:val="00F0742D"/>
    <w:rsid w:val="00F0FFC8"/>
    <w:rsid w:val="00F103CB"/>
    <w:rsid w:val="00F103E3"/>
    <w:rsid w:val="00F10543"/>
    <w:rsid w:val="00F10601"/>
    <w:rsid w:val="00F109CD"/>
    <w:rsid w:val="00F10B5B"/>
    <w:rsid w:val="00F115C5"/>
    <w:rsid w:val="00F11888"/>
    <w:rsid w:val="00F11F66"/>
    <w:rsid w:val="00F12811"/>
    <w:rsid w:val="00F12B90"/>
    <w:rsid w:val="00F12CC8"/>
    <w:rsid w:val="00F145C2"/>
    <w:rsid w:val="00F14AEB"/>
    <w:rsid w:val="00F14B48"/>
    <w:rsid w:val="00F14B68"/>
    <w:rsid w:val="00F1598A"/>
    <w:rsid w:val="00F15B6A"/>
    <w:rsid w:val="00F16D77"/>
    <w:rsid w:val="00F211B1"/>
    <w:rsid w:val="00F22133"/>
    <w:rsid w:val="00F22A44"/>
    <w:rsid w:val="00F23F0F"/>
    <w:rsid w:val="00F2406F"/>
    <w:rsid w:val="00F244F3"/>
    <w:rsid w:val="00F25B35"/>
    <w:rsid w:val="00F26ED7"/>
    <w:rsid w:val="00F30275"/>
    <w:rsid w:val="00F30493"/>
    <w:rsid w:val="00F3087A"/>
    <w:rsid w:val="00F30BC9"/>
    <w:rsid w:val="00F30DED"/>
    <w:rsid w:val="00F30FB5"/>
    <w:rsid w:val="00F31E2A"/>
    <w:rsid w:val="00F31E6A"/>
    <w:rsid w:val="00F322EF"/>
    <w:rsid w:val="00F32587"/>
    <w:rsid w:val="00F32671"/>
    <w:rsid w:val="00F32AB2"/>
    <w:rsid w:val="00F33C78"/>
    <w:rsid w:val="00F34BAD"/>
    <w:rsid w:val="00F34CAA"/>
    <w:rsid w:val="00F34EA3"/>
    <w:rsid w:val="00F356BA"/>
    <w:rsid w:val="00F35838"/>
    <w:rsid w:val="00F362AE"/>
    <w:rsid w:val="00F3652E"/>
    <w:rsid w:val="00F370F0"/>
    <w:rsid w:val="00F4010A"/>
    <w:rsid w:val="00F411EE"/>
    <w:rsid w:val="00F411FD"/>
    <w:rsid w:val="00F41379"/>
    <w:rsid w:val="00F42D28"/>
    <w:rsid w:val="00F43552"/>
    <w:rsid w:val="00F43560"/>
    <w:rsid w:val="00F43DCE"/>
    <w:rsid w:val="00F44A4C"/>
    <w:rsid w:val="00F44C9F"/>
    <w:rsid w:val="00F44FAB"/>
    <w:rsid w:val="00F45A37"/>
    <w:rsid w:val="00F45EA0"/>
    <w:rsid w:val="00F476A4"/>
    <w:rsid w:val="00F47DE4"/>
    <w:rsid w:val="00F47F24"/>
    <w:rsid w:val="00F5030D"/>
    <w:rsid w:val="00F506B9"/>
    <w:rsid w:val="00F50750"/>
    <w:rsid w:val="00F507E0"/>
    <w:rsid w:val="00F50EAE"/>
    <w:rsid w:val="00F51736"/>
    <w:rsid w:val="00F5198F"/>
    <w:rsid w:val="00F521CD"/>
    <w:rsid w:val="00F52908"/>
    <w:rsid w:val="00F53231"/>
    <w:rsid w:val="00F537CD"/>
    <w:rsid w:val="00F537EE"/>
    <w:rsid w:val="00F53882"/>
    <w:rsid w:val="00F53BE7"/>
    <w:rsid w:val="00F568A7"/>
    <w:rsid w:val="00F5741A"/>
    <w:rsid w:val="00F574EB"/>
    <w:rsid w:val="00F6062E"/>
    <w:rsid w:val="00F6093D"/>
    <w:rsid w:val="00F60B5B"/>
    <w:rsid w:val="00F60BC5"/>
    <w:rsid w:val="00F61079"/>
    <w:rsid w:val="00F61108"/>
    <w:rsid w:val="00F6129D"/>
    <w:rsid w:val="00F61418"/>
    <w:rsid w:val="00F622E6"/>
    <w:rsid w:val="00F6305E"/>
    <w:rsid w:val="00F63277"/>
    <w:rsid w:val="00F63453"/>
    <w:rsid w:val="00F63537"/>
    <w:rsid w:val="00F6370E"/>
    <w:rsid w:val="00F63A9D"/>
    <w:rsid w:val="00F6579E"/>
    <w:rsid w:val="00F65A88"/>
    <w:rsid w:val="00F663B2"/>
    <w:rsid w:val="00F67534"/>
    <w:rsid w:val="00F70761"/>
    <w:rsid w:val="00F7081E"/>
    <w:rsid w:val="00F70A42"/>
    <w:rsid w:val="00F70ACF"/>
    <w:rsid w:val="00F71047"/>
    <w:rsid w:val="00F7226C"/>
    <w:rsid w:val="00F724D9"/>
    <w:rsid w:val="00F72C02"/>
    <w:rsid w:val="00F72F98"/>
    <w:rsid w:val="00F73034"/>
    <w:rsid w:val="00F73102"/>
    <w:rsid w:val="00F73252"/>
    <w:rsid w:val="00F733B0"/>
    <w:rsid w:val="00F73686"/>
    <w:rsid w:val="00F738D2"/>
    <w:rsid w:val="00F73EF5"/>
    <w:rsid w:val="00F7460F"/>
    <w:rsid w:val="00F74738"/>
    <w:rsid w:val="00F7488A"/>
    <w:rsid w:val="00F74A73"/>
    <w:rsid w:val="00F74CCC"/>
    <w:rsid w:val="00F751C8"/>
    <w:rsid w:val="00F7556E"/>
    <w:rsid w:val="00F759DA"/>
    <w:rsid w:val="00F7691E"/>
    <w:rsid w:val="00F76A05"/>
    <w:rsid w:val="00F770FD"/>
    <w:rsid w:val="00F77813"/>
    <w:rsid w:val="00F77F12"/>
    <w:rsid w:val="00F804C0"/>
    <w:rsid w:val="00F8068D"/>
    <w:rsid w:val="00F80801"/>
    <w:rsid w:val="00F81548"/>
    <w:rsid w:val="00F81A15"/>
    <w:rsid w:val="00F81D5C"/>
    <w:rsid w:val="00F81F8D"/>
    <w:rsid w:val="00F82266"/>
    <w:rsid w:val="00F82D6A"/>
    <w:rsid w:val="00F832EE"/>
    <w:rsid w:val="00F833E0"/>
    <w:rsid w:val="00F8357C"/>
    <w:rsid w:val="00F836CD"/>
    <w:rsid w:val="00F83763"/>
    <w:rsid w:val="00F83922"/>
    <w:rsid w:val="00F8418C"/>
    <w:rsid w:val="00F84ADF"/>
    <w:rsid w:val="00F8508B"/>
    <w:rsid w:val="00F851AB"/>
    <w:rsid w:val="00F85241"/>
    <w:rsid w:val="00F85322"/>
    <w:rsid w:val="00F855B3"/>
    <w:rsid w:val="00F85644"/>
    <w:rsid w:val="00F863C0"/>
    <w:rsid w:val="00F86655"/>
    <w:rsid w:val="00F8770C"/>
    <w:rsid w:val="00F906B9"/>
    <w:rsid w:val="00F92068"/>
    <w:rsid w:val="00F92EE8"/>
    <w:rsid w:val="00F932E8"/>
    <w:rsid w:val="00F934CF"/>
    <w:rsid w:val="00F939B3"/>
    <w:rsid w:val="00F949DF"/>
    <w:rsid w:val="00F94D45"/>
    <w:rsid w:val="00F94ED5"/>
    <w:rsid w:val="00F957A7"/>
    <w:rsid w:val="00F95B3F"/>
    <w:rsid w:val="00F9661D"/>
    <w:rsid w:val="00F9710E"/>
    <w:rsid w:val="00F977AF"/>
    <w:rsid w:val="00F977FD"/>
    <w:rsid w:val="00F97834"/>
    <w:rsid w:val="00F97C70"/>
    <w:rsid w:val="00F97F0B"/>
    <w:rsid w:val="00FA00FE"/>
    <w:rsid w:val="00FA04AD"/>
    <w:rsid w:val="00FA0760"/>
    <w:rsid w:val="00FA07DE"/>
    <w:rsid w:val="00FA09D5"/>
    <w:rsid w:val="00FA0ADA"/>
    <w:rsid w:val="00FA0B41"/>
    <w:rsid w:val="00FA17AB"/>
    <w:rsid w:val="00FA1EDC"/>
    <w:rsid w:val="00FA2015"/>
    <w:rsid w:val="00FA23FC"/>
    <w:rsid w:val="00FA3115"/>
    <w:rsid w:val="00FA420A"/>
    <w:rsid w:val="00FA44B5"/>
    <w:rsid w:val="00FA4787"/>
    <w:rsid w:val="00FA4A40"/>
    <w:rsid w:val="00FA4F5E"/>
    <w:rsid w:val="00FA5065"/>
    <w:rsid w:val="00FA5287"/>
    <w:rsid w:val="00FA5A57"/>
    <w:rsid w:val="00FA5E14"/>
    <w:rsid w:val="00FA6CEE"/>
    <w:rsid w:val="00FA7735"/>
    <w:rsid w:val="00FA7764"/>
    <w:rsid w:val="00FB035D"/>
    <w:rsid w:val="00FB0523"/>
    <w:rsid w:val="00FB064F"/>
    <w:rsid w:val="00FB0E26"/>
    <w:rsid w:val="00FB1038"/>
    <w:rsid w:val="00FB1443"/>
    <w:rsid w:val="00FB1530"/>
    <w:rsid w:val="00FB1F1B"/>
    <w:rsid w:val="00FB2C60"/>
    <w:rsid w:val="00FB2E47"/>
    <w:rsid w:val="00FB30E0"/>
    <w:rsid w:val="00FB31AB"/>
    <w:rsid w:val="00FB31FA"/>
    <w:rsid w:val="00FB3309"/>
    <w:rsid w:val="00FB4439"/>
    <w:rsid w:val="00FB466E"/>
    <w:rsid w:val="00FB571D"/>
    <w:rsid w:val="00FB5742"/>
    <w:rsid w:val="00FB57C0"/>
    <w:rsid w:val="00FB5A8B"/>
    <w:rsid w:val="00FB65E9"/>
    <w:rsid w:val="00FB70E6"/>
    <w:rsid w:val="00FB74E9"/>
    <w:rsid w:val="00FB7877"/>
    <w:rsid w:val="00FB7E1A"/>
    <w:rsid w:val="00FC03DD"/>
    <w:rsid w:val="00FC134C"/>
    <w:rsid w:val="00FC13DC"/>
    <w:rsid w:val="00FC32DE"/>
    <w:rsid w:val="00FC3551"/>
    <w:rsid w:val="00FC3714"/>
    <w:rsid w:val="00FC38AE"/>
    <w:rsid w:val="00FC4834"/>
    <w:rsid w:val="00FC49E7"/>
    <w:rsid w:val="00FC4C3C"/>
    <w:rsid w:val="00FC53B0"/>
    <w:rsid w:val="00FC54E7"/>
    <w:rsid w:val="00FC59A5"/>
    <w:rsid w:val="00FC5E35"/>
    <w:rsid w:val="00FC6134"/>
    <w:rsid w:val="00FC6563"/>
    <w:rsid w:val="00FC7FD6"/>
    <w:rsid w:val="00FD02EF"/>
    <w:rsid w:val="00FD0563"/>
    <w:rsid w:val="00FD0B98"/>
    <w:rsid w:val="00FD1315"/>
    <w:rsid w:val="00FD156E"/>
    <w:rsid w:val="00FD1E3E"/>
    <w:rsid w:val="00FD1E83"/>
    <w:rsid w:val="00FD215C"/>
    <w:rsid w:val="00FD2301"/>
    <w:rsid w:val="00FD2931"/>
    <w:rsid w:val="00FD2E83"/>
    <w:rsid w:val="00FD3814"/>
    <w:rsid w:val="00FD3F0A"/>
    <w:rsid w:val="00FD4113"/>
    <w:rsid w:val="00FD4244"/>
    <w:rsid w:val="00FD42AD"/>
    <w:rsid w:val="00FD464F"/>
    <w:rsid w:val="00FD5799"/>
    <w:rsid w:val="00FD586B"/>
    <w:rsid w:val="00FD5AAF"/>
    <w:rsid w:val="00FD5CA3"/>
    <w:rsid w:val="00FD5DBB"/>
    <w:rsid w:val="00FD6AF7"/>
    <w:rsid w:val="00FD6B25"/>
    <w:rsid w:val="00FD6B87"/>
    <w:rsid w:val="00FD6E25"/>
    <w:rsid w:val="00FD7336"/>
    <w:rsid w:val="00FD7BCB"/>
    <w:rsid w:val="00FE0AF6"/>
    <w:rsid w:val="00FE0F87"/>
    <w:rsid w:val="00FE1086"/>
    <w:rsid w:val="00FE15E1"/>
    <w:rsid w:val="00FE1B0F"/>
    <w:rsid w:val="00FE1BD1"/>
    <w:rsid w:val="00FE1EFC"/>
    <w:rsid w:val="00FE23A2"/>
    <w:rsid w:val="00FE2677"/>
    <w:rsid w:val="00FE2855"/>
    <w:rsid w:val="00FE29D4"/>
    <w:rsid w:val="00FE2FC7"/>
    <w:rsid w:val="00FE3769"/>
    <w:rsid w:val="00FE37D7"/>
    <w:rsid w:val="00FE435A"/>
    <w:rsid w:val="00FE45A6"/>
    <w:rsid w:val="00FE49A2"/>
    <w:rsid w:val="00FE4FBC"/>
    <w:rsid w:val="00FE5422"/>
    <w:rsid w:val="00FE553C"/>
    <w:rsid w:val="00FE5628"/>
    <w:rsid w:val="00FE593F"/>
    <w:rsid w:val="00FE5CA9"/>
    <w:rsid w:val="00FE5E98"/>
    <w:rsid w:val="00FE69E1"/>
    <w:rsid w:val="00FE6B53"/>
    <w:rsid w:val="00FE6B93"/>
    <w:rsid w:val="00FE6C98"/>
    <w:rsid w:val="00FF0979"/>
    <w:rsid w:val="00FF0B0A"/>
    <w:rsid w:val="00FF14AE"/>
    <w:rsid w:val="00FF17A6"/>
    <w:rsid w:val="00FF190A"/>
    <w:rsid w:val="00FF1EB0"/>
    <w:rsid w:val="00FF2610"/>
    <w:rsid w:val="00FF2A61"/>
    <w:rsid w:val="00FF3A70"/>
    <w:rsid w:val="00FF4CC7"/>
    <w:rsid w:val="00FF4F2F"/>
    <w:rsid w:val="00FF50FE"/>
    <w:rsid w:val="00FF51CF"/>
    <w:rsid w:val="00FF5286"/>
    <w:rsid w:val="00FF5B6F"/>
    <w:rsid w:val="00FF5E8F"/>
    <w:rsid w:val="00FF60E6"/>
    <w:rsid w:val="00FF69D7"/>
    <w:rsid w:val="00FF6F50"/>
    <w:rsid w:val="00FF74AE"/>
    <w:rsid w:val="00FF788E"/>
    <w:rsid w:val="00FF7E92"/>
    <w:rsid w:val="00FF7EEA"/>
    <w:rsid w:val="01481033"/>
    <w:rsid w:val="014C3503"/>
    <w:rsid w:val="01577959"/>
    <w:rsid w:val="01E75675"/>
    <w:rsid w:val="0238A070"/>
    <w:rsid w:val="023A6045"/>
    <w:rsid w:val="0271EDC6"/>
    <w:rsid w:val="0290ED57"/>
    <w:rsid w:val="02B2413B"/>
    <w:rsid w:val="02B45FC3"/>
    <w:rsid w:val="02CFAF73"/>
    <w:rsid w:val="02E69D0C"/>
    <w:rsid w:val="0303E703"/>
    <w:rsid w:val="030C2154"/>
    <w:rsid w:val="03309074"/>
    <w:rsid w:val="034275DB"/>
    <w:rsid w:val="037DC11F"/>
    <w:rsid w:val="039B07EC"/>
    <w:rsid w:val="03AED5CE"/>
    <w:rsid w:val="03C0D825"/>
    <w:rsid w:val="03E19AF4"/>
    <w:rsid w:val="040782E6"/>
    <w:rsid w:val="0414AB5B"/>
    <w:rsid w:val="041B3B2F"/>
    <w:rsid w:val="041BC839"/>
    <w:rsid w:val="04DA5ADB"/>
    <w:rsid w:val="05202257"/>
    <w:rsid w:val="0521F5AB"/>
    <w:rsid w:val="05265F7F"/>
    <w:rsid w:val="052D138F"/>
    <w:rsid w:val="053182CA"/>
    <w:rsid w:val="05364E6A"/>
    <w:rsid w:val="05623E47"/>
    <w:rsid w:val="05B9225E"/>
    <w:rsid w:val="05CC07F7"/>
    <w:rsid w:val="05F57E49"/>
    <w:rsid w:val="06216EFC"/>
    <w:rsid w:val="065484C5"/>
    <w:rsid w:val="065A2504"/>
    <w:rsid w:val="0688064E"/>
    <w:rsid w:val="06ACC3B8"/>
    <w:rsid w:val="06C47467"/>
    <w:rsid w:val="06D561A1"/>
    <w:rsid w:val="06ED7AF7"/>
    <w:rsid w:val="07101B19"/>
    <w:rsid w:val="0747D48D"/>
    <w:rsid w:val="078AA2DD"/>
    <w:rsid w:val="07B14A71"/>
    <w:rsid w:val="080AA3C8"/>
    <w:rsid w:val="080C9A40"/>
    <w:rsid w:val="084125B0"/>
    <w:rsid w:val="0858FA78"/>
    <w:rsid w:val="085E540E"/>
    <w:rsid w:val="09028EBD"/>
    <w:rsid w:val="097D2E2C"/>
    <w:rsid w:val="0999AC9D"/>
    <w:rsid w:val="09AE509A"/>
    <w:rsid w:val="09FF1791"/>
    <w:rsid w:val="0A3BB9F9"/>
    <w:rsid w:val="0A5CED7B"/>
    <w:rsid w:val="0A8F3542"/>
    <w:rsid w:val="0BF7EEA5"/>
    <w:rsid w:val="0C0162B6"/>
    <w:rsid w:val="0C301449"/>
    <w:rsid w:val="0C3532EA"/>
    <w:rsid w:val="0C6F03E7"/>
    <w:rsid w:val="0C74D9C1"/>
    <w:rsid w:val="0C7F85BA"/>
    <w:rsid w:val="0CCAB85D"/>
    <w:rsid w:val="0D05AFD8"/>
    <w:rsid w:val="0D25AEB7"/>
    <w:rsid w:val="0D325143"/>
    <w:rsid w:val="0D5EAFDE"/>
    <w:rsid w:val="0DB5EB53"/>
    <w:rsid w:val="0DD7AAD2"/>
    <w:rsid w:val="0E294E13"/>
    <w:rsid w:val="0E5E5442"/>
    <w:rsid w:val="0E7D5540"/>
    <w:rsid w:val="0E8D1D49"/>
    <w:rsid w:val="0E9870D1"/>
    <w:rsid w:val="0EBC2445"/>
    <w:rsid w:val="0ED712F4"/>
    <w:rsid w:val="0EEFDBE4"/>
    <w:rsid w:val="0F16CA86"/>
    <w:rsid w:val="0F22B840"/>
    <w:rsid w:val="0F36E740"/>
    <w:rsid w:val="0F4E80F6"/>
    <w:rsid w:val="0F786CFB"/>
    <w:rsid w:val="0FAA85EA"/>
    <w:rsid w:val="0FBE43DD"/>
    <w:rsid w:val="0FC850DF"/>
    <w:rsid w:val="0FC8E349"/>
    <w:rsid w:val="0FF7B610"/>
    <w:rsid w:val="0FFA037D"/>
    <w:rsid w:val="101224B9"/>
    <w:rsid w:val="1021CC98"/>
    <w:rsid w:val="10753C33"/>
    <w:rsid w:val="10968BF3"/>
    <w:rsid w:val="10E0AD75"/>
    <w:rsid w:val="10E96A68"/>
    <w:rsid w:val="10F1D6DD"/>
    <w:rsid w:val="10F4B274"/>
    <w:rsid w:val="10FF76BF"/>
    <w:rsid w:val="11081FE4"/>
    <w:rsid w:val="1108A874"/>
    <w:rsid w:val="110B54C1"/>
    <w:rsid w:val="114BD89C"/>
    <w:rsid w:val="115872F9"/>
    <w:rsid w:val="1195307A"/>
    <w:rsid w:val="11B893D6"/>
    <w:rsid w:val="11BA5E6B"/>
    <w:rsid w:val="11C28221"/>
    <w:rsid w:val="11F599B5"/>
    <w:rsid w:val="126AB2F9"/>
    <w:rsid w:val="1273CEE5"/>
    <w:rsid w:val="128937DD"/>
    <w:rsid w:val="12C8C314"/>
    <w:rsid w:val="1306863F"/>
    <w:rsid w:val="13209FAE"/>
    <w:rsid w:val="135C4D13"/>
    <w:rsid w:val="13B8F884"/>
    <w:rsid w:val="14165180"/>
    <w:rsid w:val="1425B56D"/>
    <w:rsid w:val="142D11EE"/>
    <w:rsid w:val="1464BD6C"/>
    <w:rsid w:val="15508AE5"/>
    <w:rsid w:val="155D0837"/>
    <w:rsid w:val="156CDBD7"/>
    <w:rsid w:val="158D1E58"/>
    <w:rsid w:val="15C8A942"/>
    <w:rsid w:val="161F434A"/>
    <w:rsid w:val="16570006"/>
    <w:rsid w:val="168E74EE"/>
    <w:rsid w:val="16900CC1"/>
    <w:rsid w:val="16A038B0"/>
    <w:rsid w:val="16AA75A8"/>
    <w:rsid w:val="16E770A8"/>
    <w:rsid w:val="16ED85C1"/>
    <w:rsid w:val="16F28977"/>
    <w:rsid w:val="17641332"/>
    <w:rsid w:val="1773784E"/>
    <w:rsid w:val="18437877"/>
    <w:rsid w:val="186D4625"/>
    <w:rsid w:val="187D8FAE"/>
    <w:rsid w:val="188FD846"/>
    <w:rsid w:val="18ABE668"/>
    <w:rsid w:val="18D6EF79"/>
    <w:rsid w:val="1913F23B"/>
    <w:rsid w:val="19647B6D"/>
    <w:rsid w:val="199BB377"/>
    <w:rsid w:val="19CAB35D"/>
    <w:rsid w:val="19D852CA"/>
    <w:rsid w:val="19DAD705"/>
    <w:rsid w:val="19F45E5F"/>
    <w:rsid w:val="1A477C37"/>
    <w:rsid w:val="1A4E78E9"/>
    <w:rsid w:val="1AA00A75"/>
    <w:rsid w:val="1AC60E78"/>
    <w:rsid w:val="1AC8CA62"/>
    <w:rsid w:val="1B0712F3"/>
    <w:rsid w:val="1B2974C6"/>
    <w:rsid w:val="1B39965E"/>
    <w:rsid w:val="1B5B7CEF"/>
    <w:rsid w:val="1B631E3A"/>
    <w:rsid w:val="1B7149C9"/>
    <w:rsid w:val="1B96BA34"/>
    <w:rsid w:val="1BBBD2CF"/>
    <w:rsid w:val="1BF74054"/>
    <w:rsid w:val="1BFD9852"/>
    <w:rsid w:val="1C41B51E"/>
    <w:rsid w:val="1C5281D6"/>
    <w:rsid w:val="1C8616B0"/>
    <w:rsid w:val="1C941EB3"/>
    <w:rsid w:val="1D14B9F8"/>
    <w:rsid w:val="1D83CA36"/>
    <w:rsid w:val="1D9A35E5"/>
    <w:rsid w:val="1DBAB985"/>
    <w:rsid w:val="1DF858E1"/>
    <w:rsid w:val="1E195AEB"/>
    <w:rsid w:val="1E302C90"/>
    <w:rsid w:val="1E4CF476"/>
    <w:rsid w:val="1E528CE9"/>
    <w:rsid w:val="1E70910F"/>
    <w:rsid w:val="1E70F8D6"/>
    <w:rsid w:val="1E7E0005"/>
    <w:rsid w:val="1EA3B52D"/>
    <w:rsid w:val="1ECC5027"/>
    <w:rsid w:val="1EF39226"/>
    <w:rsid w:val="1F48B387"/>
    <w:rsid w:val="1F569096"/>
    <w:rsid w:val="1F6B7391"/>
    <w:rsid w:val="1FCBA766"/>
    <w:rsid w:val="20058EC8"/>
    <w:rsid w:val="202F6128"/>
    <w:rsid w:val="207FBD62"/>
    <w:rsid w:val="20AA3269"/>
    <w:rsid w:val="20CCA524"/>
    <w:rsid w:val="210362A7"/>
    <w:rsid w:val="213406D7"/>
    <w:rsid w:val="213B62CF"/>
    <w:rsid w:val="21430E8C"/>
    <w:rsid w:val="215C0F12"/>
    <w:rsid w:val="215C75C1"/>
    <w:rsid w:val="217B386D"/>
    <w:rsid w:val="21825D04"/>
    <w:rsid w:val="21A1B905"/>
    <w:rsid w:val="21C73C07"/>
    <w:rsid w:val="2202961C"/>
    <w:rsid w:val="22813D14"/>
    <w:rsid w:val="22DDDFDD"/>
    <w:rsid w:val="22F86BBD"/>
    <w:rsid w:val="231EFC1B"/>
    <w:rsid w:val="232C1472"/>
    <w:rsid w:val="2336C592"/>
    <w:rsid w:val="2339CA8A"/>
    <w:rsid w:val="236C93EE"/>
    <w:rsid w:val="239A1C73"/>
    <w:rsid w:val="23AFA9D9"/>
    <w:rsid w:val="23B26E2E"/>
    <w:rsid w:val="23D28C70"/>
    <w:rsid w:val="246C871C"/>
    <w:rsid w:val="24C01712"/>
    <w:rsid w:val="24CB0FCC"/>
    <w:rsid w:val="24EFAB8D"/>
    <w:rsid w:val="24F49C77"/>
    <w:rsid w:val="25374CD1"/>
    <w:rsid w:val="2542291C"/>
    <w:rsid w:val="2553A0C1"/>
    <w:rsid w:val="25673FD2"/>
    <w:rsid w:val="258B44FC"/>
    <w:rsid w:val="25A5B4EE"/>
    <w:rsid w:val="25B5A077"/>
    <w:rsid w:val="25E3952A"/>
    <w:rsid w:val="25F358A9"/>
    <w:rsid w:val="25F7189E"/>
    <w:rsid w:val="2608CCDD"/>
    <w:rsid w:val="26323A79"/>
    <w:rsid w:val="26386D30"/>
    <w:rsid w:val="263CF3CA"/>
    <w:rsid w:val="2675BC4A"/>
    <w:rsid w:val="26A00425"/>
    <w:rsid w:val="26C1BF94"/>
    <w:rsid w:val="26EA64D5"/>
    <w:rsid w:val="27079F8D"/>
    <w:rsid w:val="272376D2"/>
    <w:rsid w:val="273A57B8"/>
    <w:rsid w:val="273EC88F"/>
    <w:rsid w:val="27627052"/>
    <w:rsid w:val="27B2D36E"/>
    <w:rsid w:val="27D342A8"/>
    <w:rsid w:val="282AC711"/>
    <w:rsid w:val="286F1F17"/>
    <w:rsid w:val="286F9741"/>
    <w:rsid w:val="28AB0A0B"/>
    <w:rsid w:val="28B7709F"/>
    <w:rsid w:val="28C758B8"/>
    <w:rsid w:val="28E71C2A"/>
    <w:rsid w:val="28F94B11"/>
    <w:rsid w:val="292C5320"/>
    <w:rsid w:val="293AE93E"/>
    <w:rsid w:val="298FF6F0"/>
    <w:rsid w:val="29A86ED9"/>
    <w:rsid w:val="29ABC433"/>
    <w:rsid w:val="29BE8E6A"/>
    <w:rsid w:val="2A11D245"/>
    <w:rsid w:val="2A2A02B6"/>
    <w:rsid w:val="2A71F36C"/>
    <w:rsid w:val="2A8A7AD8"/>
    <w:rsid w:val="2AA4BDE4"/>
    <w:rsid w:val="2AB88B3C"/>
    <w:rsid w:val="2AF7536D"/>
    <w:rsid w:val="2AFA3C47"/>
    <w:rsid w:val="2B26945D"/>
    <w:rsid w:val="2B712BF7"/>
    <w:rsid w:val="2BF50138"/>
    <w:rsid w:val="2C8C6486"/>
    <w:rsid w:val="2C912404"/>
    <w:rsid w:val="2CBBC56F"/>
    <w:rsid w:val="2CEA111C"/>
    <w:rsid w:val="2D1F671F"/>
    <w:rsid w:val="2D2B2E2C"/>
    <w:rsid w:val="2DF59C7D"/>
    <w:rsid w:val="2E0862BC"/>
    <w:rsid w:val="2E08994E"/>
    <w:rsid w:val="2E14D836"/>
    <w:rsid w:val="2E27D87C"/>
    <w:rsid w:val="2E35F4EF"/>
    <w:rsid w:val="2E5CBAEC"/>
    <w:rsid w:val="2EB09EBD"/>
    <w:rsid w:val="2F0B54C9"/>
    <w:rsid w:val="2F2A8323"/>
    <w:rsid w:val="3015EB6C"/>
    <w:rsid w:val="305E98AE"/>
    <w:rsid w:val="3064F6CE"/>
    <w:rsid w:val="3067F3D5"/>
    <w:rsid w:val="30A7273C"/>
    <w:rsid w:val="30CE1F00"/>
    <w:rsid w:val="314A5AA6"/>
    <w:rsid w:val="31AE2EB1"/>
    <w:rsid w:val="31E6D827"/>
    <w:rsid w:val="31F678B7"/>
    <w:rsid w:val="3219848E"/>
    <w:rsid w:val="325ABC1C"/>
    <w:rsid w:val="3284092E"/>
    <w:rsid w:val="3291C0C1"/>
    <w:rsid w:val="329E3BBD"/>
    <w:rsid w:val="32A38440"/>
    <w:rsid w:val="32B2AFDF"/>
    <w:rsid w:val="32E06CA8"/>
    <w:rsid w:val="32FAFBBC"/>
    <w:rsid w:val="33091C10"/>
    <w:rsid w:val="330BEC72"/>
    <w:rsid w:val="3315C0F9"/>
    <w:rsid w:val="332A796D"/>
    <w:rsid w:val="33345ABC"/>
    <w:rsid w:val="3378A63D"/>
    <w:rsid w:val="33AB30C4"/>
    <w:rsid w:val="33DF1DE8"/>
    <w:rsid w:val="33EAF5E3"/>
    <w:rsid w:val="33F7CC19"/>
    <w:rsid w:val="342E4822"/>
    <w:rsid w:val="34402102"/>
    <w:rsid w:val="345A7861"/>
    <w:rsid w:val="34A9C9E9"/>
    <w:rsid w:val="34C8D826"/>
    <w:rsid w:val="34F14CDF"/>
    <w:rsid w:val="352387E2"/>
    <w:rsid w:val="35395B6D"/>
    <w:rsid w:val="35706B51"/>
    <w:rsid w:val="3577C467"/>
    <w:rsid w:val="358BE510"/>
    <w:rsid w:val="35A46484"/>
    <w:rsid w:val="35A6D39F"/>
    <w:rsid w:val="35C45668"/>
    <w:rsid w:val="35E55208"/>
    <w:rsid w:val="36035D27"/>
    <w:rsid w:val="363F6C2E"/>
    <w:rsid w:val="364B494B"/>
    <w:rsid w:val="364CD9DF"/>
    <w:rsid w:val="36C8F8F4"/>
    <w:rsid w:val="36F9F453"/>
    <w:rsid w:val="36FC9FDD"/>
    <w:rsid w:val="37A77A28"/>
    <w:rsid w:val="37CF8097"/>
    <w:rsid w:val="3800D243"/>
    <w:rsid w:val="3820C920"/>
    <w:rsid w:val="387307AC"/>
    <w:rsid w:val="390D88F5"/>
    <w:rsid w:val="393DDBE2"/>
    <w:rsid w:val="3962D646"/>
    <w:rsid w:val="3986E03B"/>
    <w:rsid w:val="3A70AC38"/>
    <w:rsid w:val="3ABD7774"/>
    <w:rsid w:val="3AEEA40D"/>
    <w:rsid w:val="3B2A92C2"/>
    <w:rsid w:val="3B5F776C"/>
    <w:rsid w:val="3B612EB7"/>
    <w:rsid w:val="3BA1D8A3"/>
    <w:rsid w:val="3BBA981F"/>
    <w:rsid w:val="3BFF2F5B"/>
    <w:rsid w:val="3C15C13A"/>
    <w:rsid w:val="3C2CEEEC"/>
    <w:rsid w:val="3C8E5D39"/>
    <w:rsid w:val="3C93F2DD"/>
    <w:rsid w:val="3CB38AD6"/>
    <w:rsid w:val="3D13A7E0"/>
    <w:rsid w:val="3E313AAC"/>
    <w:rsid w:val="3E39C54C"/>
    <w:rsid w:val="3E4A5E04"/>
    <w:rsid w:val="3E8D7A6E"/>
    <w:rsid w:val="3E8D85E1"/>
    <w:rsid w:val="3E9A7665"/>
    <w:rsid w:val="3F1FD95E"/>
    <w:rsid w:val="3F2B4B9F"/>
    <w:rsid w:val="3F7767E2"/>
    <w:rsid w:val="3FB23108"/>
    <w:rsid w:val="408B79E4"/>
    <w:rsid w:val="40B0502C"/>
    <w:rsid w:val="40C457E2"/>
    <w:rsid w:val="40D4871E"/>
    <w:rsid w:val="40F6337E"/>
    <w:rsid w:val="411AD32D"/>
    <w:rsid w:val="4146A144"/>
    <w:rsid w:val="41FB8FB7"/>
    <w:rsid w:val="421A2528"/>
    <w:rsid w:val="422CA281"/>
    <w:rsid w:val="4233C4A3"/>
    <w:rsid w:val="426EA700"/>
    <w:rsid w:val="42839A56"/>
    <w:rsid w:val="42CC775A"/>
    <w:rsid w:val="42E7255C"/>
    <w:rsid w:val="42EED223"/>
    <w:rsid w:val="4308489E"/>
    <w:rsid w:val="430FBB1F"/>
    <w:rsid w:val="43135DAE"/>
    <w:rsid w:val="4330C381"/>
    <w:rsid w:val="433B65AF"/>
    <w:rsid w:val="433C5B60"/>
    <w:rsid w:val="434BBCF0"/>
    <w:rsid w:val="4366CF5C"/>
    <w:rsid w:val="43C63F57"/>
    <w:rsid w:val="43FA9BD3"/>
    <w:rsid w:val="440B2EB1"/>
    <w:rsid w:val="4493C9EC"/>
    <w:rsid w:val="44F53F14"/>
    <w:rsid w:val="457EE0FF"/>
    <w:rsid w:val="46060645"/>
    <w:rsid w:val="461A002C"/>
    <w:rsid w:val="4633D9AE"/>
    <w:rsid w:val="46911B40"/>
    <w:rsid w:val="4779FDCC"/>
    <w:rsid w:val="47970469"/>
    <w:rsid w:val="4797AD2F"/>
    <w:rsid w:val="479865D3"/>
    <w:rsid w:val="47BD0455"/>
    <w:rsid w:val="482FB8F6"/>
    <w:rsid w:val="4856E4C6"/>
    <w:rsid w:val="48B0D2BB"/>
    <w:rsid w:val="48B1BDA4"/>
    <w:rsid w:val="48C2F281"/>
    <w:rsid w:val="48C80649"/>
    <w:rsid w:val="4900E43A"/>
    <w:rsid w:val="49125A2C"/>
    <w:rsid w:val="491A70DA"/>
    <w:rsid w:val="49339386"/>
    <w:rsid w:val="4942376A"/>
    <w:rsid w:val="4977DECA"/>
    <w:rsid w:val="499387E0"/>
    <w:rsid w:val="499C8CE7"/>
    <w:rsid w:val="49E221FC"/>
    <w:rsid w:val="4A0F1ED4"/>
    <w:rsid w:val="4A10F67C"/>
    <w:rsid w:val="4A1F61B6"/>
    <w:rsid w:val="4A2C5229"/>
    <w:rsid w:val="4A460AF4"/>
    <w:rsid w:val="4A4683B6"/>
    <w:rsid w:val="4AB301ED"/>
    <w:rsid w:val="4ADD7718"/>
    <w:rsid w:val="4AEC69F0"/>
    <w:rsid w:val="4B586CF3"/>
    <w:rsid w:val="4BBE5528"/>
    <w:rsid w:val="4BF1A041"/>
    <w:rsid w:val="4BF3981F"/>
    <w:rsid w:val="4C099DDA"/>
    <w:rsid w:val="4C12118A"/>
    <w:rsid w:val="4C475D43"/>
    <w:rsid w:val="4C50A974"/>
    <w:rsid w:val="4C59F959"/>
    <w:rsid w:val="4C80A9D5"/>
    <w:rsid w:val="4C93D211"/>
    <w:rsid w:val="4CC71261"/>
    <w:rsid w:val="4D0F4F98"/>
    <w:rsid w:val="4D3CDF90"/>
    <w:rsid w:val="4D7CEF8E"/>
    <w:rsid w:val="4D7F0083"/>
    <w:rsid w:val="4DA0C624"/>
    <w:rsid w:val="4DE77127"/>
    <w:rsid w:val="4DF08358"/>
    <w:rsid w:val="4E271E14"/>
    <w:rsid w:val="4E28EAF6"/>
    <w:rsid w:val="4E8F1DE5"/>
    <w:rsid w:val="4F0800FD"/>
    <w:rsid w:val="4F195557"/>
    <w:rsid w:val="4F1DED54"/>
    <w:rsid w:val="4F2D96D7"/>
    <w:rsid w:val="4F7D5B8E"/>
    <w:rsid w:val="4FB2FD9E"/>
    <w:rsid w:val="4FE8AF45"/>
    <w:rsid w:val="4FFDA8E9"/>
    <w:rsid w:val="51421B1C"/>
    <w:rsid w:val="51550D6E"/>
    <w:rsid w:val="516D195F"/>
    <w:rsid w:val="5182E89F"/>
    <w:rsid w:val="5201B687"/>
    <w:rsid w:val="52157A99"/>
    <w:rsid w:val="521C2064"/>
    <w:rsid w:val="5333A997"/>
    <w:rsid w:val="533CE51B"/>
    <w:rsid w:val="535C32C5"/>
    <w:rsid w:val="53877FE5"/>
    <w:rsid w:val="5389E7F0"/>
    <w:rsid w:val="5390EC13"/>
    <w:rsid w:val="542BBB5C"/>
    <w:rsid w:val="542CB1EA"/>
    <w:rsid w:val="547FEF1B"/>
    <w:rsid w:val="54AF9705"/>
    <w:rsid w:val="54BFA5B9"/>
    <w:rsid w:val="54E4A4DB"/>
    <w:rsid w:val="54EAC79E"/>
    <w:rsid w:val="550A9326"/>
    <w:rsid w:val="551918C9"/>
    <w:rsid w:val="554D0BCF"/>
    <w:rsid w:val="5574A562"/>
    <w:rsid w:val="5597A915"/>
    <w:rsid w:val="55C566D1"/>
    <w:rsid w:val="55F47789"/>
    <w:rsid w:val="56345330"/>
    <w:rsid w:val="56B39484"/>
    <w:rsid w:val="56FE2644"/>
    <w:rsid w:val="57401750"/>
    <w:rsid w:val="576DD3FB"/>
    <w:rsid w:val="578946DD"/>
    <w:rsid w:val="57B41957"/>
    <w:rsid w:val="581135F8"/>
    <w:rsid w:val="581998F6"/>
    <w:rsid w:val="5830CBC2"/>
    <w:rsid w:val="58CD33CE"/>
    <w:rsid w:val="58E39F6F"/>
    <w:rsid w:val="590001A6"/>
    <w:rsid w:val="591BCD12"/>
    <w:rsid w:val="5936BE28"/>
    <w:rsid w:val="5945B02A"/>
    <w:rsid w:val="595ECCDA"/>
    <w:rsid w:val="59A2066D"/>
    <w:rsid w:val="59B02AC0"/>
    <w:rsid w:val="59BB28EA"/>
    <w:rsid w:val="59BDD856"/>
    <w:rsid w:val="59C2473D"/>
    <w:rsid w:val="59C5959D"/>
    <w:rsid w:val="59FC5030"/>
    <w:rsid w:val="5A69AA20"/>
    <w:rsid w:val="5A96C51C"/>
    <w:rsid w:val="5A9AC54F"/>
    <w:rsid w:val="5B1BF233"/>
    <w:rsid w:val="5B296FB1"/>
    <w:rsid w:val="5B34541B"/>
    <w:rsid w:val="5B9067F7"/>
    <w:rsid w:val="5B9951DF"/>
    <w:rsid w:val="5BBFBE1F"/>
    <w:rsid w:val="5BC42483"/>
    <w:rsid w:val="5C143AD3"/>
    <w:rsid w:val="5C1FA55B"/>
    <w:rsid w:val="5C74B6DE"/>
    <w:rsid w:val="5CFE28E8"/>
    <w:rsid w:val="5D1BE1B6"/>
    <w:rsid w:val="5D58E8F7"/>
    <w:rsid w:val="5D88F74D"/>
    <w:rsid w:val="5D8C37F2"/>
    <w:rsid w:val="5DA87C76"/>
    <w:rsid w:val="5DC80B8A"/>
    <w:rsid w:val="5DF05A80"/>
    <w:rsid w:val="5DF6B907"/>
    <w:rsid w:val="5DFDEE61"/>
    <w:rsid w:val="5ED67E6B"/>
    <w:rsid w:val="5EE06E43"/>
    <w:rsid w:val="5F1F5114"/>
    <w:rsid w:val="5F40397D"/>
    <w:rsid w:val="5F7593B1"/>
    <w:rsid w:val="5FB4BB2C"/>
    <w:rsid w:val="5FD5030E"/>
    <w:rsid w:val="5FDC1B8D"/>
    <w:rsid w:val="6023110B"/>
    <w:rsid w:val="603256FD"/>
    <w:rsid w:val="60507E20"/>
    <w:rsid w:val="606686CA"/>
    <w:rsid w:val="60DF1FBE"/>
    <w:rsid w:val="61A18C78"/>
    <w:rsid w:val="62200ABD"/>
    <w:rsid w:val="62708A6A"/>
    <w:rsid w:val="62A0E512"/>
    <w:rsid w:val="62A5E48C"/>
    <w:rsid w:val="62BCEA51"/>
    <w:rsid w:val="62C28ADA"/>
    <w:rsid w:val="62D13C56"/>
    <w:rsid w:val="62D2B48E"/>
    <w:rsid w:val="62D86F92"/>
    <w:rsid w:val="62DEF69C"/>
    <w:rsid w:val="6342509B"/>
    <w:rsid w:val="63464360"/>
    <w:rsid w:val="637660AB"/>
    <w:rsid w:val="638C89C1"/>
    <w:rsid w:val="639548EF"/>
    <w:rsid w:val="63A88DB8"/>
    <w:rsid w:val="63C2C0EB"/>
    <w:rsid w:val="641BA19B"/>
    <w:rsid w:val="642BF1E1"/>
    <w:rsid w:val="646B183C"/>
    <w:rsid w:val="64756C49"/>
    <w:rsid w:val="64D66DB8"/>
    <w:rsid w:val="64E52D81"/>
    <w:rsid w:val="64F83C55"/>
    <w:rsid w:val="657D5118"/>
    <w:rsid w:val="65A20185"/>
    <w:rsid w:val="65DE77BB"/>
    <w:rsid w:val="65E77671"/>
    <w:rsid w:val="65F87FBB"/>
    <w:rsid w:val="65FDF371"/>
    <w:rsid w:val="661B4F69"/>
    <w:rsid w:val="6647294D"/>
    <w:rsid w:val="66707F0A"/>
    <w:rsid w:val="66733D5B"/>
    <w:rsid w:val="66764A2A"/>
    <w:rsid w:val="66C1A972"/>
    <w:rsid w:val="66D9B613"/>
    <w:rsid w:val="66DBB71D"/>
    <w:rsid w:val="672067D7"/>
    <w:rsid w:val="673AD883"/>
    <w:rsid w:val="678F442B"/>
    <w:rsid w:val="68351A33"/>
    <w:rsid w:val="68571ABD"/>
    <w:rsid w:val="6857EF75"/>
    <w:rsid w:val="68E475D8"/>
    <w:rsid w:val="68F3425B"/>
    <w:rsid w:val="691566E9"/>
    <w:rsid w:val="691AEB57"/>
    <w:rsid w:val="69368ABB"/>
    <w:rsid w:val="69AD33F8"/>
    <w:rsid w:val="69AE2A2B"/>
    <w:rsid w:val="69E7E2DD"/>
    <w:rsid w:val="6A05B6BA"/>
    <w:rsid w:val="6A2C45B5"/>
    <w:rsid w:val="6A609A0F"/>
    <w:rsid w:val="6AAE65FF"/>
    <w:rsid w:val="6AB6484C"/>
    <w:rsid w:val="6ACE5B1A"/>
    <w:rsid w:val="6AFDB8FB"/>
    <w:rsid w:val="6B20A086"/>
    <w:rsid w:val="6B23856C"/>
    <w:rsid w:val="6BE64CE3"/>
    <w:rsid w:val="6C481350"/>
    <w:rsid w:val="6C5EB363"/>
    <w:rsid w:val="6C70FEBF"/>
    <w:rsid w:val="6C97E11E"/>
    <w:rsid w:val="6CB6D58F"/>
    <w:rsid w:val="6CD746B9"/>
    <w:rsid w:val="6DA1E8A0"/>
    <w:rsid w:val="6DE1718B"/>
    <w:rsid w:val="6DFF9F3D"/>
    <w:rsid w:val="6E229D9F"/>
    <w:rsid w:val="6E262CFF"/>
    <w:rsid w:val="6E51C778"/>
    <w:rsid w:val="6E5F59DA"/>
    <w:rsid w:val="6E8D7A68"/>
    <w:rsid w:val="6F089C34"/>
    <w:rsid w:val="6F906C3E"/>
    <w:rsid w:val="6FB92C2C"/>
    <w:rsid w:val="700FE757"/>
    <w:rsid w:val="701FD00A"/>
    <w:rsid w:val="70506C88"/>
    <w:rsid w:val="7054C833"/>
    <w:rsid w:val="709DBDB8"/>
    <w:rsid w:val="70A1F181"/>
    <w:rsid w:val="70A44EEA"/>
    <w:rsid w:val="70C20C64"/>
    <w:rsid w:val="70C84B0F"/>
    <w:rsid w:val="70D3C88E"/>
    <w:rsid w:val="70F01D57"/>
    <w:rsid w:val="70F1166D"/>
    <w:rsid w:val="713945D2"/>
    <w:rsid w:val="71681B37"/>
    <w:rsid w:val="7187F624"/>
    <w:rsid w:val="7199F592"/>
    <w:rsid w:val="71B6E6EF"/>
    <w:rsid w:val="72048F71"/>
    <w:rsid w:val="720AD384"/>
    <w:rsid w:val="7216BEEA"/>
    <w:rsid w:val="723D4716"/>
    <w:rsid w:val="72886014"/>
    <w:rsid w:val="72D86D4B"/>
    <w:rsid w:val="73235917"/>
    <w:rsid w:val="7325C085"/>
    <w:rsid w:val="73298167"/>
    <w:rsid w:val="7339B4A9"/>
    <w:rsid w:val="73B08846"/>
    <w:rsid w:val="73BABB98"/>
    <w:rsid w:val="7444879F"/>
    <w:rsid w:val="7461CEAF"/>
    <w:rsid w:val="746C1726"/>
    <w:rsid w:val="74909B88"/>
    <w:rsid w:val="74D149FA"/>
    <w:rsid w:val="74FD91F5"/>
    <w:rsid w:val="750E5E3B"/>
    <w:rsid w:val="7526E4A0"/>
    <w:rsid w:val="752A2358"/>
    <w:rsid w:val="75357C10"/>
    <w:rsid w:val="75684C7D"/>
    <w:rsid w:val="75A76505"/>
    <w:rsid w:val="75AC5F9F"/>
    <w:rsid w:val="7622936C"/>
    <w:rsid w:val="7640D22B"/>
    <w:rsid w:val="765D38C3"/>
    <w:rsid w:val="76923941"/>
    <w:rsid w:val="76DE8833"/>
    <w:rsid w:val="770149D4"/>
    <w:rsid w:val="771FE6F4"/>
    <w:rsid w:val="7726DB54"/>
    <w:rsid w:val="773DFABB"/>
    <w:rsid w:val="77446984"/>
    <w:rsid w:val="77675FD8"/>
    <w:rsid w:val="7781DB84"/>
    <w:rsid w:val="78120BDC"/>
    <w:rsid w:val="78218366"/>
    <w:rsid w:val="7821E060"/>
    <w:rsid w:val="78A7BF49"/>
    <w:rsid w:val="78C1976A"/>
    <w:rsid w:val="78DB97D6"/>
    <w:rsid w:val="78DE9830"/>
    <w:rsid w:val="790AB21C"/>
    <w:rsid w:val="79E846A7"/>
    <w:rsid w:val="79F1EEBF"/>
    <w:rsid w:val="7A13972C"/>
    <w:rsid w:val="7A4323CB"/>
    <w:rsid w:val="7A543702"/>
    <w:rsid w:val="7AD76BF8"/>
    <w:rsid w:val="7ADDCD10"/>
    <w:rsid w:val="7B115F12"/>
    <w:rsid w:val="7B408288"/>
    <w:rsid w:val="7B4441CF"/>
    <w:rsid w:val="7B950CF0"/>
    <w:rsid w:val="7BA74C11"/>
    <w:rsid w:val="7BD66B1F"/>
    <w:rsid w:val="7BF9F1CD"/>
    <w:rsid w:val="7C12DCAD"/>
    <w:rsid w:val="7C2F0BA0"/>
    <w:rsid w:val="7C3F98DF"/>
    <w:rsid w:val="7C403D93"/>
    <w:rsid w:val="7CAA42C7"/>
    <w:rsid w:val="7D0306BD"/>
    <w:rsid w:val="7D214EA9"/>
    <w:rsid w:val="7D774DC7"/>
    <w:rsid w:val="7E43AEB6"/>
    <w:rsid w:val="7E55AE9A"/>
    <w:rsid w:val="7E978854"/>
    <w:rsid w:val="7EB22983"/>
    <w:rsid w:val="7F029060"/>
    <w:rsid w:val="7F06ACAE"/>
    <w:rsid w:val="7F070972"/>
    <w:rsid w:val="7F2028CF"/>
    <w:rsid w:val="7F27F81B"/>
    <w:rsid w:val="7F964A91"/>
    <w:rsid w:val="7FA5AFEE"/>
    <w:rsid w:val="7FF2B0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B76AE"/>
  <w14:defaultImageDpi w14:val="330"/>
  <w15:docId w15:val="{FBF1830C-ACD2-4E74-AE9B-98C7DA33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56E"/>
    <w:rPr>
      <w:rFonts w:eastAsia="Times New Roman"/>
    </w:rPr>
  </w:style>
  <w:style w:type="paragraph" w:styleId="Heading1">
    <w:name w:val="heading 1"/>
    <w:basedOn w:val="Normal"/>
    <w:next w:val="Normal"/>
    <w:link w:val="Heading1Char"/>
    <w:qFormat/>
    <w:pPr>
      <w:keepNext/>
      <w:spacing w:before="120"/>
      <w:jc w:val="center"/>
      <w:outlineLvl w:val="0"/>
    </w:pPr>
    <w:rPr>
      <w:rFonts w:ascii="Arial Narrow" w:eastAsia="Batang" w:hAnsi="Arial Narrow"/>
      <w:kern w:val="28"/>
      <w:lang w:val="en-GB"/>
    </w:rPr>
  </w:style>
  <w:style w:type="paragraph" w:styleId="Heading2">
    <w:name w:val="heading 2"/>
    <w:basedOn w:val="Normal"/>
    <w:next w:val="Normal"/>
    <w:qFormat/>
    <w:pPr>
      <w:keepNext/>
      <w:outlineLvl w:val="1"/>
    </w:pPr>
    <w:rPr>
      <w:rFonts w:ascii="Courier New" w:eastAsia="Batang" w:hAnsi="Courier New"/>
      <w:b/>
      <w:sz w:val="18"/>
      <w:lang w:val="en-GB"/>
    </w:rPr>
  </w:style>
  <w:style w:type="paragraph" w:styleId="Heading3">
    <w:name w:val="heading 3"/>
    <w:basedOn w:val="Normal"/>
    <w:next w:val="Normal"/>
    <w:qFormat/>
    <w:pPr>
      <w:keepNext/>
      <w:outlineLvl w:val="2"/>
    </w:pPr>
    <w:rPr>
      <w:rFonts w:eastAsia="Batang"/>
      <w:b/>
      <w:bCs/>
      <w:sz w:val="22"/>
    </w:rPr>
  </w:style>
  <w:style w:type="paragraph" w:styleId="Heading4">
    <w:name w:val="heading 4"/>
    <w:basedOn w:val="Normal"/>
    <w:next w:val="Normal"/>
    <w:qFormat/>
    <w:pPr>
      <w:keepNext/>
      <w:suppressAutoHyphens/>
      <w:spacing w:before="120"/>
      <w:outlineLvl w:val="3"/>
    </w:pPr>
    <w:rPr>
      <w:rFonts w:ascii="Arial Narrow" w:eastAsia="Batang" w:hAnsi="Arial Narrow"/>
      <w:b/>
      <w:lang w:val="en-GB"/>
    </w:rPr>
  </w:style>
  <w:style w:type="paragraph" w:styleId="Heading5">
    <w:name w:val="heading 5"/>
    <w:basedOn w:val="Normal"/>
    <w:next w:val="Normal"/>
    <w:link w:val="Heading5Char"/>
    <w:qFormat/>
    <w:pPr>
      <w:keepNext/>
      <w:jc w:val="center"/>
      <w:outlineLvl w:val="4"/>
    </w:pPr>
    <w:rPr>
      <w:rFonts w:ascii="Courier New" w:eastAsia="Batang" w:hAnsi="Courier Ne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CommentText">
    <w:name w:val="annotation text"/>
    <w:basedOn w:val="Normal"/>
    <w:link w:val="CommentTextCha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Indent2">
    <w:name w:val="Body Text Indent 2"/>
    <w:basedOn w:val="Normal"/>
    <w:pPr>
      <w:ind w:left="720"/>
      <w:jc w:val="both"/>
    </w:p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Header2">
    <w:name w:val="Header 2"/>
    <w:basedOn w:val="Header"/>
    <w:pPr>
      <w:tabs>
        <w:tab w:val="clear" w:pos="4320"/>
        <w:tab w:val="clear" w:pos="8640"/>
      </w:tabs>
      <w:suppressAutoHyphens/>
      <w:jc w:val="center"/>
    </w:pPr>
    <w:rPr>
      <w:rFonts w:ascii="Arial" w:hAnsi="Arial"/>
      <w:b/>
      <w:color w:val="FFFFFF"/>
      <w:sz w:val="28"/>
    </w:rPr>
  </w:style>
  <w:style w:type="paragraph" w:customStyle="1" w:styleId="Title3">
    <w:name w:val="Title 3"/>
    <w:basedOn w:val="Title"/>
    <w:pPr>
      <w:tabs>
        <w:tab w:val="center" w:pos="4320"/>
      </w:tabs>
      <w:spacing w:before="60"/>
      <w:jc w:val="left"/>
      <w:outlineLvl w:val="9"/>
    </w:pPr>
    <w:rPr>
      <w:rFonts w:cs="Times New Roman"/>
      <w:bCs w:val="0"/>
      <w:color w:val="0000FF"/>
      <w:spacing w:val="-3"/>
      <w:kern w:val="0"/>
      <w:sz w:val="20"/>
      <w:szCs w:val="20"/>
    </w:rPr>
  </w:style>
  <w:style w:type="paragraph" w:customStyle="1" w:styleId="UnNumberedBodyText">
    <w:name w:val="UnNumbered Body Text"/>
    <w:pPr>
      <w:spacing w:before="240"/>
    </w:pPr>
    <w:rPr>
      <w:rFonts w:eastAsia="Times New Roman" w:cs="Arial"/>
      <w:sz w:val="24"/>
    </w:rPr>
  </w:style>
  <w:style w:type="paragraph" w:customStyle="1" w:styleId="DocumentTitle">
    <w:name w:val="Document Title"/>
    <w:next w:val="UnNumberedBodyText"/>
    <w:pPr>
      <w:spacing w:before="1920" w:after="1440"/>
      <w:jc w:val="center"/>
    </w:pPr>
    <w:rPr>
      <w:rFonts w:ascii="Arial" w:eastAsia="Times New Roman" w:hAnsi="Arial" w:cs="Arial"/>
      <w:b/>
      <w:sz w:val="28"/>
    </w:rPr>
  </w:style>
  <w:style w:type="paragraph" w:customStyle="1" w:styleId="UnNumberedHeading">
    <w:name w:val="UnNumbered Heading"/>
    <w:rPr>
      <w:rFonts w:ascii="Arial" w:eastAsia="Times New Roman" w:hAnsi="Arial"/>
      <w:b/>
      <w:sz w:val="22"/>
    </w:rPr>
  </w:style>
  <w:style w:type="paragraph" w:customStyle="1" w:styleId="TableColumnCenterHeading">
    <w:name w:val="TableColumnCenterHeading"/>
    <w:basedOn w:val="Normal"/>
    <w:pPr>
      <w:suppressAutoHyphens/>
      <w:spacing w:before="60" w:after="60"/>
      <w:jc w:val="center"/>
    </w:pPr>
    <w:rPr>
      <w:rFonts w:ascii="Arial" w:hAnsi="Arial"/>
      <w:b/>
    </w:rPr>
  </w:style>
  <w:style w:type="paragraph" w:customStyle="1" w:styleId="TableColumnCenter">
    <w:name w:val="TableColumnCenter"/>
    <w:basedOn w:val="Normal"/>
    <w:pPr>
      <w:suppressAutoHyphens/>
      <w:spacing w:before="120" w:after="60"/>
      <w:jc w:val="center"/>
    </w:pPr>
    <w:rPr>
      <w:rFonts w:ascii="Arial" w:hAnsi="Arial"/>
    </w:rPr>
  </w:style>
  <w:style w:type="paragraph" w:customStyle="1" w:styleId="BulletedItems">
    <w:name w:val="Bulleted Items"/>
    <w:basedOn w:val="UnNumberedBodyText"/>
    <w:pPr>
      <w:numPr>
        <w:numId w:val="1"/>
      </w:numPr>
      <w:spacing w:before="0"/>
    </w:pPr>
  </w:style>
  <w:style w:type="character" w:styleId="CommentReference">
    <w:name w:val="annotation reference"/>
    <w:rPr>
      <w:sz w:val="16"/>
      <w:szCs w:val="16"/>
    </w:rPr>
  </w:style>
  <w:style w:type="character" w:customStyle="1" w:styleId="ParaBold">
    <w:name w:val="ParaBold"/>
    <w:rPr>
      <w:rFonts w:ascii="Times New Roman" w:hAnsi="Times New Roman" w:cs="Times New Roman" w:hint="default"/>
      <w:b/>
      <w:bCs/>
      <w:sz w:val="20"/>
      <w:vertAlign w:val="baselin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72"/>
    <w:qFormat/>
    <w:rsid w:val="004B1449"/>
    <w:pPr>
      <w:ind w:left="720"/>
      <w:contextualSpacing/>
    </w:pPr>
  </w:style>
  <w:style w:type="paragraph" w:styleId="Revision">
    <w:name w:val="Revision"/>
    <w:hidden/>
    <w:uiPriority w:val="71"/>
    <w:rsid w:val="00140DAF"/>
    <w:rPr>
      <w:rFonts w:eastAsia="Times New Roman"/>
    </w:rPr>
  </w:style>
  <w:style w:type="paragraph" w:styleId="BodyText">
    <w:name w:val="Body Text"/>
    <w:basedOn w:val="Normal"/>
    <w:link w:val="BodyTextChar"/>
    <w:unhideWhenUsed/>
    <w:rsid w:val="0075577D"/>
    <w:pPr>
      <w:spacing w:after="120"/>
    </w:pPr>
  </w:style>
  <w:style w:type="character" w:customStyle="1" w:styleId="BodyTextChar">
    <w:name w:val="Body Text Char"/>
    <w:basedOn w:val="DefaultParagraphFont"/>
    <w:link w:val="BodyText"/>
    <w:rsid w:val="0075577D"/>
    <w:rPr>
      <w:rFonts w:eastAsia="Times New Roman"/>
    </w:rPr>
  </w:style>
  <w:style w:type="paragraph" w:customStyle="1" w:styleId="breadcrumb-item">
    <w:name w:val="breadcrumb-item"/>
    <w:basedOn w:val="Normal"/>
    <w:rsid w:val="00417E46"/>
    <w:pPr>
      <w:spacing w:before="100" w:beforeAutospacing="1" w:after="100" w:afterAutospacing="1"/>
    </w:pPr>
    <w:rPr>
      <w:sz w:val="24"/>
      <w:szCs w:val="24"/>
    </w:rPr>
  </w:style>
  <w:style w:type="character" w:customStyle="1" w:styleId="apple-converted-space">
    <w:name w:val="apple-converted-space"/>
    <w:basedOn w:val="DefaultParagraphFont"/>
    <w:rsid w:val="00417E46"/>
  </w:style>
  <w:style w:type="character" w:customStyle="1" w:styleId="ui-provider">
    <w:name w:val="ui-provider"/>
    <w:basedOn w:val="DefaultParagraphFont"/>
    <w:rsid w:val="00C01C9F"/>
  </w:style>
  <w:style w:type="character" w:customStyle="1" w:styleId="Heading5Char">
    <w:name w:val="Heading 5 Char"/>
    <w:basedOn w:val="DefaultParagraphFont"/>
    <w:link w:val="Heading5"/>
    <w:rsid w:val="00CA746B"/>
    <w:rPr>
      <w:rFonts w:ascii="Courier New" w:hAnsi="Courier New"/>
      <w:b/>
      <w:sz w:val="18"/>
    </w:rPr>
  </w:style>
  <w:style w:type="character" w:customStyle="1" w:styleId="CommentTextChar">
    <w:name w:val="Comment Text Char"/>
    <w:basedOn w:val="DefaultParagraphFont"/>
    <w:link w:val="CommentText"/>
    <w:rsid w:val="00417BB5"/>
    <w:rPr>
      <w:rFonts w:eastAsia="Times New Roman"/>
    </w:rPr>
  </w:style>
  <w:style w:type="character" w:customStyle="1" w:styleId="Heading1Char">
    <w:name w:val="Heading 1 Char"/>
    <w:basedOn w:val="DefaultParagraphFont"/>
    <w:link w:val="Heading1"/>
    <w:rsid w:val="00A35E0E"/>
    <w:rPr>
      <w:rFonts w:ascii="Arial Narrow" w:hAnsi="Arial Narrow"/>
      <w:kern w:val="28"/>
      <w:lang w:val="en-GB"/>
    </w:rPr>
  </w:style>
  <w:style w:type="character" w:styleId="PlaceholderText">
    <w:name w:val="Placeholder Text"/>
    <w:basedOn w:val="DefaultParagraphFont"/>
    <w:uiPriority w:val="99"/>
    <w:unhideWhenUsed/>
    <w:rsid w:val="00586034"/>
    <w:rPr>
      <w:color w:val="666666"/>
    </w:rPr>
  </w:style>
  <w:style w:type="character" w:styleId="Mention">
    <w:name w:val="Mention"/>
    <w:basedOn w:val="DefaultParagraphFont"/>
    <w:uiPriority w:val="99"/>
    <w:unhideWhenUsed/>
    <w:rsid w:val="009B2C2A"/>
    <w:rPr>
      <w:color w:val="2B579A"/>
      <w:shd w:val="clear" w:color="auto" w:fill="E1DFDD"/>
    </w:rPr>
  </w:style>
  <w:style w:type="character" w:customStyle="1" w:styleId="cf01">
    <w:name w:val="cf01"/>
    <w:basedOn w:val="DefaultParagraphFont"/>
    <w:rsid w:val="00EB47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286">
      <w:bodyDiv w:val="1"/>
      <w:marLeft w:val="0"/>
      <w:marRight w:val="0"/>
      <w:marTop w:val="0"/>
      <w:marBottom w:val="0"/>
      <w:divBdr>
        <w:top w:val="none" w:sz="0" w:space="0" w:color="auto"/>
        <w:left w:val="none" w:sz="0" w:space="0" w:color="auto"/>
        <w:bottom w:val="none" w:sz="0" w:space="0" w:color="auto"/>
        <w:right w:val="none" w:sz="0" w:space="0" w:color="auto"/>
      </w:divBdr>
    </w:div>
    <w:div w:id="687297680">
      <w:bodyDiv w:val="1"/>
      <w:marLeft w:val="0"/>
      <w:marRight w:val="0"/>
      <w:marTop w:val="0"/>
      <w:marBottom w:val="0"/>
      <w:divBdr>
        <w:top w:val="none" w:sz="0" w:space="0" w:color="auto"/>
        <w:left w:val="none" w:sz="0" w:space="0" w:color="auto"/>
        <w:bottom w:val="none" w:sz="0" w:space="0" w:color="auto"/>
        <w:right w:val="none" w:sz="0" w:space="0" w:color="auto"/>
      </w:divBdr>
    </w:div>
    <w:div w:id="871260134">
      <w:bodyDiv w:val="1"/>
      <w:marLeft w:val="0"/>
      <w:marRight w:val="0"/>
      <w:marTop w:val="0"/>
      <w:marBottom w:val="0"/>
      <w:divBdr>
        <w:top w:val="none" w:sz="0" w:space="0" w:color="auto"/>
        <w:left w:val="none" w:sz="0" w:space="0" w:color="auto"/>
        <w:bottom w:val="none" w:sz="0" w:space="0" w:color="auto"/>
        <w:right w:val="none" w:sz="0" w:space="0" w:color="auto"/>
      </w:divBdr>
    </w:div>
    <w:div w:id="916599185">
      <w:bodyDiv w:val="1"/>
      <w:marLeft w:val="0"/>
      <w:marRight w:val="0"/>
      <w:marTop w:val="0"/>
      <w:marBottom w:val="0"/>
      <w:divBdr>
        <w:top w:val="none" w:sz="0" w:space="0" w:color="auto"/>
        <w:left w:val="none" w:sz="0" w:space="0" w:color="auto"/>
        <w:bottom w:val="none" w:sz="0" w:space="0" w:color="auto"/>
        <w:right w:val="none" w:sz="0" w:space="0" w:color="auto"/>
      </w:divBdr>
    </w:div>
    <w:div w:id="970012714">
      <w:bodyDiv w:val="1"/>
      <w:marLeft w:val="0"/>
      <w:marRight w:val="0"/>
      <w:marTop w:val="0"/>
      <w:marBottom w:val="0"/>
      <w:divBdr>
        <w:top w:val="none" w:sz="0" w:space="0" w:color="auto"/>
        <w:left w:val="none" w:sz="0" w:space="0" w:color="auto"/>
        <w:bottom w:val="none" w:sz="0" w:space="0" w:color="auto"/>
        <w:right w:val="none" w:sz="0" w:space="0" w:color="auto"/>
      </w:divBdr>
    </w:div>
    <w:div w:id="1770005399">
      <w:bodyDiv w:val="1"/>
      <w:marLeft w:val="0"/>
      <w:marRight w:val="0"/>
      <w:marTop w:val="0"/>
      <w:marBottom w:val="0"/>
      <w:divBdr>
        <w:top w:val="none" w:sz="0" w:space="0" w:color="auto"/>
        <w:left w:val="none" w:sz="0" w:space="0" w:color="auto"/>
        <w:bottom w:val="none" w:sz="0" w:space="0" w:color="auto"/>
        <w:right w:val="none" w:sz="0" w:space="0" w:color="auto"/>
      </w:divBdr>
    </w:div>
    <w:div w:id="1865167091">
      <w:bodyDiv w:val="1"/>
      <w:marLeft w:val="0"/>
      <w:marRight w:val="0"/>
      <w:marTop w:val="0"/>
      <w:marBottom w:val="0"/>
      <w:divBdr>
        <w:top w:val="none" w:sz="0" w:space="0" w:color="auto"/>
        <w:left w:val="none" w:sz="0" w:space="0" w:color="auto"/>
        <w:bottom w:val="none" w:sz="0" w:space="0" w:color="auto"/>
        <w:right w:val="none" w:sz="0" w:space="0" w:color="auto"/>
      </w:divBdr>
    </w:div>
    <w:div w:id="1900478709">
      <w:bodyDiv w:val="1"/>
      <w:marLeft w:val="0"/>
      <w:marRight w:val="0"/>
      <w:marTop w:val="0"/>
      <w:marBottom w:val="0"/>
      <w:divBdr>
        <w:top w:val="none" w:sz="0" w:space="0" w:color="auto"/>
        <w:left w:val="none" w:sz="0" w:space="0" w:color="auto"/>
        <w:bottom w:val="none" w:sz="0" w:space="0" w:color="auto"/>
        <w:right w:val="none" w:sz="0" w:space="0" w:color="auto"/>
      </w:divBdr>
    </w:div>
    <w:div w:id="206583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5" ma:contentTypeDescription="Create a new document." ma:contentTypeScope="" ma:versionID="c8385fb29f5a41f957baf7a5ceea23c0">
  <xsd:schema xmlns:xsd="http://www.w3.org/2001/XMLSchema" xmlns:xs="http://www.w3.org/2001/XMLSchema" xmlns:p="http://schemas.microsoft.com/office/2006/metadata/properties" xmlns:ns3="e4df6fb9-7f5d-4876-9a99-8ab4fa680755" xmlns:ns4="71f32d46-6d44-42df-9bf9-b69fba183449" targetNamespace="http://schemas.microsoft.com/office/2006/metadata/properties" ma:root="true" ma:fieldsID="d4716a7e3204aaa74d33ae972afe1c24" ns3:_="" ns4:_="">
    <xsd:import namespace="e4df6fb9-7f5d-4876-9a99-8ab4fa680755"/>
    <xsd:import namespace="71f32d46-6d44-42df-9bf9-b69fba1834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46CA4-8ABC-4174-8299-345321BC9A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F0DDAE-2D68-4CC3-AB4D-E55199AB5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f6fb9-7f5d-4876-9a99-8ab4fa680755"/>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8FDCE-D23C-490C-AE02-4A8A199A1CCB}">
  <ds:schemaRefs>
    <ds:schemaRef ds:uri="http://schemas.microsoft.com/sharepoint/v3/contenttype/forms"/>
  </ds:schemaRefs>
</ds:datastoreItem>
</file>

<file path=customXml/itemProps4.xml><?xml version="1.0" encoding="utf-8"?>
<ds:datastoreItem xmlns:ds="http://schemas.openxmlformats.org/officeDocument/2006/customXml" ds:itemID="{8DF3A9D2-8EC4-4AF5-BD30-F2673032D42B}">
  <ds:schemaRefs>
    <ds:schemaRef ds:uri="http://schemas.microsoft.com/office/2006/metadata/longProperties"/>
  </ds:schemaRefs>
</ds:datastoreItem>
</file>

<file path=customXml/itemProps5.xml><?xml version="1.0" encoding="utf-8"?>
<ds:datastoreItem xmlns:ds="http://schemas.openxmlformats.org/officeDocument/2006/customXml" ds:itemID="{8A27B866-48DD-4E52-A488-00B9D824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35</Pages>
  <Words>8427</Words>
  <Characters>45895</Characters>
  <Application>Microsoft Office Word</Application>
  <DocSecurity>0</DocSecurity>
  <Lines>1829</Lines>
  <Paragraphs>1058</Paragraphs>
  <ScaleCrop>false</ScaleCrop>
  <Company>DOT/FAA</Company>
  <LinksUpToDate>false</LinksUpToDate>
  <CharactersWithSpaces>56405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Aviaiton Safety Assessment Assessor's Checklist -Specific Operating Regulations</dc:title>
  <dc:subject>ICAO Critical Element 2 (CE-2)</dc:subject>
  <dc:creator>DOT/FAA</dc:creator>
  <cp:keywords/>
  <dc:description/>
  <cp:lastModifiedBy>Lindemann, Craig (FAA)</cp:lastModifiedBy>
  <cp:revision>1108</cp:revision>
  <cp:lastPrinted>2025-07-22T14:25:00Z</cp:lastPrinted>
  <dcterms:created xsi:type="dcterms:W3CDTF">2025-07-23T08:38:00Z</dcterms:created>
  <dcterms:modified xsi:type="dcterms:W3CDTF">2026-01-14T12:27:00Z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Supplementary Information - New Templates</vt:lpwstr>
  </property>
  <property fmtid="{D5CDD505-2E9C-101B-9397-08002B2CF9AE}" pid="3" name="Final Draft #">
    <vt:lpwstr/>
  </property>
  <property fmtid="{D5CDD505-2E9C-101B-9397-08002B2CF9AE}" pid="4" name="Posted Date">
    <vt:lpwstr>2007-12-10T00:00:00Z</vt:lpwstr>
  </property>
  <property fmtid="{D5CDD505-2E9C-101B-9397-08002B2CF9AE}" pid="5" name="Current">
    <vt:lpwstr>1</vt:lpwstr>
  </property>
  <property fmtid="{D5CDD505-2E9C-101B-9397-08002B2CF9AE}" pid="6" name="ContentTypeId">
    <vt:lpwstr>0x010100FCC3FFBB2D66ED4EB6949DF71F814434</vt:lpwstr>
  </property>
  <property fmtid="{D5CDD505-2E9C-101B-9397-08002B2CF9AE}" pid="7" name="_dlc_DocId">
    <vt:lpwstr>YZ6FQK2XPTC2-90-60</vt:lpwstr>
  </property>
  <property fmtid="{D5CDD505-2E9C-101B-9397-08002B2CF9AE}" pid="8" name="_dlc_DocIdItemGuid">
    <vt:lpwstr>d20e4b7b-08e5-4921-8096-ffc6f2590a58</vt:lpwstr>
  </property>
  <property fmtid="{D5CDD505-2E9C-101B-9397-08002B2CF9AE}" pid="9" name="_dlc_DocIdUrl">
    <vt:lpwstr>https://avssp.faa.gov/avs/afs50/afs53/_layouts/DocIdRedir.aspx?ID=YZ6FQK2XPTC2-90-60, YZ6FQK2XPTC2-90-60</vt:lpwstr>
  </property>
</Properties>
</file>