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3EB2" w:rsidRDefault="00B21AF2" w:rsidP="002303F4">
      <w:pPr>
        <w:pStyle w:val="PageHeader"/>
      </w:pPr>
      <w:r>
        <w:rPr>
          <w:noProof/>
          <w:lang w:eastAsia="en-US"/>
        </w:rPr>
        <w:drawing>
          <wp:anchor distT="0" distB="0" distL="114300" distR="114300" simplePos="0" relativeHeight="251657216" behindDoc="0" locked="0" layoutInCell="1" allowOverlap="1">
            <wp:simplePos x="0" y="0"/>
            <wp:positionH relativeFrom="column">
              <wp:posOffset>-38735</wp:posOffset>
            </wp:positionH>
            <wp:positionV relativeFrom="paragraph">
              <wp:posOffset>-15875</wp:posOffset>
            </wp:positionV>
            <wp:extent cx="902970" cy="904875"/>
            <wp:effectExtent l="0" t="0" r="0" b="9525"/>
            <wp:wrapSquare wrapText="bothSides"/>
            <wp:docPr id="10" name="Picture 10" descr="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deral Aviation Administr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EB2">
        <w:tab/>
      </w:r>
      <w:r w:rsidR="00923EB2">
        <w:tab/>
      </w:r>
    </w:p>
    <w:p w:rsidR="00923EB2" w:rsidRDefault="00923EB2" w:rsidP="002303F4">
      <w:pPr>
        <w:pStyle w:val="PageHeader"/>
      </w:pPr>
      <w:r>
        <w:t>FAA</w:t>
      </w:r>
    </w:p>
    <w:p w:rsidR="00923EB2" w:rsidRDefault="004E6874" w:rsidP="002303F4">
      <w:pPr>
        <w:pStyle w:val="PageHeader"/>
      </w:pPr>
      <w:r>
        <w:t>Airports</w:t>
      </w:r>
    </w:p>
    <w:p w:rsidR="00923EB2" w:rsidRDefault="00923EB2" w:rsidP="002303F4">
      <w:pPr>
        <w:pStyle w:val="PageHeader"/>
      </w:pPr>
    </w:p>
    <w:p w:rsidR="00923EB2" w:rsidRDefault="00923EB2" w:rsidP="002303F4">
      <w:pPr>
        <w:pStyle w:val="PageHeader"/>
      </w:pPr>
    </w:p>
    <w:p w:rsidR="00923EB2" w:rsidRDefault="00923EB2" w:rsidP="002303F4">
      <w:pPr>
        <w:pStyle w:val="PageHeader"/>
      </w:pPr>
    </w:p>
    <w:p w:rsidR="00B52979" w:rsidRPr="00B52979" w:rsidRDefault="00B52979" w:rsidP="00B52979">
      <w:pPr>
        <w:pStyle w:val="ShortDocTitle"/>
      </w:pPr>
      <w:r w:rsidRPr="00B52979">
        <w:t>Long and Shor</w:t>
      </w:r>
      <w:r>
        <w:t>t Templates for Wildlife Hazard A</w:t>
      </w:r>
      <w:r w:rsidRPr="00B52979">
        <w:t xml:space="preserve">ssessment Agreements </w:t>
      </w:r>
    </w:p>
    <w:p w:rsidR="00AA0C9B" w:rsidRDefault="00AA0C9B" w:rsidP="00E4091F">
      <w:pPr>
        <w:sectPr w:rsidR="00AA0C9B" w:rsidSect="00AA0C9B">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code="1"/>
          <w:pgMar w:top="1022" w:right="1800" w:bottom="1022" w:left="1800" w:header="965" w:footer="965" w:gutter="0"/>
          <w:pgNumType w:start="1"/>
          <w:cols w:space="720"/>
          <w:docGrid w:linePitch="360"/>
        </w:sectPr>
      </w:pPr>
    </w:p>
    <w:p w:rsidR="00B52979" w:rsidRDefault="00B52979" w:rsidP="00B52979">
      <w:pPr>
        <w:pStyle w:val="Heading1"/>
        <w:spacing w:after="240"/>
      </w:pPr>
      <w:r>
        <w:lastRenderedPageBreak/>
        <w:t>Contents</w:t>
      </w:r>
    </w:p>
    <w:p w:rsidR="00B52979" w:rsidRPr="00B77EE6" w:rsidRDefault="00B52979" w:rsidP="00B77EE6">
      <w:pPr>
        <w:pStyle w:val="NumberedList"/>
        <w:numPr>
          <w:ilvl w:val="0"/>
          <w:numId w:val="37"/>
        </w:numPr>
      </w:pPr>
      <w:r w:rsidRPr="00B77EE6">
        <w:t>WHA Long Agreement Template</w:t>
      </w:r>
    </w:p>
    <w:p w:rsidR="00B52979" w:rsidRPr="00B77EE6" w:rsidRDefault="00B52979" w:rsidP="00B77EE6">
      <w:pPr>
        <w:pStyle w:val="NumberedList"/>
        <w:numPr>
          <w:ilvl w:val="0"/>
          <w:numId w:val="37"/>
        </w:numPr>
        <w:sectPr w:rsidR="00B52979" w:rsidRPr="00B77EE6">
          <w:headerReference w:type="even" r:id="rId15"/>
          <w:footnotePr>
            <w:pos w:val="beneathText"/>
          </w:footnotePr>
          <w:type w:val="continuous"/>
          <w:pgSz w:w="12240" w:h="15840"/>
          <w:pgMar w:top="1021" w:right="1800" w:bottom="1021" w:left="1800" w:header="965" w:footer="965" w:gutter="0"/>
          <w:cols w:space="720"/>
          <w:docGrid w:linePitch="360"/>
        </w:sectPr>
      </w:pPr>
      <w:r w:rsidRPr="00B77EE6">
        <w:t>WHA Short Agreement Template</w:t>
      </w:r>
    </w:p>
    <w:p w:rsidR="00B52979" w:rsidRDefault="00B52979" w:rsidP="00BD535A">
      <w:pPr>
        <w:pStyle w:val="TemplateHeading"/>
      </w:pPr>
      <w:r>
        <w:lastRenderedPageBreak/>
        <w:t>AGREEMENT</w:t>
      </w:r>
    </w:p>
    <w:p w:rsidR="00B52979" w:rsidRDefault="00B52979" w:rsidP="00BD535A">
      <w:pPr>
        <w:pStyle w:val="TemplateHeading"/>
      </w:pPr>
      <w:r>
        <w:t>Between</w:t>
      </w:r>
    </w:p>
    <w:p w:rsidR="00B52979" w:rsidRDefault="00B52979" w:rsidP="00BD535A">
      <w:pPr>
        <w:pStyle w:val="TemplateHeading"/>
      </w:pPr>
      <w:r>
        <w:t>&lt;</w:t>
      </w:r>
      <w:r>
        <w:rPr>
          <w:highlight w:val="yellow"/>
        </w:rPr>
        <w:t>PU</w:t>
      </w:r>
      <w:r w:rsidRPr="00741B98">
        <w:rPr>
          <w:highlight w:val="yellow"/>
        </w:rPr>
        <w:t>BLIC AGENCY</w:t>
      </w:r>
      <w:r>
        <w:t>&gt;</w:t>
      </w:r>
    </w:p>
    <w:p w:rsidR="00B52979" w:rsidRDefault="00B52979" w:rsidP="00BD535A">
      <w:pPr>
        <w:pStyle w:val="TemplateHeading"/>
      </w:pPr>
      <w:r>
        <w:t>And</w:t>
      </w:r>
    </w:p>
    <w:p w:rsidR="00B52979" w:rsidRDefault="00B52979" w:rsidP="00BD535A">
      <w:pPr>
        <w:pStyle w:val="TemplateHeading"/>
      </w:pPr>
      <w:r>
        <w:t>(</w:t>
      </w:r>
      <w:r w:rsidRPr="00741B98">
        <w:rPr>
          <w:highlight w:val="yellow"/>
        </w:rPr>
        <w:t>CONSULTANT</w:t>
      </w:r>
      <w:r>
        <w:t>)</w:t>
      </w:r>
    </w:p>
    <w:p w:rsidR="00B52979" w:rsidRPr="00F54DD3" w:rsidRDefault="00B52979" w:rsidP="00F54DD3">
      <w:pPr>
        <w:pStyle w:val="Heading2"/>
      </w:pPr>
      <w:r w:rsidRPr="00F54DD3">
        <w:t>ARTICLE 1</w:t>
      </w:r>
    </w:p>
    <w:p w:rsidR="00B52979" w:rsidRPr="002A05AB" w:rsidRDefault="00B52979" w:rsidP="006315C6">
      <w:pPr>
        <w:rPr>
          <w:shd w:val="clear" w:color="auto" w:fill="FFFF00"/>
        </w:rPr>
      </w:pPr>
      <w:r>
        <w:t>The purpose of this Agreement is to conduct a Wildlife Hazard Assessment for the &lt;</w:t>
      </w:r>
      <w:r w:rsidRPr="00741B98">
        <w:rPr>
          <w:highlight w:val="yellow"/>
        </w:rPr>
        <w:t>PUBLIC AGENCY</w:t>
      </w:r>
      <w:r>
        <w:t>&gt; at the &lt;</w:t>
      </w:r>
      <w:r w:rsidRPr="00741B98">
        <w:rPr>
          <w:highlight w:val="yellow"/>
        </w:rPr>
        <w:t>AIRPORT</w:t>
      </w:r>
      <w:r>
        <w:t>&gt;</w:t>
      </w:r>
    </w:p>
    <w:p w:rsidR="00B52979" w:rsidRDefault="00B52979" w:rsidP="00F54DD3">
      <w:pPr>
        <w:pStyle w:val="Heading2"/>
      </w:pPr>
      <w:r>
        <w:t>ARTICLE 2</w:t>
      </w:r>
    </w:p>
    <w:p w:rsidR="00B52979" w:rsidRDefault="00B52979" w:rsidP="006315C6">
      <w:r>
        <w:t>&lt;</w:t>
      </w:r>
      <w:r w:rsidRPr="00741B98">
        <w:rPr>
          <w:highlight w:val="yellow"/>
        </w:rPr>
        <w:t>PUBLIC AGENCY</w:t>
      </w:r>
      <w:r>
        <w:t>&gt; and &lt;</w:t>
      </w:r>
      <w:r w:rsidRPr="00741B98">
        <w:rPr>
          <w:highlight w:val="yellow"/>
        </w:rPr>
        <w:t>CONSULATANT</w:t>
      </w:r>
      <w:r>
        <w:t>&gt; mutually agree:</w:t>
      </w:r>
    </w:p>
    <w:p w:rsidR="00B52979" w:rsidRDefault="00B52979" w:rsidP="006315C6">
      <w:r>
        <w:t xml:space="preserve">     </w:t>
      </w:r>
    </w:p>
    <w:p w:rsidR="00B52979" w:rsidRDefault="00B52979" w:rsidP="00F54DD3">
      <w:pPr>
        <w:numPr>
          <w:ilvl w:val="0"/>
          <w:numId w:val="34"/>
        </w:numPr>
      </w:pPr>
      <w:r>
        <w:t>The parties’ authorized representatives who shall be responsible for carrying out the provisions of this Agreement shall be:</w:t>
      </w:r>
    </w:p>
    <w:p w:rsidR="00B52979" w:rsidRDefault="00B52979" w:rsidP="006315C6"/>
    <w:p w:rsidR="00B52979" w:rsidRDefault="00B52979" w:rsidP="00F54DD3">
      <w:pPr>
        <w:ind w:left="720"/>
      </w:pPr>
      <w:r>
        <w:t xml:space="preserve">&lt;PUBLIC AGENCY&gt;: </w:t>
      </w:r>
      <w:r w:rsidR="006315C6">
        <w:tab/>
      </w:r>
      <w:r>
        <w:t>Name</w:t>
      </w:r>
    </w:p>
    <w:p w:rsidR="00B52979" w:rsidRDefault="00B52979" w:rsidP="00F54DD3">
      <w:pPr>
        <w:ind w:left="2880"/>
      </w:pPr>
      <w:r>
        <w:t>Address</w:t>
      </w:r>
    </w:p>
    <w:p w:rsidR="00B52979" w:rsidRDefault="00B52979" w:rsidP="00F54DD3">
      <w:pPr>
        <w:ind w:left="720"/>
      </w:pPr>
    </w:p>
    <w:p w:rsidR="00B52979" w:rsidRDefault="00B52979" w:rsidP="00F54DD3">
      <w:pPr>
        <w:ind w:left="720"/>
      </w:pPr>
    </w:p>
    <w:p w:rsidR="00B52979" w:rsidRDefault="00B52979" w:rsidP="00F54DD3">
      <w:pPr>
        <w:ind w:left="720"/>
      </w:pPr>
      <w:r>
        <w:t>&lt;</w:t>
      </w:r>
      <w:r w:rsidRPr="00741B98">
        <w:rPr>
          <w:highlight w:val="yellow"/>
        </w:rPr>
        <w:t>CONSULTANT</w:t>
      </w:r>
      <w:r>
        <w:t xml:space="preserve">&gt;:  </w:t>
      </w:r>
      <w:r w:rsidR="006315C6">
        <w:tab/>
      </w:r>
      <w:r>
        <w:t>Name</w:t>
      </w:r>
    </w:p>
    <w:p w:rsidR="00B52979" w:rsidRDefault="00B52979" w:rsidP="00F54DD3">
      <w:pPr>
        <w:ind w:left="2880"/>
      </w:pPr>
      <w:r>
        <w:t>Address</w:t>
      </w:r>
    </w:p>
    <w:p w:rsidR="00B52979" w:rsidRDefault="00B52979" w:rsidP="006315C6"/>
    <w:p w:rsidR="00B52979" w:rsidRDefault="00B52979" w:rsidP="00F54DD3">
      <w:pPr>
        <w:numPr>
          <w:ilvl w:val="0"/>
          <w:numId w:val="34"/>
        </w:numPr>
      </w:pPr>
      <w:r>
        <w:t>To meet as determined necessary by either party to discuss mutual program interests, accomplishments, needs, technology, and procedures to maintain or amend the Work Plan (Attachment A).  Personnel authorized to attend meetings under this Agreement shall be &lt;</w:t>
      </w:r>
      <w:r w:rsidRPr="00741B98">
        <w:rPr>
          <w:highlight w:val="yellow"/>
        </w:rPr>
        <w:t>PUBLIC AGENCY</w:t>
      </w:r>
      <w:r>
        <w:rPr>
          <w:highlight w:val="yellow"/>
        </w:rPr>
        <w:t>’S</w:t>
      </w:r>
      <w:r w:rsidRPr="00741B98">
        <w:rPr>
          <w:highlight w:val="yellow"/>
        </w:rPr>
        <w:t xml:space="preserve"> REPRESENATIVE NAME</w:t>
      </w:r>
      <w:r>
        <w:t>&gt; or his/her designee, the &lt;</w:t>
      </w:r>
      <w:r w:rsidRPr="004452F7">
        <w:rPr>
          <w:highlight w:val="yellow"/>
        </w:rPr>
        <w:t>CONSULTANT’S REPRESENTATIVE</w:t>
      </w:r>
      <w:r>
        <w:t>&gt;.</w:t>
      </w:r>
    </w:p>
    <w:p w:rsidR="00B52979" w:rsidRDefault="00B52979" w:rsidP="006315C6"/>
    <w:p w:rsidR="00B52979" w:rsidRDefault="00B52979" w:rsidP="00F54DD3">
      <w:pPr>
        <w:numPr>
          <w:ilvl w:val="0"/>
          <w:numId w:val="34"/>
        </w:numPr>
      </w:pPr>
      <w:r>
        <w:t>The &lt;</w:t>
      </w:r>
      <w:r w:rsidRPr="004452F7">
        <w:rPr>
          <w:highlight w:val="yellow"/>
        </w:rPr>
        <w:t>CONSULTANT</w:t>
      </w:r>
      <w:r>
        <w:t>&gt; shall perform services more fully set forth in the Work Plan, which is attached hereto and made a part hereof.  The parties may mutually agree in writing, at any time during the term of this Agreement, to amend, modify, add or delete services from the Work Plan.</w:t>
      </w:r>
    </w:p>
    <w:p w:rsidR="00B52979" w:rsidRDefault="00B52979" w:rsidP="006315C6"/>
    <w:p w:rsidR="00B52979" w:rsidRDefault="00B52979" w:rsidP="00F54DD3">
      <w:pPr>
        <w:pStyle w:val="Heading2"/>
      </w:pPr>
      <w:r>
        <w:br w:type="page"/>
      </w:r>
      <w:r>
        <w:lastRenderedPageBreak/>
        <w:t>ARTICLE 3</w:t>
      </w:r>
    </w:p>
    <w:p w:rsidR="00B52979" w:rsidRDefault="00B52979" w:rsidP="00B52979">
      <w:pPr>
        <w:ind w:left="300"/>
      </w:pPr>
      <w:r>
        <w:rPr>
          <w:b/>
        </w:rPr>
        <w:t>&lt;</w:t>
      </w:r>
      <w:r w:rsidRPr="004452F7">
        <w:rPr>
          <w:highlight w:val="yellow"/>
        </w:rPr>
        <w:t>PUBLIC AGENCY</w:t>
      </w:r>
      <w:r>
        <w:t>&gt; agrees:</w:t>
      </w:r>
    </w:p>
    <w:p w:rsidR="00B52979" w:rsidRDefault="00B52979" w:rsidP="00B52979">
      <w:pPr>
        <w:ind w:left="300"/>
      </w:pPr>
    </w:p>
    <w:p w:rsidR="00B52979" w:rsidRDefault="00B52979" w:rsidP="00F54DD3">
      <w:pPr>
        <w:pStyle w:val="LetteredList"/>
        <w:numPr>
          <w:ilvl w:val="0"/>
          <w:numId w:val="35"/>
        </w:numPr>
      </w:pPr>
      <w:r>
        <w:t>To authorize &lt;</w:t>
      </w:r>
      <w:r w:rsidRPr="00F54DD3">
        <w:rPr>
          <w:highlight w:val="yellow"/>
        </w:rPr>
        <w:t>CONSULTANT</w:t>
      </w:r>
      <w:r>
        <w:t xml:space="preserve">&gt; to conduct direct control activities </w:t>
      </w:r>
      <w:r w:rsidRPr="00F54DD3">
        <w:rPr>
          <w:shd w:val="clear" w:color="auto" w:fill="FFFF00"/>
        </w:rPr>
        <w:t>to reduce human health and safety risks and property damage associated with &lt;…………</w:t>
      </w:r>
      <w:proofErr w:type="gramStart"/>
      <w:r w:rsidRPr="00F54DD3">
        <w:rPr>
          <w:shd w:val="clear" w:color="auto" w:fill="FFFF00"/>
        </w:rPr>
        <w:t>&gt;</w:t>
      </w:r>
      <w:r>
        <w:t xml:space="preserve">  These</w:t>
      </w:r>
      <w:proofErr w:type="gramEnd"/>
      <w:r>
        <w:t xml:space="preserve"> activities are defined in the Work Plan.  &lt;</w:t>
      </w:r>
      <w:r w:rsidRPr="00F54DD3">
        <w:rPr>
          <w:highlight w:val="yellow"/>
        </w:rPr>
        <w:t>CONSULTANT</w:t>
      </w:r>
      <w:r>
        <w:t>&gt; will be considered an invitee on the lands controlled by &lt;</w:t>
      </w:r>
      <w:r w:rsidRPr="00F54DD3">
        <w:rPr>
          <w:highlight w:val="yellow"/>
        </w:rPr>
        <w:t>PUBLIC AGENCY</w:t>
      </w:r>
      <w:r>
        <w:t>&gt;.  &lt;</w:t>
      </w:r>
      <w:r w:rsidRPr="00F54DD3">
        <w:rPr>
          <w:highlight w:val="yellow"/>
        </w:rPr>
        <w:t>PUBLIC AGENCY</w:t>
      </w:r>
      <w:r>
        <w:t>&gt; will be required to exercise reasonable care to warn the &lt;</w:t>
      </w:r>
      <w:r w:rsidRPr="00F54DD3">
        <w:rPr>
          <w:highlight w:val="yellow"/>
        </w:rPr>
        <w:t>CONSULTANT</w:t>
      </w:r>
      <w:r>
        <w:t>&gt; as to dangerous conditions or activities in the project areas.</w:t>
      </w:r>
    </w:p>
    <w:p w:rsidR="00B52979" w:rsidRDefault="00B52979" w:rsidP="00F54DD3">
      <w:pPr>
        <w:pStyle w:val="NumberedList"/>
      </w:pPr>
      <w:r>
        <w:t>To reimburse the &lt;</w:t>
      </w:r>
      <w:r w:rsidRPr="004452F7">
        <w:rPr>
          <w:highlight w:val="yellow"/>
        </w:rPr>
        <w:t>CONSULTANT</w:t>
      </w:r>
      <w:r>
        <w:t>&gt; for costs of services provided under this Agreement up to but not exceeding the amount specified in the Financial Plan (Attachment B). &lt;</w:t>
      </w:r>
      <w:r w:rsidRPr="004452F7">
        <w:rPr>
          <w:highlight w:val="yellow"/>
        </w:rPr>
        <w:t>PUBLIC AGENCY</w:t>
      </w:r>
      <w:r>
        <w:t>&gt; will begin processing for payment invoices submitted by &lt;CONSULTANT&gt; within 30 days of receipt.  The &lt;</w:t>
      </w:r>
      <w:r w:rsidRPr="004452F7">
        <w:rPr>
          <w:highlight w:val="yellow"/>
        </w:rPr>
        <w:t>PUBLIC AGENCY</w:t>
      </w:r>
      <w:r>
        <w:t>&gt; ensures and certifies that it is not currently debarred or suspended and is free of delinquent Federal debt.</w:t>
      </w:r>
    </w:p>
    <w:p w:rsidR="00B52979" w:rsidRDefault="00B52979" w:rsidP="00F54DD3">
      <w:pPr>
        <w:pStyle w:val="NumberedList"/>
      </w:pPr>
      <w:r>
        <w:t>To designate to &lt;</w:t>
      </w:r>
      <w:r w:rsidRPr="004452F7">
        <w:rPr>
          <w:highlight w:val="yellow"/>
        </w:rPr>
        <w:t>CONSULTANT</w:t>
      </w:r>
      <w:r w:rsidR="00F54DD3">
        <w:t xml:space="preserve">&gt; </w:t>
      </w:r>
      <w:r>
        <w:t>the &lt;</w:t>
      </w:r>
      <w:r w:rsidRPr="004452F7">
        <w:rPr>
          <w:highlight w:val="yellow"/>
        </w:rPr>
        <w:t>PUBLIC AGENCY’S</w:t>
      </w:r>
      <w:r>
        <w:t xml:space="preserve">&gt; authorized individual whose responsibility shall be the coordination and administration </w:t>
      </w:r>
      <w:proofErr w:type="gramStart"/>
      <w:r>
        <w:t>of  activities</w:t>
      </w:r>
      <w:proofErr w:type="gramEnd"/>
      <w:r>
        <w:t xml:space="preserve"> conducted pursuant to this Agreement.</w:t>
      </w:r>
    </w:p>
    <w:p w:rsidR="00B52979" w:rsidRPr="008100C5" w:rsidRDefault="00B52979" w:rsidP="00F54DD3">
      <w:pPr>
        <w:pStyle w:val="NumberedList"/>
        <w:rPr>
          <w:shd w:val="clear" w:color="auto" w:fill="FFFF00"/>
        </w:rPr>
      </w:pPr>
      <w:r w:rsidRPr="004452F7">
        <w:rPr>
          <w:shd w:val="clear" w:color="auto" w:fill="FFFF00"/>
        </w:rPr>
        <w:t xml:space="preserve">To notify </w:t>
      </w:r>
      <w:r w:rsidRPr="004452F7">
        <w:t xml:space="preserve">&lt;CONSULTANT&gt; </w:t>
      </w:r>
      <w:r w:rsidRPr="004452F7">
        <w:rPr>
          <w:shd w:val="clear" w:color="auto" w:fill="FFFF00"/>
        </w:rPr>
        <w:t xml:space="preserve">verbally or in writing as far in advance as practical </w:t>
      </w:r>
      <w:r w:rsidRPr="008100C5">
        <w:rPr>
          <w:shd w:val="clear" w:color="auto" w:fill="FFFF00"/>
        </w:rPr>
        <w:t>of the date and time of any proposed meeting related to the program.</w:t>
      </w:r>
    </w:p>
    <w:p w:rsidR="00B52979" w:rsidRDefault="00B52979" w:rsidP="00F54DD3">
      <w:pPr>
        <w:pStyle w:val="NumberedList"/>
      </w:pPr>
      <w:r>
        <w:t>&lt;</w:t>
      </w:r>
      <w:r w:rsidRPr="004452F7">
        <w:rPr>
          <w:highlight w:val="yellow"/>
        </w:rPr>
        <w:t>CONSULTANT</w:t>
      </w:r>
      <w:r>
        <w:t>&gt; shall be responsible for administration and supervision of the program.</w:t>
      </w:r>
    </w:p>
    <w:p w:rsidR="00B52979" w:rsidRDefault="00B52979" w:rsidP="00F54DD3">
      <w:pPr>
        <w:pStyle w:val="NumberedList"/>
      </w:pPr>
      <w:r w:rsidRPr="00A45353">
        <w:rPr>
          <w:shd w:val="clear" w:color="auto" w:fill="FFFF00"/>
        </w:rPr>
        <w:t xml:space="preserve">All equipment purchased for the program is and will remain the property of </w:t>
      </w:r>
      <w:r>
        <w:t>&lt;</w:t>
      </w:r>
      <w:r w:rsidRPr="004452F7">
        <w:rPr>
          <w:highlight w:val="yellow"/>
        </w:rPr>
        <w:t>CONSULTANT</w:t>
      </w:r>
      <w:r>
        <w:t>&gt;</w:t>
      </w:r>
      <w:r w:rsidRPr="00A45353">
        <w:rPr>
          <w:shd w:val="clear" w:color="auto" w:fill="FFFF00"/>
        </w:rPr>
        <w:t>.</w:t>
      </w:r>
    </w:p>
    <w:p w:rsidR="00B52979" w:rsidRDefault="00B52979" w:rsidP="00F54DD3">
      <w:pPr>
        <w:pStyle w:val="NumberedList"/>
      </w:pPr>
      <w:proofErr w:type="gramStart"/>
      <w:r>
        <w:t>To coordinate with &lt;</w:t>
      </w:r>
      <w:r w:rsidRPr="004452F7">
        <w:rPr>
          <w:highlight w:val="yellow"/>
        </w:rPr>
        <w:t>CONSULTANT</w:t>
      </w:r>
      <w:r>
        <w:t>&gt; before responding to all media requests.</w:t>
      </w:r>
      <w:proofErr w:type="gramEnd"/>
    </w:p>
    <w:p w:rsidR="00B52979" w:rsidRPr="00A45353" w:rsidRDefault="00B52979" w:rsidP="00F54DD3">
      <w:pPr>
        <w:pStyle w:val="NumberedList"/>
        <w:rPr>
          <w:shd w:val="clear" w:color="auto" w:fill="FFFF00"/>
        </w:rPr>
      </w:pPr>
      <w:r w:rsidRPr="00A45353">
        <w:rPr>
          <w:shd w:val="clear" w:color="auto" w:fill="FFFF00"/>
        </w:rPr>
        <w:t xml:space="preserve">To obtain the appropriate permits for removal activities for &lt;SPECIES&gt; and list </w:t>
      </w:r>
      <w:r>
        <w:t>&lt;</w:t>
      </w:r>
      <w:r w:rsidRPr="004452F7">
        <w:rPr>
          <w:highlight w:val="yellow"/>
        </w:rPr>
        <w:t>CONSULTANT</w:t>
      </w:r>
      <w:r>
        <w:t>&gt;</w:t>
      </w:r>
      <w:r w:rsidRPr="00A45353">
        <w:rPr>
          <w:shd w:val="clear" w:color="auto" w:fill="FFFF00"/>
        </w:rPr>
        <w:t xml:space="preserve">, Wildlife Services as </w:t>
      </w:r>
      <w:proofErr w:type="spellStart"/>
      <w:r w:rsidRPr="00A45353">
        <w:rPr>
          <w:shd w:val="clear" w:color="auto" w:fill="FFFF00"/>
        </w:rPr>
        <w:t>subpermitees</w:t>
      </w:r>
      <w:proofErr w:type="spellEnd"/>
      <w:r w:rsidRPr="00A45353">
        <w:rPr>
          <w:shd w:val="clear" w:color="auto" w:fill="FFFF00"/>
        </w:rPr>
        <w:t>.</w:t>
      </w:r>
    </w:p>
    <w:p w:rsidR="00B52979" w:rsidRPr="00A45353" w:rsidRDefault="00B52979" w:rsidP="00F54DD3">
      <w:pPr>
        <w:pStyle w:val="NumberedList"/>
        <w:rPr>
          <w:shd w:val="clear" w:color="auto" w:fill="FFFF00"/>
        </w:rPr>
      </w:pPr>
      <w:proofErr w:type="gramStart"/>
      <w:r w:rsidRPr="00A45353">
        <w:rPr>
          <w:shd w:val="clear" w:color="auto" w:fill="FFFF00"/>
        </w:rPr>
        <w:t>To provide an indoor working space to complete necessary paperwork.</w:t>
      </w:r>
      <w:proofErr w:type="gramEnd"/>
    </w:p>
    <w:p w:rsidR="00B52979" w:rsidRDefault="00B52979" w:rsidP="00F54DD3">
      <w:pPr>
        <w:pStyle w:val="Heading2"/>
      </w:pPr>
      <w:r>
        <w:t>ARTICLE 4</w:t>
      </w:r>
    </w:p>
    <w:p w:rsidR="00B52979" w:rsidRDefault="00B52979" w:rsidP="00B52979">
      <w:pPr>
        <w:ind w:left="480"/>
      </w:pPr>
      <w:r>
        <w:t>&lt;</w:t>
      </w:r>
      <w:r w:rsidRPr="004452F7">
        <w:rPr>
          <w:highlight w:val="yellow"/>
        </w:rPr>
        <w:t>CONSULTANT</w:t>
      </w:r>
      <w:r>
        <w:t>&gt; Agrees:</w:t>
      </w:r>
    </w:p>
    <w:p w:rsidR="00B52979" w:rsidRPr="00762C05" w:rsidRDefault="00B52979" w:rsidP="00B52979"/>
    <w:p w:rsidR="00B52979" w:rsidRDefault="00B52979" w:rsidP="00F54DD3">
      <w:pPr>
        <w:pStyle w:val="LetteredList"/>
        <w:numPr>
          <w:ilvl w:val="0"/>
          <w:numId w:val="36"/>
        </w:numPr>
      </w:pPr>
      <w:r>
        <w:t>To conduct activities at &lt;</w:t>
      </w:r>
      <w:r w:rsidRPr="00F54DD3">
        <w:rPr>
          <w:highlight w:val="yellow"/>
        </w:rPr>
        <w:t>PUBLIC AGENCY</w:t>
      </w:r>
      <w:r>
        <w:t>&gt; as described in the Work and Financial Plans.</w:t>
      </w:r>
    </w:p>
    <w:p w:rsidR="00B52979" w:rsidRDefault="00B52979" w:rsidP="00F54DD3"/>
    <w:p w:rsidR="00B52979" w:rsidRDefault="00B52979" w:rsidP="00F54DD3">
      <w:pPr>
        <w:pStyle w:val="LetteredList"/>
      </w:pPr>
      <w:r>
        <w:t>Designate to &lt;</w:t>
      </w:r>
      <w:r w:rsidRPr="008100C5">
        <w:rPr>
          <w:highlight w:val="yellow"/>
        </w:rPr>
        <w:t xml:space="preserve"> PUBLIC AGENCY</w:t>
      </w:r>
      <w:r>
        <w:t xml:space="preserve"> &gt; the authorized &lt;</w:t>
      </w:r>
      <w:r w:rsidRPr="004452F7">
        <w:rPr>
          <w:highlight w:val="yellow"/>
        </w:rPr>
        <w:t>CONSULTANT</w:t>
      </w:r>
      <w:r>
        <w:t>&gt; individual who shall be responsible for the joint administration of the activities conducted pursuant to this Agreement.</w:t>
      </w:r>
    </w:p>
    <w:p w:rsidR="00B52979" w:rsidRDefault="00B52979" w:rsidP="00F54DD3"/>
    <w:p w:rsidR="00B52979" w:rsidRPr="004374C3" w:rsidRDefault="00B52979" w:rsidP="00F54DD3">
      <w:pPr>
        <w:pStyle w:val="LetteredList"/>
        <w:rPr>
          <w:shd w:val="clear" w:color="auto" w:fill="FFFF00"/>
        </w:rPr>
      </w:pPr>
      <w:r w:rsidRPr="004374C3">
        <w:rPr>
          <w:shd w:val="clear" w:color="auto" w:fill="FFFF00"/>
        </w:rPr>
        <w:t>To bill &lt;</w:t>
      </w:r>
      <w:r w:rsidRPr="008100C5">
        <w:rPr>
          <w:highlight w:val="yellow"/>
        </w:rPr>
        <w:t xml:space="preserve"> PUBLIC AGENCY</w:t>
      </w:r>
      <w:r w:rsidRPr="004374C3">
        <w:rPr>
          <w:shd w:val="clear" w:color="auto" w:fill="FFFF00"/>
        </w:rPr>
        <w:t xml:space="preserve"> &gt; for actual costs incurred by </w:t>
      </w:r>
      <w:r>
        <w:t>&lt;</w:t>
      </w:r>
      <w:r w:rsidRPr="004452F7">
        <w:rPr>
          <w:highlight w:val="yellow"/>
        </w:rPr>
        <w:t>CONSULTANT</w:t>
      </w:r>
      <w:r>
        <w:t xml:space="preserve">&gt; </w:t>
      </w:r>
      <w:r w:rsidRPr="004374C3">
        <w:rPr>
          <w:shd w:val="clear" w:color="auto" w:fill="FFFF00"/>
        </w:rPr>
        <w:t xml:space="preserve">during the performance of services agreed upon and specified in the Work Plan.  </w:t>
      </w:r>
      <w:r>
        <w:t>&lt;</w:t>
      </w:r>
      <w:r w:rsidRPr="004452F7">
        <w:rPr>
          <w:highlight w:val="yellow"/>
        </w:rPr>
        <w:t>CONSULTANT</w:t>
      </w:r>
      <w:r>
        <w:t xml:space="preserve">&gt; </w:t>
      </w:r>
      <w:r w:rsidRPr="004374C3">
        <w:rPr>
          <w:shd w:val="clear" w:color="auto" w:fill="FFFF00"/>
        </w:rPr>
        <w:t xml:space="preserve">shall keep records and receipts of all reimbursable expenditures hereunder for a period of not less than one year from the date of completion of the services provided under this </w:t>
      </w:r>
      <w:r w:rsidRPr="004374C3">
        <w:rPr>
          <w:shd w:val="clear" w:color="auto" w:fill="FFFF00"/>
        </w:rPr>
        <w:lastRenderedPageBreak/>
        <w:t>Agreement and &lt;</w:t>
      </w:r>
      <w:r w:rsidRPr="008100C5">
        <w:rPr>
          <w:highlight w:val="yellow"/>
        </w:rPr>
        <w:t xml:space="preserve"> PUBLIC AGENCY</w:t>
      </w:r>
      <w:r w:rsidRPr="004374C3">
        <w:rPr>
          <w:shd w:val="clear" w:color="auto" w:fill="FFFF00"/>
        </w:rPr>
        <w:t xml:space="preserve"> &gt; shall have the right to inspect and audit such records.</w:t>
      </w:r>
    </w:p>
    <w:p w:rsidR="00B52979" w:rsidRPr="004374C3" w:rsidRDefault="00B52979" w:rsidP="00B52979">
      <w:pPr>
        <w:rPr>
          <w:shd w:val="clear" w:color="auto" w:fill="FFFF00"/>
        </w:rPr>
      </w:pPr>
    </w:p>
    <w:p w:rsidR="00B52979" w:rsidRPr="004374C3" w:rsidRDefault="00B52979" w:rsidP="00F54DD3">
      <w:pPr>
        <w:ind w:left="720"/>
        <w:rPr>
          <w:shd w:val="clear" w:color="auto" w:fill="FFFF00"/>
        </w:rPr>
      </w:pPr>
      <w:r w:rsidRPr="004374C3">
        <w:rPr>
          <w:shd w:val="clear" w:color="auto" w:fill="FFFF00"/>
        </w:rPr>
        <w:t>Or</w:t>
      </w:r>
    </w:p>
    <w:p w:rsidR="00B52979" w:rsidRPr="004374C3" w:rsidRDefault="00B52979" w:rsidP="00F54DD3">
      <w:pPr>
        <w:ind w:left="720"/>
        <w:rPr>
          <w:shd w:val="clear" w:color="auto" w:fill="FFFF00"/>
        </w:rPr>
      </w:pPr>
    </w:p>
    <w:p w:rsidR="00B52979" w:rsidRPr="004374C3" w:rsidRDefault="00B52979" w:rsidP="00F54DD3">
      <w:pPr>
        <w:ind w:left="720"/>
        <w:rPr>
          <w:shd w:val="clear" w:color="auto" w:fill="FFFF00"/>
        </w:rPr>
      </w:pPr>
      <w:r w:rsidRPr="004374C3">
        <w:rPr>
          <w:shd w:val="clear" w:color="auto" w:fill="FFFF00"/>
        </w:rPr>
        <w:t xml:space="preserve">To deposit $&lt;   &gt;  as specified in the Financial Plan upon execution of this                                                            </w:t>
      </w:r>
      <w:r w:rsidR="006315C6">
        <w:rPr>
          <w:shd w:val="clear" w:color="auto" w:fill="FFFF00"/>
        </w:rPr>
        <w:t xml:space="preserve">                               </w:t>
      </w:r>
      <w:r w:rsidRPr="004374C3">
        <w:rPr>
          <w:shd w:val="clear" w:color="auto" w:fill="FFFF00"/>
        </w:rPr>
        <w:t xml:space="preserve">Cooperative Service Agreement for services agreed upon and specified in the Work Plan.  </w:t>
      </w:r>
      <w:r>
        <w:t>&lt;</w:t>
      </w:r>
      <w:r w:rsidRPr="004452F7">
        <w:rPr>
          <w:highlight w:val="yellow"/>
        </w:rPr>
        <w:t>CONSULTANT</w:t>
      </w:r>
      <w:r>
        <w:t xml:space="preserve">&gt; </w:t>
      </w:r>
      <w:r w:rsidRPr="004374C3">
        <w:rPr>
          <w:shd w:val="clear" w:color="auto" w:fill="FFFF00"/>
        </w:rPr>
        <w:t>shall keep records and receipts of all reimbursable expenditures</w:t>
      </w:r>
      <w:r>
        <w:rPr>
          <w:shd w:val="clear" w:color="auto" w:fill="FFFF00"/>
        </w:rPr>
        <w:t xml:space="preserve"> </w:t>
      </w:r>
      <w:r w:rsidRPr="004374C3">
        <w:rPr>
          <w:shd w:val="clear" w:color="auto" w:fill="FFFF00"/>
        </w:rPr>
        <w:t>hereunder for a period of not less than one year from the date of completion of the services provided under this Agreement and &lt;</w:t>
      </w:r>
      <w:r w:rsidRPr="008100C5">
        <w:rPr>
          <w:highlight w:val="yellow"/>
        </w:rPr>
        <w:t xml:space="preserve"> PUBLIC AGENCY</w:t>
      </w:r>
      <w:r w:rsidRPr="004374C3">
        <w:rPr>
          <w:shd w:val="clear" w:color="auto" w:fill="FFFF00"/>
        </w:rPr>
        <w:t xml:space="preserve"> &gt; shall have the right </w:t>
      </w:r>
      <w:r w:rsidRPr="004374C3">
        <w:rPr>
          <w:shd w:val="clear" w:color="auto" w:fill="FFFFFF"/>
        </w:rPr>
        <w:tab/>
      </w:r>
      <w:r w:rsidRPr="004374C3">
        <w:rPr>
          <w:shd w:val="clear" w:color="auto" w:fill="FFFF00"/>
        </w:rPr>
        <w:t>to inspect and audit such records.</w:t>
      </w:r>
    </w:p>
    <w:p w:rsidR="00B52979" w:rsidRDefault="00B52979" w:rsidP="00B52979"/>
    <w:p w:rsidR="00B52979" w:rsidRPr="009A44CB" w:rsidRDefault="00B52979" w:rsidP="00F54DD3">
      <w:pPr>
        <w:pStyle w:val="LetteredList"/>
        <w:rPr>
          <w:shd w:val="clear" w:color="auto" w:fill="FFFF00"/>
        </w:rPr>
      </w:pPr>
      <w:proofErr w:type="gramStart"/>
      <w:r w:rsidRPr="009A44CB">
        <w:rPr>
          <w:shd w:val="clear" w:color="auto" w:fill="FFFF00"/>
        </w:rPr>
        <w:t>To coordinate with &lt;</w:t>
      </w:r>
      <w:r w:rsidRPr="008100C5">
        <w:rPr>
          <w:highlight w:val="yellow"/>
        </w:rPr>
        <w:t xml:space="preserve"> PUBLIC AGENCY</w:t>
      </w:r>
      <w:r w:rsidRPr="009A44CB">
        <w:rPr>
          <w:shd w:val="clear" w:color="auto" w:fill="FFFF00"/>
        </w:rPr>
        <w:t xml:space="preserve"> &gt; before responding to all media requests.</w:t>
      </w:r>
      <w:proofErr w:type="gramEnd"/>
    </w:p>
    <w:p w:rsidR="00B52979" w:rsidRDefault="00B52979" w:rsidP="00F54DD3">
      <w:pPr>
        <w:pStyle w:val="Heading2"/>
      </w:pPr>
      <w:r>
        <w:t>ARTICLE 5</w:t>
      </w:r>
    </w:p>
    <w:p w:rsidR="00B52979" w:rsidRDefault="00B52979" w:rsidP="00B52979">
      <w:pPr>
        <w:ind w:left="300"/>
      </w:pPr>
      <w:r>
        <w:t>Pursuant to Section 22, Title 41, United States Code, no member of or delegate to Congress shall be admitted to any share or part of this Agreement or to any benefit to arise therefrom.</w:t>
      </w:r>
    </w:p>
    <w:p w:rsidR="00B52979" w:rsidRDefault="00F54DD3" w:rsidP="00F54DD3">
      <w:pPr>
        <w:pStyle w:val="Heading2"/>
      </w:pPr>
      <w:r>
        <w:t xml:space="preserve">ARTICLE </w:t>
      </w:r>
      <w:r w:rsidR="00B52979">
        <w:t>6</w:t>
      </w:r>
    </w:p>
    <w:p w:rsidR="00B52979" w:rsidRDefault="00B52979" w:rsidP="00B52979">
      <w:pPr>
        <w:ind w:left="300"/>
      </w:pPr>
      <w:r>
        <w:t>The  performance of wildlife damage management actions by &lt;</w:t>
      </w:r>
      <w:r w:rsidRPr="004452F7">
        <w:rPr>
          <w:highlight w:val="yellow"/>
        </w:rPr>
        <w:t>CONSULTANT</w:t>
      </w:r>
      <w:r>
        <w:t>&gt; under this agreement is contingent upon a determination by APHIS-WS that such actions are in compliance with the National Environmental Policy Act, Endangered Species Act, and any other applicable environmental statutes.  &lt;</w:t>
      </w:r>
      <w:r w:rsidRPr="004452F7">
        <w:rPr>
          <w:highlight w:val="yellow"/>
        </w:rPr>
        <w:t>CONSULTANT</w:t>
      </w:r>
      <w:r>
        <w:t>&gt; will not make a final decision to conduct requested wildlife damage management actions until it has made the determination of such compliance.</w:t>
      </w:r>
    </w:p>
    <w:p w:rsidR="00B52979" w:rsidRDefault="00B52979" w:rsidP="00F54DD3">
      <w:pPr>
        <w:pStyle w:val="Heading2"/>
      </w:pPr>
      <w:r>
        <w:t>ARTICLE 7</w:t>
      </w:r>
    </w:p>
    <w:p w:rsidR="00B52979" w:rsidRDefault="00B52979" w:rsidP="00B52979">
      <w:pPr>
        <w:ind w:left="300"/>
      </w:pPr>
      <w:r>
        <w:t>This Agreement may be amended at any time by mutual agreement of the parties in writing.  Also, this Agreement may be terminated at any time by mutual agreement of the parties in writing, or by one party provided that party notifies the other in writing at least 120 days prior to effecting such action.  The length of notice for unilateral termination may be longer or shorter if necessary.</w:t>
      </w:r>
    </w:p>
    <w:p w:rsidR="00B52979" w:rsidRDefault="00B52979" w:rsidP="00B52979">
      <w:pPr>
        <w:ind w:left="300"/>
      </w:pPr>
    </w:p>
    <w:p w:rsidR="00B52979" w:rsidRDefault="00B52979" w:rsidP="00B52979">
      <w:pPr>
        <w:ind w:left="300"/>
      </w:pPr>
    </w:p>
    <w:p w:rsidR="00B52979" w:rsidRDefault="00B52979" w:rsidP="00B52979">
      <w:pPr>
        <w:ind w:left="300"/>
      </w:pPr>
    </w:p>
    <w:p w:rsidR="00B52979" w:rsidRDefault="00B52979" w:rsidP="00B52979">
      <w:pPr>
        <w:ind w:left="300"/>
      </w:pPr>
    </w:p>
    <w:p w:rsidR="00F54DD3" w:rsidRDefault="00F54DD3" w:rsidP="00B52979">
      <w:pPr>
        <w:ind w:left="300"/>
        <w:rPr>
          <w:b/>
        </w:rPr>
        <w:sectPr w:rsidR="00F54DD3" w:rsidSect="00F54DD3">
          <w:footerReference w:type="first" r:id="rId16"/>
          <w:pgSz w:w="12240" w:h="15840" w:code="1"/>
          <w:pgMar w:top="1440" w:right="1620" w:bottom="1440" w:left="1800" w:header="720" w:footer="720" w:gutter="0"/>
          <w:cols w:space="720"/>
          <w:docGrid w:linePitch="360"/>
        </w:sectPr>
      </w:pPr>
    </w:p>
    <w:p w:rsidR="00B52979" w:rsidRDefault="00B52979" w:rsidP="00B52979">
      <w:pPr>
        <w:ind w:left="300"/>
      </w:pPr>
      <w:r>
        <w:rPr>
          <w:b/>
        </w:rPr>
        <w:lastRenderedPageBreak/>
        <w:t>&lt;</w:t>
      </w:r>
      <w:r w:rsidRPr="008100C5">
        <w:rPr>
          <w:b/>
          <w:highlight w:val="yellow"/>
        </w:rPr>
        <w:t>PUBLIC AGENCY</w:t>
      </w:r>
      <w:r>
        <w:rPr>
          <w:b/>
        </w:rPr>
        <w:t>&gt;:</w:t>
      </w:r>
    </w:p>
    <w:p w:rsidR="00B52979" w:rsidRDefault="00B52979" w:rsidP="00B52979">
      <w:pPr>
        <w:ind w:left="300"/>
      </w:pPr>
    </w:p>
    <w:p w:rsidR="00B52979" w:rsidRDefault="00B52979" w:rsidP="00B52979">
      <w:pPr>
        <w:ind w:left="300"/>
      </w:pPr>
      <w:r>
        <w:t>BY</w:t>
      </w:r>
      <w:r w:rsidRPr="00915F3A">
        <w:t xml:space="preserve">: </w:t>
      </w:r>
      <w:r>
        <w:t>_______________________________________   _______________________</w:t>
      </w:r>
    </w:p>
    <w:p w:rsidR="00B52979" w:rsidRDefault="00B52979" w:rsidP="00F54DD3">
      <w:pPr>
        <w:tabs>
          <w:tab w:val="left" w:pos="5220"/>
        </w:tabs>
        <w:ind w:left="300"/>
      </w:pPr>
      <w:r>
        <w:t xml:space="preserve">        &lt;PUBLIC AGENCY&gt;                                     </w:t>
      </w:r>
      <w:r w:rsidR="00F54DD3">
        <w:tab/>
      </w:r>
      <w:r>
        <w:t>Date</w:t>
      </w:r>
    </w:p>
    <w:p w:rsidR="00B52979" w:rsidRDefault="00B52979" w:rsidP="00F54DD3">
      <w:pPr>
        <w:tabs>
          <w:tab w:val="left" w:pos="5220"/>
        </w:tabs>
        <w:ind w:left="300"/>
      </w:pPr>
      <w:r>
        <w:t xml:space="preserve">         &lt;Address&gt;</w:t>
      </w:r>
    </w:p>
    <w:p w:rsidR="00B52979" w:rsidRDefault="00B52979" w:rsidP="00F54DD3">
      <w:pPr>
        <w:tabs>
          <w:tab w:val="left" w:pos="5220"/>
        </w:tabs>
        <w:ind w:left="300"/>
      </w:pPr>
    </w:p>
    <w:p w:rsidR="00B52979" w:rsidRDefault="00B52979" w:rsidP="00F54DD3">
      <w:pPr>
        <w:tabs>
          <w:tab w:val="left" w:pos="5220"/>
        </w:tabs>
        <w:ind w:left="300"/>
      </w:pPr>
    </w:p>
    <w:p w:rsidR="00B52979" w:rsidRDefault="00B52979" w:rsidP="00F54DD3">
      <w:pPr>
        <w:tabs>
          <w:tab w:val="left" w:pos="5220"/>
        </w:tabs>
        <w:ind w:left="300"/>
      </w:pPr>
    </w:p>
    <w:p w:rsidR="00B52979" w:rsidRDefault="00B52979" w:rsidP="00F54DD3">
      <w:pPr>
        <w:tabs>
          <w:tab w:val="left" w:pos="5220"/>
        </w:tabs>
        <w:ind w:left="300"/>
        <w:rPr>
          <w:b/>
        </w:rPr>
      </w:pPr>
      <w:r>
        <w:rPr>
          <w:b/>
        </w:rPr>
        <w:t>&lt;</w:t>
      </w:r>
      <w:r w:rsidRPr="008100C5">
        <w:rPr>
          <w:b/>
          <w:highlight w:val="yellow"/>
        </w:rPr>
        <w:t>CONSULTANT</w:t>
      </w:r>
      <w:r>
        <w:rPr>
          <w:b/>
        </w:rPr>
        <w:t>&gt;</w:t>
      </w:r>
    </w:p>
    <w:p w:rsidR="00B52979" w:rsidRDefault="00B52979" w:rsidP="00F54DD3">
      <w:pPr>
        <w:tabs>
          <w:tab w:val="left" w:pos="5220"/>
        </w:tabs>
        <w:ind w:left="300"/>
      </w:pPr>
    </w:p>
    <w:p w:rsidR="00B52979" w:rsidRDefault="00B52979" w:rsidP="00F54DD3">
      <w:pPr>
        <w:tabs>
          <w:tab w:val="left" w:pos="5220"/>
        </w:tabs>
        <w:ind w:left="300"/>
      </w:pPr>
      <w:r>
        <w:t>BY: _______________________________________   _______________________</w:t>
      </w:r>
    </w:p>
    <w:p w:rsidR="00B52979" w:rsidRDefault="00B52979" w:rsidP="00F54DD3">
      <w:pPr>
        <w:tabs>
          <w:tab w:val="left" w:pos="720"/>
          <w:tab w:val="left" w:pos="5220"/>
        </w:tabs>
        <w:ind w:left="300"/>
      </w:pPr>
      <w:r>
        <w:tab/>
        <w:t>TITLE</w:t>
      </w:r>
      <w:r>
        <w:tab/>
        <w:t>Date</w:t>
      </w:r>
    </w:p>
    <w:p w:rsidR="00B52979" w:rsidRPr="005E700C" w:rsidRDefault="00B52979" w:rsidP="00B52979">
      <w:pPr>
        <w:ind w:left="300"/>
      </w:pPr>
      <w:r>
        <w:t xml:space="preserve">        &lt;</w:t>
      </w:r>
      <w:r w:rsidRPr="003A6AC4">
        <w:rPr>
          <w:highlight w:val="yellow"/>
        </w:rPr>
        <w:t>Address</w:t>
      </w:r>
      <w:r>
        <w:t>&gt;</w:t>
      </w:r>
    </w:p>
    <w:p w:rsidR="00B52979" w:rsidRDefault="00B52979" w:rsidP="00B52979">
      <w:pPr>
        <w:ind w:left="300"/>
      </w:pPr>
    </w:p>
    <w:p w:rsidR="00B52979" w:rsidRDefault="00B52979" w:rsidP="00B52979">
      <w:pPr>
        <w:ind w:left="300"/>
      </w:pPr>
    </w:p>
    <w:p w:rsidR="00B52979" w:rsidRDefault="00B52979" w:rsidP="00B52979">
      <w:pPr>
        <w:ind w:left="300"/>
      </w:pPr>
    </w:p>
    <w:p w:rsidR="00B52979" w:rsidRDefault="00B52979" w:rsidP="00B52979">
      <w:pPr>
        <w:ind w:left="300"/>
      </w:pPr>
    </w:p>
    <w:p w:rsidR="00B52979" w:rsidRDefault="00B52979" w:rsidP="00F54DD3">
      <w:pPr>
        <w:pStyle w:val="Heading1"/>
      </w:pPr>
      <w:r>
        <w:br w:type="page"/>
      </w:r>
      <w:r>
        <w:lastRenderedPageBreak/>
        <w:t>ATTACHMENT A</w:t>
      </w:r>
    </w:p>
    <w:p w:rsidR="00B52979" w:rsidRDefault="00F54DD3" w:rsidP="00F54DD3">
      <w:pPr>
        <w:pStyle w:val="Heading1"/>
      </w:pPr>
      <w:r>
        <w:t>WORK PLAN</w:t>
      </w:r>
    </w:p>
    <w:p w:rsidR="00B52979" w:rsidRDefault="00B52979" w:rsidP="00B52979">
      <w:pPr>
        <w:ind w:left="300"/>
      </w:pPr>
    </w:p>
    <w:p w:rsidR="00B52979" w:rsidRDefault="00B52979" w:rsidP="00F54DD3">
      <w:pPr>
        <w:pStyle w:val="Attachmentheading"/>
      </w:pPr>
      <w:r>
        <w:t>Introduction</w:t>
      </w:r>
    </w:p>
    <w:p w:rsidR="00B52979" w:rsidRDefault="00B52979" w:rsidP="006315C6">
      <w:r>
        <w:t xml:space="preserve">The Consultant may use an Integrated Wildlife Damage Management (IWDM) approach (sometimes referred to as IPM or “Integrated Pest Management”) in which a series of methods may be used or recommended to reduce wildlife damage.  IWDM is described in Chapter 1, 1-7 of the </w:t>
      </w:r>
      <w:r w:rsidRPr="00DA4BCB">
        <w:rPr>
          <w:u w:val="single"/>
        </w:rPr>
        <w:t>Animal Damage Control Program Final Environmental Impact Statement</w:t>
      </w:r>
      <w:r>
        <w:t xml:space="preserve"> (USDA, 1994).  These methods include the alteration of cultural practices as well as habitat and behavioral modification to prevent damage.  However, controlling wildlife damage may require that the offending animal(s) are killed or that the populations of the offending species be reduced.</w:t>
      </w:r>
    </w:p>
    <w:p w:rsidR="00B52979" w:rsidRDefault="00B52979" w:rsidP="00F54DD3">
      <w:pPr>
        <w:pStyle w:val="Attachmentheading"/>
      </w:pPr>
      <w:r w:rsidRPr="003360D1">
        <w:t>Purpose</w:t>
      </w:r>
    </w:p>
    <w:p w:rsidR="00B52979" w:rsidRDefault="00B52979" w:rsidP="006315C6">
      <w:pPr>
        <w:rPr>
          <w:u w:val="single"/>
        </w:rPr>
      </w:pPr>
    </w:p>
    <w:p w:rsidR="00B52979" w:rsidRDefault="00B52979" w:rsidP="006315C6">
      <w:pPr>
        <w:rPr>
          <w:u w:val="single"/>
        </w:rPr>
      </w:pPr>
    </w:p>
    <w:p w:rsidR="00B52979" w:rsidRDefault="00B52979" w:rsidP="006315C6">
      <w:pPr>
        <w:rPr>
          <w:u w:val="single"/>
        </w:rPr>
      </w:pPr>
    </w:p>
    <w:p w:rsidR="00B52979" w:rsidRDefault="00B52979" w:rsidP="00F54DD3">
      <w:pPr>
        <w:pStyle w:val="Attachmentheading"/>
      </w:pPr>
      <w:r w:rsidRPr="001234BC">
        <w:t xml:space="preserve">Planned </w:t>
      </w:r>
      <w:r>
        <w:t>Consultant</w:t>
      </w:r>
      <w:r w:rsidRPr="001234BC">
        <w:t xml:space="preserve"> Activities</w:t>
      </w:r>
    </w:p>
    <w:p w:rsidR="00B52979" w:rsidRDefault="00B52979" w:rsidP="00B52979">
      <w:pPr>
        <w:rPr>
          <w:u w:val="single"/>
        </w:rPr>
      </w:pPr>
    </w:p>
    <w:p w:rsidR="00B52979" w:rsidRDefault="00B52979" w:rsidP="00B52979">
      <w:pPr>
        <w:rPr>
          <w:u w:val="single"/>
        </w:rPr>
      </w:pPr>
    </w:p>
    <w:p w:rsidR="00B52979" w:rsidRDefault="00B52979" w:rsidP="00B52979">
      <w:pPr>
        <w:rPr>
          <w:u w:val="single"/>
        </w:rPr>
      </w:pPr>
    </w:p>
    <w:p w:rsidR="00B52979" w:rsidRDefault="00B52979" w:rsidP="00B52979">
      <w:pPr>
        <w:rPr>
          <w:u w:val="single"/>
        </w:rPr>
      </w:pPr>
    </w:p>
    <w:p w:rsidR="00B52979" w:rsidRDefault="00B52979" w:rsidP="00F54DD3">
      <w:pPr>
        <w:pStyle w:val="Attachmentheading"/>
      </w:pPr>
      <w:r>
        <w:t>Effective Dates</w:t>
      </w:r>
    </w:p>
    <w:p w:rsidR="00B52979" w:rsidRDefault="00B52979" w:rsidP="00B52979">
      <w:r w:rsidRPr="001234BC">
        <w:t>Th</w:t>
      </w:r>
      <w:r>
        <w:t>is agreement shall commence on &lt;</w:t>
      </w:r>
      <w:r w:rsidRPr="003419AE">
        <w:rPr>
          <w:highlight w:val="yellow"/>
        </w:rPr>
        <w:t>DATE</w:t>
      </w:r>
      <w:r>
        <w:t xml:space="preserve">&gt;, and shall expire on         </w:t>
      </w:r>
    </w:p>
    <w:p w:rsidR="00B52979" w:rsidRDefault="00B52979" w:rsidP="00B52979">
      <w:r>
        <w:t>&lt;</w:t>
      </w:r>
      <w:r w:rsidRPr="003419AE">
        <w:rPr>
          <w:highlight w:val="yellow"/>
        </w:rPr>
        <w:t>DATE</w:t>
      </w:r>
      <w:r>
        <w:t>&gt;</w:t>
      </w:r>
      <w:r>
        <w:rPr>
          <w:rStyle w:val="InitialStyle"/>
        </w:rPr>
        <w:t xml:space="preserve">, not to exceed </w:t>
      </w:r>
      <w:r w:rsidRPr="003419AE">
        <w:rPr>
          <w:rStyle w:val="InitialStyle"/>
          <w:highlight w:val="yellow"/>
        </w:rPr>
        <w:t>X</w:t>
      </w:r>
      <w:r>
        <w:rPr>
          <w:rStyle w:val="InitialStyle"/>
        </w:rPr>
        <w:t xml:space="preserve"> months</w:t>
      </w:r>
    </w:p>
    <w:p w:rsidR="00B52979" w:rsidRDefault="00B52979" w:rsidP="00B52979"/>
    <w:p w:rsidR="00B52979" w:rsidRPr="001234BC" w:rsidRDefault="00B52979" w:rsidP="00B52979"/>
    <w:p w:rsidR="00B52979" w:rsidRDefault="00B52979" w:rsidP="00B52979">
      <w:pPr>
        <w:rPr>
          <w:u w:val="single"/>
        </w:rPr>
      </w:pPr>
    </w:p>
    <w:p w:rsidR="00B52979" w:rsidRDefault="00B52979" w:rsidP="00B52979">
      <w:pPr>
        <w:rPr>
          <w:u w:val="single"/>
        </w:rPr>
      </w:pPr>
    </w:p>
    <w:p w:rsidR="00B52979" w:rsidRDefault="00B52979" w:rsidP="00B52979">
      <w:pPr>
        <w:rPr>
          <w:u w:val="single"/>
        </w:rPr>
      </w:pPr>
    </w:p>
    <w:p w:rsidR="00B52979" w:rsidRDefault="00B52979" w:rsidP="00B52979">
      <w:pPr>
        <w:rPr>
          <w:u w:val="single"/>
        </w:rPr>
      </w:pPr>
    </w:p>
    <w:p w:rsidR="00B52979" w:rsidRDefault="00B52979" w:rsidP="00B52979">
      <w:pPr>
        <w:rPr>
          <w:u w:val="single"/>
        </w:rPr>
      </w:pPr>
    </w:p>
    <w:p w:rsidR="00B52979" w:rsidRDefault="00B52979" w:rsidP="00B52979">
      <w:pPr>
        <w:rPr>
          <w:u w:val="single"/>
        </w:rPr>
      </w:pPr>
    </w:p>
    <w:p w:rsidR="00B52979" w:rsidRDefault="00B52979" w:rsidP="00B52979">
      <w:pPr>
        <w:rPr>
          <w:u w:val="single"/>
        </w:rPr>
      </w:pPr>
    </w:p>
    <w:p w:rsidR="00B52979" w:rsidRDefault="00B52979" w:rsidP="00B52979">
      <w:pPr>
        <w:rPr>
          <w:u w:val="single"/>
        </w:rPr>
      </w:pPr>
    </w:p>
    <w:p w:rsidR="00B52979" w:rsidRDefault="00B52979" w:rsidP="00B52979">
      <w:pPr>
        <w:rPr>
          <w:u w:val="single"/>
        </w:rPr>
      </w:pPr>
    </w:p>
    <w:p w:rsidR="00B52979" w:rsidRDefault="00B52979" w:rsidP="00B52979">
      <w:pPr>
        <w:rPr>
          <w:u w:val="single"/>
        </w:rPr>
      </w:pPr>
    </w:p>
    <w:p w:rsidR="00B52979" w:rsidRPr="001234BC" w:rsidRDefault="00B52979" w:rsidP="00BD535A">
      <w:pPr>
        <w:pStyle w:val="Heading1"/>
      </w:pPr>
      <w:r w:rsidRPr="001234BC">
        <w:lastRenderedPageBreak/>
        <w:t>ATTACHMENT B</w:t>
      </w:r>
    </w:p>
    <w:p w:rsidR="00B52979" w:rsidRDefault="00B52979" w:rsidP="00BD535A">
      <w:pPr>
        <w:pStyle w:val="Heading1"/>
      </w:pPr>
      <w:r w:rsidRPr="001234BC">
        <w:t>FINANCIAL PLAN</w:t>
      </w:r>
    </w:p>
    <w:p w:rsidR="00B52979" w:rsidRDefault="00B52979" w:rsidP="00B52979">
      <w:pPr>
        <w:jc w:val="center"/>
        <w:rPr>
          <w:b/>
        </w:rPr>
      </w:pPr>
    </w:p>
    <w:p w:rsidR="00B52979" w:rsidRDefault="00B52979" w:rsidP="00B52979">
      <w:pPr>
        <w:rPr>
          <w:b/>
        </w:rPr>
      </w:pPr>
    </w:p>
    <w:p w:rsidR="00B52979" w:rsidRDefault="00B52979" w:rsidP="006315C6">
      <w:pPr>
        <w:tabs>
          <w:tab w:val="right" w:leader="dot" w:pos="8820"/>
        </w:tabs>
      </w:pPr>
      <w:r>
        <w:t xml:space="preserve">Personnel Costs </w:t>
      </w:r>
      <w:r w:rsidR="006315C6">
        <w:tab/>
      </w:r>
      <w:r>
        <w:t>$</w:t>
      </w:r>
    </w:p>
    <w:p w:rsidR="00B52979" w:rsidRDefault="00B52979" w:rsidP="006315C6">
      <w:pPr>
        <w:tabs>
          <w:tab w:val="right" w:leader="dot" w:pos="8820"/>
        </w:tabs>
      </w:pPr>
      <w:r>
        <w:t>Travel</w:t>
      </w:r>
      <w:r w:rsidR="006315C6">
        <w:tab/>
        <w:t>$</w:t>
      </w:r>
    </w:p>
    <w:p w:rsidR="00B52979" w:rsidRDefault="00B52979" w:rsidP="006315C6">
      <w:pPr>
        <w:tabs>
          <w:tab w:val="right" w:leader="dot" w:pos="8820"/>
        </w:tabs>
      </w:pPr>
      <w:r>
        <w:t>Vehicle Usage</w:t>
      </w:r>
      <w:r w:rsidR="006315C6">
        <w:tab/>
        <w:t>$</w:t>
      </w:r>
    </w:p>
    <w:p w:rsidR="00B52979" w:rsidRDefault="00B52979" w:rsidP="006315C6">
      <w:pPr>
        <w:tabs>
          <w:tab w:val="right" w:leader="dot" w:pos="8820"/>
        </w:tabs>
      </w:pPr>
      <w:r>
        <w:t>Supplies</w:t>
      </w:r>
      <w:r w:rsidR="006315C6">
        <w:tab/>
      </w:r>
      <w:r>
        <w:t>$</w:t>
      </w:r>
    </w:p>
    <w:p w:rsidR="00B52979" w:rsidRDefault="00B52979" w:rsidP="006315C6">
      <w:pPr>
        <w:tabs>
          <w:tab w:val="right" w:leader="dot" w:pos="8820"/>
        </w:tabs>
      </w:pPr>
      <w:r>
        <w:t xml:space="preserve">Equipment </w:t>
      </w:r>
      <w:r w:rsidR="006315C6">
        <w:tab/>
      </w:r>
      <w:r>
        <w:t>$</w:t>
      </w:r>
    </w:p>
    <w:p w:rsidR="00B52979" w:rsidRDefault="00B52979" w:rsidP="006315C6">
      <w:pPr>
        <w:tabs>
          <w:tab w:val="right" w:leader="dot" w:pos="8820"/>
        </w:tabs>
        <w:rPr>
          <w:u w:val="single"/>
        </w:rPr>
      </w:pPr>
      <w:r>
        <w:t>Services</w:t>
      </w:r>
      <w:r w:rsidR="006315C6">
        <w:tab/>
      </w:r>
      <w:r>
        <w:t>$</w:t>
      </w:r>
    </w:p>
    <w:p w:rsidR="00B52979" w:rsidRPr="00FC6263" w:rsidRDefault="00B52979" w:rsidP="006315C6">
      <w:pPr>
        <w:tabs>
          <w:tab w:val="right" w:leader="dot" w:pos="8820"/>
        </w:tabs>
      </w:pPr>
      <w:r w:rsidRPr="00FC6263">
        <w:t>Program S</w:t>
      </w:r>
      <w:r>
        <w:t>upport</w:t>
      </w:r>
      <w:r w:rsidRPr="00FC6263">
        <w:t xml:space="preserve"> </w:t>
      </w:r>
      <w:r w:rsidR="006315C6">
        <w:tab/>
      </w:r>
      <w:r>
        <w:t>$</w:t>
      </w:r>
    </w:p>
    <w:p w:rsidR="00B52979" w:rsidRDefault="00B52979" w:rsidP="006315C6">
      <w:pPr>
        <w:tabs>
          <w:tab w:val="right" w:leader="dot" w:pos="8820"/>
        </w:tabs>
      </w:pPr>
    </w:p>
    <w:p w:rsidR="00B52979" w:rsidRPr="00DA4BCB" w:rsidRDefault="00B52979" w:rsidP="006315C6">
      <w:pPr>
        <w:tabs>
          <w:tab w:val="right" w:leader="dot" w:pos="8820"/>
        </w:tabs>
      </w:pPr>
      <w:r>
        <w:t xml:space="preserve">                                                                             </w:t>
      </w:r>
      <w:r w:rsidRPr="00DA4BCB">
        <w:t xml:space="preserve">TOTAL </w:t>
      </w:r>
      <w:r w:rsidR="006315C6">
        <w:tab/>
      </w:r>
      <w:r w:rsidRPr="00DA4BCB">
        <w:t>$</w:t>
      </w:r>
    </w:p>
    <w:p w:rsidR="00B52979" w:rsidRPr="00655DCC" w:rsidRDefault="00B52979" w:rsidP="00B52979">
      <w:pPr>
        <w:rPr>
          <w:b/>
        </w:rPr>
      </w:pPr>
    </w:p>
    <w:p w:rsidR="00B52979" w:rsidRDefault="00B52979" w:rsidP="00B52979">
      <w:pPr>
        <w:rPr>
          <w:b/>
        </w:rPr>
      </w:pPr>
    </w:p>
    <w:p w:rsidR="00B52979" w:rsidRDefault="00B52979" w:rsidP="00B52979">
      <w:pPr>
        <w:rPr>
          <w:b/>
        </w:rPr>
      </w:pPr>
    </w:p>
    <w:p w:rsidR="00B52979" w:rsidRDefault="00B52979" w:rsidP="00B52979">
      <w:r>
        <w:t xml:space="preserve">The distribution of the budget from this Financial Plan may vary as necessary to accomplish the purpose of this agreement, but may not exceed </w:t>
      </w:r>
      <w:r w:rsidRPr="001F6A21">
        <w:t>$</w:t>
      </w:r>
      <w:r>
        <w:rPr>
          <w:b/>
        </w:rPr>
        <w:t>&lt;    &gt;</w:t>
      </w:r>
      <w:r w:rsidRPr="004374C3">
        <w:t>.</w:t>
      </w:r>
    </w:p>
    <w:p w:rsidR="00B52979" w:rsidRDefault="00B52979" w:rsidP="00B52979"/>
    <w:p w:rsidR="00B52979" w:rsidRDefault="00B52979" w:rsidP="00B52979">
      <w:pPr>
        <w:sectPr w:rsidR="00B52979" w:rsidSect="00F54DD3">
          <w:pgSz w:w="12240" w:h="15840" w:code="1"/>
          <w:pgMar w:top="1440" w:right="1620" w:bottom="1440" w:left="1800" w:header="720" w:footer="720" w:gutter="0"/>
          <w:cols w:space="720"/>
          <w:docGrid w:linePitch="360"/>
        </w:sectPr>
      </w:pPr>
    </w:p>
    <w:p w:rsidR="00B52979" w:rsidRDefault="00B52979" w:rsidP="00BD535A">
      <w:pPr>
        <w:pStyle w:val="Heading1"/>
      </w:pPr>
      <w:r>
        <w:lastRenderedPageBreak/>
        <w:t>Short Agreement</w:t>
      </w:r>
    </w:p>
    <w:p w:rsidR="00B52979" w:rsidRDefault="00B52979" w:rsidP="00B52979">
      <w:pPr>
        <w:sectPr w:rsidR="00B52979" w:rsidSect="00B77EE6">
          <w:pgSz w:w="12240" w:h="15840" w:code="1"/>
          <w:pgMar w:top="1440" w:right="1620" w:bottom="1440" w:left="1800" w:header="720" w:footer="720" w:gutter="0"/>
          <w:cols w:space="720"/>
          <w:docGrid w:linePitch="360"/>
        </w:sectPr>
      </w:pPr>
    </w:p>
    <w:p w:rsidR="00B52979" w:rsidRPr="00BD535A" w:rsidRDefault="00B52979" w:rsidP="00BD535A">
      <w:pPr>
        <w:pStyle w:val="TemplateHeading"/>
        <w:rPr>
          <w:rStyle w:val="InitialStyle"/>
          <w:spacing w:val="-10"/>
          <w:sz w:val="24"/>
          <w:szCs w:val="20"/>
        </w:rPr>
      </w:pPr>
      <w:r w:rsidRPr="00BD535A">
        <w:rPr>
          <w:rStyle w:val="InitialStyle"/>
          <w:spacing w:val="-10"/>
          <w:sz w:val="24"/>
          <w:szCs w:val="20"/>
        </w:rPr>
        <w:lastRenderedPageBreak/>
        <w:t>AGREEMENT</w:t>
      </w:r>
    </w:p>
    <w:p w:rsidR="00B52979" w:rsidRPr="00BD535A" w:rsidRDefault="00B52979" w:rsidP="00BD535A">
      <w:pPr>
        <w:pStyle w:val="TemplateHeading"/>
        <w:rPr>
          <w:rStyle w:val="InitialStyle"/>
          <w:spacing w:val="-10"/>
          <w:sz w:val="24"/>
          <w:szCs w:val="20"/>
        </w:rPr>
      </w:pPr>
      <w:r w:rsidRPr="00BD535A">
        <w:rPr>
          <w:rStyle w:val="InitialStyle"/>
          <w:spacing w:val="-10"/>
          <w:sz w:val="24"/>
          <w:szCs w:val="20"/>
        </w:rPr>
        <w:t>Between</w:t>
      </w:r>
    </w:p>
    <w:p w:rsidR="00B52979" w:rsidRPr="00BD535A" w:rsidRDefault="00B52979" w:rsidP="00BD535A">
      <w:pPr>
        <w:pStyle w:val="TemplateHeading"/>
        <w:rPr>
          <w:rStyle w:val="InitialStyle"/>
          <w:spacing w:val="-10"/>
          <w:sz w:val="24"/>
          <w:szCs w:val="20"/>
        </w:rPr>
      </w:pPr>
      <w:r w:rsidRPr="00BD535A">
        <w:rPr>
          <w:rStyle w:val="InitialStyle"/>
          <w:spacing w:val="-10"/>
          <w:sz w:val="24"/>
          <w:szCs w:val="20"/>
          <w:highlight w:val="yellow"/>
        </w:rPr>
        <w:t>&lt;Public Agency&gt;</w:t>
      </w:r>
    </w:p>
    <w:p w:rsidR="00B52979" w:rsidRPr="00BD535A" w:rsidRDefault="00B52979" w:rsidP="00BD535A">
      <w:pPr>
        <w:pStyle w:val="TemplateHeading"/>
        <w:rPr>
          <w:rStyle w:val="InitialStyle"/>
          <w:spacing w:val="-10"/>
          <w:sz w:val="24"/>
          <w:szCs w:val="20"/>
        </w:rPr>
      </w:pPr>
      <w:proofErr w:type="gramStart"/>
      <w:r w:rsidRPr="00BD535A">
        <w:rPr>
          <w:rStyle w:val="InitialStyle"/>
          <w:spacing w:val="-10"/>
          <w:sz w:val="24"/>
          <w:szCs w:val="20"/>
        </w:rPr>
        <w:t>and</w:t>
      </w:r>
      <w:proofErr w:type="gramEnd"/>
    </w:p>
    <w:p w:rsidR="00B52979" w:rsidRPr="00BD535A" w:rsidRDefault="00B52979" w:rsidP="00BD535A">
      <w:pPr>
        <w:pStyle w:val="TemplateHeading"/>
        <w:rPr>
          <w:rStyle w:val="InitialStyle"/>
          <w:spacing w:val="-10"/>
          <w:sz w:val="24"/>
          <w:szCs w:val="20"/>
        </w:rPr>
      </w:pPr>
      <w:r w:rsidRPr="00BD535A">
        <w:rPr>
          <w:rStyle w:val="InitialStyle"/>
          <w:spacing w:val="-10"/>
          <w:sz w:val="24"/>
          <w:szCs w:val="20"/>
        </w:rPr>
        <w:t>&lt;</w:t>
      </w:r>
      <w:r w:rsidRPr="00BD535A">
        <w:rPr>
          <w:rStyle w:val="InitialStyle"/>
          <w:spacing w:val="-10"/>
          <w:sz w:val="24"/>
          <w:szCs w:val="20"/>
          <w:highlight w:val="yellow"/>
        </w:rPr>
        <w:t>Consultant</w:t>
      </w:r>
      <w:r w:rsidRPr="00BD535A">
        <w:rPr>
          <w:rStyle w:val="InitialStyle"/>
          <w:spacing w:val="-10"/>
          <w:sz w:val="24"/>
          <w:szCs w:val="20"/>
        </w:rPr>
        <w:t>&gt;</w:t>
      </w:r>
    </w:p>
    <w:p w:rsidR="00B52979" w:rsidRDefault="00B52979" w:rsidP="00BD535A">
      <w:pPr>
        <w:pStyle w:val="Heading1"/>
        <w:rPr>
          <w:rStyle w:val="InitialStyle"/>
          <w:szCs w:val="20"/>
        </w:rPr>
      </w:pPr>
      <w:r>
        <w:rPr>
          <w:rStyle w:val="InitialStyle"/>
          <w:szCs w:val="20"/>
        </w:rPr>
        <w:t>ARTICLE 1</w:t>
      </w:r>
    </w:p>
    <w:p w:rsidR="00B52979" w:rsidRDefault="00B52979" w:rsidP="00B52979">
      <w:pPr>
        <w:pStyle w:val="DefaultText"/>
        <w:rPr>
          <w:rStyle w:val="InitialStyle"/>
          <w:szCs w:val="20"/>
        </w:rPr>
      </w:pPr>
      <w:r>
        <w:rPr>
          <w:rStyle w:val="InitialStyle"/>
          <w:szCs w:val="20"/>
        </w:rPr>
        <w:t>The purpose of this agreement is to cooperate in a wildlife hazard assessment project, as described in the Work Plan on the next page.  A Wildlife Hazard Assessment will provide information that when considered will increase aircraft operational safety and will help to protect human health and safety and reduce property damage at the facility.</w:t>
      </w:r>
    </w:p>
    <w:p w:rsidR="00B52979" w:rsidRDefault="00B52979" w:rsidP="00BD535A">
      <w:pPr>
        <w:pStyle w:val="Heading1"/>
        <w:rPr>
          <w:rStyle w:val="InitialStyle"/>
          <w:szCs w:val="20"/>
        </w:rPr>
      </w:pPr>
      <w:r>
        <w:rPr>
          <w:rStyle w:val="InitialStyle"/>
          <w:szCs w:val="20"/>
        </w:rPr>
        <w:t>ARTICLE 2</w:t>
      </w:r>
    </w:p>
    <w:p w:rsidR="00B52979" w:rsidRDefault="00B52979" w:rsidP="00B52979">
      <w:pPr>
        <w:pStyle w:val="DefaultText"/>
        <w:rPr>
          <w:rStyle w:val="InitialStyle"/>
          <w:szCs w:val="20"/>
        </w:rPr>
      </w:pPr>
      <w:r w:rsidRPr="00834C73">
        <w:rPr>
          <w:rStyle w:val="InitialStyle"/>
          <w:szCs w:val="20"/>
          <w:highlight w:val="yellow"/>
        </w:rPr>
        <w:t>&lt;Public Agency&gt;</w:t>
      </w:r>
      <w:r>
        <w:rPr>
          <w:rStyle w:val="InitialStyle"/>
          <w:szCs w:val="20"/>
        </w:rPr>
        <w:t xml:space="preserve"> and the </w:t>
      </w:r>
      <w:r w:rsidRPr="00834C73">
        <w:rPr>
          <w:rStyle w:val="InitialStyle"/>
          <w:szCs w:val="20"/>
          <w:highlight w:val="yellow"/>
        </w:rPr>
        <w:t>&lt;Consultant&gt;</w:t>
      </w:r>
      <w:r>
        <w:rPr>
          <w:rStyle w:val="InitialStyle"/>
          <w:szCs w:val="20"/>
        </w:rPr>
        <w:t xml:space="preserve"> agree:</w:t>
      </w:r>
    </w:p>
    <w:p w:rsidR="00B52979" w:rsidRDefault="00B52979" w:rsidP="00B52979">
      <w:pPr>
        <w:pStyle w:val="DefaultText"/>
        <w:rPr>
          <w:rStyle w:val="InitialStyle"/>
          <w:szCs w:val="20"/>
        </w:rPr>
      </w:pPr>
    </w:p>
    <w:p w:rsidR="00B52979" w:rsidRDefault="00B52979" w:rsidP="006315C6">
      <w:pPr>
        <w:pStyle w:val="DefaultText"/>
        <w:numPr>
          <w:ilvl w:val="3"/>
          <w:numId w:val="33"/>
        </w:numPr>
        <w:ind w:left="360"/>
        <w:rPr>
          <w:rStyle w:val="InitialStyle"/>
          <w:szCs w:val="20"/>
        </w:rPr>
      </w:pPr>
      <w:r w:rsidRPr="00834C73">
        <w:rPr>
          <w:rStyle w:val="InitialStyle"/>
          <w:szCs w:val="20"/>
          <w:highlight w:val="yellow"/>
        </w:rPr>
        <w:t>&lt;Consultant&gt;</w:t>
      </w:r>
      <w:r>
        <w:rPr>
          <w:rStyle w:val="InitialStyle"/>
          <w:szCs w:val="20"/>
        </w:rPr>
        <w:t xml:space="preserve"> will provide the requested wildlife hazard assessment services.</w:t>
      </w:r>
    </w:p>
    <w:p w:rsidR="00B52979" w:rsidRDefault="00B52979" w:rsidP="006315C6">
      <w:pPr>
        <w:pStyle w:val="DefaultText"/>
        <w:numPr>
          <w:ilvl w:val="0"/>
          <w:numId w:val="33"/>
        </w:numPr>
        <w:ind w:left="360"/>
        <w:rPr>
          <w:rStyle w:val="InitialStyle"/>
          <w:szCs w:val="20"/>
        </w:rPr>
      </w:pPr>
      <w:r>
        <w:rPr>
          <w:rStyle w:val="InitialStyle"/>
          <w:szCs w:val="20"/>
        </w:rPr>
        <w:t>The</w:t>
      </w:r>
      <w:r w:rsidRPr="00834C73">
        <w:rPr>
          <w:rStyle w:val="InitialStyle"/>
          <w:szCs w:val="20"/>
          <w:highlight w:val="yellow"/>
        </w:rPr>
        <w:t>&lt;</w:t>
      </w:r>
      <w:r>
        <w:rPr>
          <w:rStyle w:val="InitialStyle"/>
          <w:szCs w:val="20"/>
          <w:highlight w:val="yellow"/>
        </w:rPr>
        <w:t>Public Agency</w:t>
      </w:r>
      <w:r w:rsidRPr="00834C73">
        <w:rPr>
          <w:rStyle w:val="InitialStyle"/>
          <w:szCs w:val="20"/>
          <w:highlight w:val="yellow"/>
        </w:rPr>
        <w:t>&gt;</w:t>
      </w:r>
      <w:r>
        <w:rPr>
          <w:rStyle w:val="InitialStyle"/>
          <w:szCs w:val="20"/>
        </w:rPr>
        <w:t xml:space="preserve"> will provide the </w:t>
      </w:r>
      <w:r w:rsidRPr="00834C73">
        <w:rPr>
          <w:rStyle w:val="InitialStyle"/>
          <w:szCs w:val="20"/>
          <w:highlight w:val="yellow"/>
        </w:rPr>
        <w:t>&lt;Consultant&gt;</w:t>
      </w:r>
      <w:r>
        <w:rPr>
          <w:rStyle w:val="InitialStyle"/>
          <w:szCs w:val="20"/>
        </w:rPr>
        <w:t xml:space="preserve"> the sum of $            to cover the costs as outlined in the Financial Plan.    </w:t>
      </w:r>
    </w:p>
    <w:p w:rsidR="00B52979" w:rsidRDefault="00B52979" w:rsidP="006315C6">
      <w:pPr>
        <w:pStyle w:val="DefaultText"/>
        <w:numPr>
          <w:ilvl w:val="0"/>
          <w:numId w:val="33"/>
        </w:numPr>
        <w:ind w:left="360"/>
        <w:rPr>
          <w:rStyle w:val="InitialStyle"/>
          <w:szCs w:val="20"/>
        </w:rPr>
      </w:pPr>
      <w:r>
        <w:rPr>
          <w:rStyle w:val="InitialStyle"/>
          <w:szCs w:val="20"/>
        </w:rPr>
        <w:t>All activities will be conducted in accordance with all applicable Federal, State, and local laws and regulations.</w:t>
      </w:r>
    </w:p>
    <w:p w:rsidR="00B52979" w:rsidRDefault="00B52979" w:rsidP="00B52979">
      <w:pPr>
        <w:pStyle w:val="DefaultText"/>
        <w:rPr>
          <w:rStyle w:val="InitialStyle"/>
        </w:rPr>
      </w:pPr>
    </w:p>
    <w:p w:rsidR="00B52979" w:rsidRDefault="00B52979" w:rsidP="00B52979">
      <w:pPr>
        <w:pStyle w:val="DefaultText"/>
        <w:jc w:val="center"/>
        <w:rPr>
          <w:rStyle w:val="InitialStyle"/>
          <w:szCs w:val="20"/>
        </w:rPr>
      </w:pPr>
      <w:r>
        <w:rPr>
          <w:rStyle w:val="InitialStyle"/>
          <w:szCs w:val="20"/>
        </w:rPr>
        <w:t>ARTICLE 3</w:t>
      </w:r>
    </w:p>
    <w:p w:rsidR="00B52979" w:rsidRDefault="00B52979" w:rsidP="00B52979">
      <w:pPr>
        <w:rPr>
          <w:rStyle w:val="InitialStyle"/>
        </w:rPr>
      </w:pPr>
      <w:r w:rsidRPr="001234BC">
        <w:t xml:space="preserve">The </w:t>
      </w:r>
      <w:r>
        <w:t>agreement shall commence on &lt;</w:t>
      </w:r>
      <w:r w:rsidRPr="000033C2">
        <w:rPr>
          <w:highlight w:val="yellow"/>
        </w:rPr>
        <w:t>DATE</w:t>
      </w:r>
      <w:r>
        <w:t xml:space="preserve">&gt; and shall </w:t>
      </w:r>
      <w:r>
        <w:rPr>
          <w:rStyle w:val="InitialStyle"/>
        </w:rPr>
        <w:t xml:space="preserve">continue in effect for a period not to exceed </w:t>
      </w:r>
      <w:r w:rsidRPr="000033C2">
        <w:rPr>
          <w:rStyle w:val="InitialStyle"/>
          <w:highlight w:val="yellow"/>
        </w:rPr>
        <w:t>&lt; XX months</w:t>
      </w:r>
      <w:r>
        <w:rPr>
          <w:rStyle w:val="InitialStyle"/>
        </w:rPr>
        <w:t>&gt;.  This Agreement may be amended or terminated at any time by mutual agreement of the parties in writing.</w:t>
      </w:r>
    </w:p>
    <w:p w:rsidR="00B52979" w:rsidRDefault="00B52979" w:rsidP="00B52979">
      <w:pPr>
        <w:pStyle w:val="DefaultText"/>
        <w:rPr>
          <w:rStyle w:val="InitialStyle"/>
          <w:szCs w:val="20"/>
        </w:rPr>
      </w:pPr>
    </w:p>
    <w:p w:rsidR="00B52979" w:rsidRDefault="00B52979" w:rsidP="006315C6">
      <w:pPr>
        <w:pStyle w:val="DefaultText"/>
        <w:tabs>
          <w:tab w:val="left" w:pos="4230"/>
        </w:tabs>
        <w:rPr>
          <w:rStyle w:val="InitialStyle"/>
        </w:rPr>
      </w:pPr>
      <w:r>
        <w:rPr>
          <w:rStyle w:val="InitialStyle"/>
        </w:rPr>
        <w:t>Name and Address of Pub</w:t>
      </w:r>
      <w:r w:rsidR="006315C6">
        <w:rPr>
          <w:rStyle w:val="InitialStyle"/>
        </w:rPr>
        <w:t>lic Agency</w:t>
      </w:r>
      <w:r w:rsidR="006315C6">
        <w:rPr>
          <w:rStyle w:val="InitialStyle"/>
        </w:rPr>
        <w:tab/>
      </w:r>
      <w:r>
        <w:rPr>
          <w:rStyle w:val="InitialStyle"/>
        </w:rPr>
        <w:t>___________________________________________</w:t>
      </w:r>
    </w:p>
    <w:p w:rsidR="00B52979" w:rsidRDefault="00B52979" w:rsidP="006315C6">
      <w:pPr>
        <w:pStyle w:val="DefaultText"/>
        <w:tabs>
          <w:tab w:val="left" w:pos="4230"/>
        </w:tabs>
        <w:rPr>
          <w:rStyle w:val="InitialStyle"/>
        </w:rPr>
      </w:pPr>
    </w:p>
    <w:p w:rsidR="00B52979" w:rsidRDefault="006315C6" w:rsidP="006315C6">
      <w:pPr>
        <w:pStyle w:val="DefaultText"/>
        <w:tabs>
          <w:tab w:val="left" w:pos="4230"/>
        </w:tabs>
        <w:rPr>
          <w:rStyle w:val="InitialStyle"/>
        </w:rPr>
      </w:pPr>
      <w:r>
        <w:rPr>
          <w:rStyle w:val="InitialStyle"/>
        </w:rPr>
        <w:tab/>
      </w:r>
      <w:r w:rsidR="00B52979">
        <w:rPr>
          <w:rStyle w:val="InitialStyle"/>
        </w:rPr>
        <w:t>___________________________________________</w:t>
      </w:r>
    </w:p>
    <w:p w:rsidR="00B52979" w:rsidRDefault="00B52979" w:rsidP="006315C6">
      <w:pPr>
        <w:pStyle w:val="DefaultText"/>
        <w:tabs>
          <w:tab w:val="left" w:pos="4230"/>
        </w:tabs>
        <w:ind w:left="5760" w:firstLine="720"/>
        <w:rPr>
          <w:rStyle w:val="InitialStyle"/>
        </w:rPr>
      </w:pPr>
    </w:p>
    <w:p w:rsidR="00B52979" w:rsidRPr="000033C2" w:rsidRDefault="006315C6" w:rsidP="006315C6">
      <w:pPr>
        <w:pStyle w:val="DefaultText"/>
        <w:tabs>
          <w:tab w:val="left" w:pos="4230"/>
        </w:tabs>
        <w:rPr>
          <w:rStyle w:val="InitialStyle"/>
        </w:rPr>
      </w:pPr>
      <w:r>
        <w:rPr>
          <w:rStyle w:val="InitialStyle"/>
        </w:rPr>
        <w:tab/>
      </w:r>
      <w:r w:rsidR="00B52979" w:rsidRPr="000033C2">
        <w:rPr>
          <w:rStyle w:val="InitialStyle"/>
        </w:rPr>
        <w:t>___________________________________________</w:t>
      </w:r>
    </w:p>
    <w:p w:rsidR="00B52979" w:rsidRDefault="00B52979" w:rsidP="006315C6">
      <w:pPr>
        <w:pStyle w:val="DefaultText"/>
        <w:tabs>
          <w:tab w:val="left" w:pos="4230"/>
        </w:tabs>
        <w:ind w:left="5760" w:firstLine="720"/>
        <w:rPr>
          <w:rStyle w:val="InitialStyle"/>
        </w:rPr>
      </w:pPr>
    </w:p>
    <w:p w:rsidR="00B52979" w:rsidRDefault="006315C6" w:rsidP="006315C6">
      <w:pPr>
        <w:pStyle w:val="DefaultText"/>
        <w:tabs>
          <w:tab w:val="left" w:pos="4230"/>
        </w:tabs>
        <w:rPr>
          <w:rStyle w:val="InitialStyle"/>
        </w:rPr>
      </w:pPr>
      <w:r>
        <w:rPr>
          <w:rStyle w:val="InitialStyle"/>
        </w:rPr>
        <w:tab/>
      </w:r>
      <w:r w:rsidR="00B52979">
        <w:rPr>
          <w:rStyle w:val="InitialStyle"/>
        </w:rPr>
        <w:t>___________________________________________</w:t>
      </w:r>
    </w:p>
    <w:p w:rsidR="00B52979" w:rsidRDefault="00B52979" w:rsidP="006315C6">
      <w:pPr>
        <w:pStyle w:val="DefaultText"/>
        <w:tabs>
          <w:tab w:val="left" w:pos="4230"/>
        </w:tabs>
        <w:rPr>
          <w:rStyle w:val="InitialStyle"/>
        </w:rPr>
      </w:pPr>
    </w:p>
    <w:p w:rsidR="00B52979" w:rsidRDefault="00B52979" w:rsidP="006315C6">
      <w:pPr>
        <w:pStyle w:val="DefaultText"/>
        <w:tabs>
          <w:tab w:val="left" w:pos="4230"/>
        </w:tabs>
        <w:rPr>
          <w:rStyle w:val="InitialStyle"/>
        </w:rPr>
      </w:pPr>
      <w:r>
        <w:rPr>
          <w:rStyle w:val="InitialStyle"/>
        </w:rPr>
        <w:tab/>
        <w:t>___________________________________________</w:t>
      </w:r>
    </w:p>
    <w:p w:rsidR="00B52979" w:rsidRDefault="006315C6" w:rsidP="006315C6">
      <w:pPr>
        <w:pStyle w:val="DefaultText"/>
        <w:tabs>
          <w:tab w:val="left" w:pos="4230"/>
        </w:tabs>
        <w:rPr>
          <w:rStyle w:val="InitialStyle"/>
        </w:rPr>
      </w:pPr>
      <w:r>
        <w:rPr>
          <w:rStyle w:val="InitialStyle"/>
        </w:rPr>
        <w:tab/>
      </w:r>
      <w:r w:rsidR="00B52979">
        <w:rPr>
          <w:rStyle w:val="InitialStyle"/>
        </w:rPr>
        <w:t xml:space="preserve"> </w:t>
      </w:r>
      <w:r w:rsidR="00B52979" w:rsidRPr="002A3CB7">
        <w:rPr>
          <w:rStyle w:val="InitialStyle"/>
          <w:highlight w:val="yellow"/>
        </w:rPr>
        <w:t>&lt;Approving Official’s Signature</w:t>
      </w:r>
      <w:r w:rsidR="00B52979">
        <w:rPr>
          <w:rStyle w:val="InitialStyle"/>
        </w:rPr>
        <w:t>&gt;                Date</w:t>
      </w:r>
    </w:p>
    <w:p w:rsidR="00B52979" w:rsidRDefault="00B52979" w:rsidP="006315C6">
      <w:pPr>
        <w:pStyle w:val="DefaultText"/>
        <w:tabs>
          <w:tab w:val="left" w:pos="4230"/>
        </w:tabs>
        <w:rPr>
          <w:rStyle w:val="InitialStyle"/>
        </w:rPr>
      </w:pPr>
    </w:p>
    <w:p w:rsidR="00B52979" w:rsidRDefault="00B52979" w:rsidP="006315C6">
      <w:pPr>
        <w:pStyle w:val="DefaultText"/>
        <w:tabs>
          <w:tab w:val="left" w:pos="4230"/>
        </w:tabs>
        <w:rPr>
          <w:rStyle w:val="InitialStyle"/>
        </w:rPr>
      </w:pPr>
    </w:p>
    <w:p w:rsidR="00B52979" w:rsidRDefault="00B52979" w:rsidP="006315C6">
      <w:pPr>
        <w:pStyle w:val="DefaultText"/>
        <w:tabs>
          <w:tab w:val="left" w:pos="4230"/>
        </w:tabs>
        <w:rPr>
          <w:rStyle w:val="InitialStyle"/>
        </w:rPr>
      </w:pPr>
      <w:r>
        <w:rPr>
          <w:rStyle w:val="InitialStyle"/>
        </w:rPr>
        <w:t>Consultant Name and Address of Public Agency:</w:t>
      </w:r>
      <w:r>
        <w:rPr>
          <w:rStyle w:val="InitialStyle"/>
        </w:rPr>
        <w:tab/>
        <w:t>___________________________________________</w:t>
      </w:r>
    </w:p>
    <w:p w:rsidR="00B52979" w:rsidRDefault="00B52979" w:rsidP="006315C6">
      <w:pPr>
        <w:pStyle w:val="DefaultText"/>
        <w:tabs>
          <w:tab w:val="left" w:pos="4230"/>
        </w:tabs>
        <w:rPr>
          <w:rStyle w:val="InitialStyle"/>
        </w:rPr>
      </w:pPr>
    </w:p>
    <w:p w:rsidR="00B52979" w:rsidRDefault="006315C6" w:rsidP="006315C6">
      <w:pPr>
        <w:pStyle w:val="DefaultText"/>
        <w:tabs>
          <w:tab w:val="left" w:pos="4230"/>
        </w:tabs>
        <w:rPr>
          <w:rStyle w:val="InitialStyle"/>
        </w:rPr>
      </w:pPr>
      <w:r>
        <w:rPr>
          <w:rStyle w:val="InitialStyle"/>
        </w:rPr>
        <w:tab/>
      </w:r>
      <w:r w:rsidR="00B52979">
        <w:rPr>
          <w:rStyle w:val="InitialStyle"/>
        </w:rPr>
        <w:t>___________________________________________</w:t>
      </w:r>
    </w:p>
    <w:p w:rsidR="00B52979" w:rsidRDefault="00B52979" w:rsidP="006315C6">
      <w:pPr>
        <w:pStyle w:val="DefaultText"/>
        <w:tabs>
          <w:tab w:val="left" w:pos="4230"/>
        </w:tabs>
        <w:ind w:left="5760" w:firstLine="720"/>
        <w:rPr>
          <w:rStyle w:val="InitialStyle"/>
        </w:rPr>
      </w:pPr>
    </w:p>
    <w:p w:rsidR="00B52979" w:rsidRPr="000033C2" w:rsidRDefault="006315C6" w:rsidP="006315C6">
      <w:pPr>
        <w:pStyle w:val="DefaultText"/>
        <w:tabs>
          <w:tab w:val="left" w:pos="4230"/>
        </w:tabs>
        <w:rPr>
          <w:rStyle w:val="InitialStyle"/>
        </w:rPr>
      </w:pPr>
      <w:r>
        <w:rPr>
          <w:rStyle w:val="InitialStyle"/>
        </w:rPr>
        <w:tab/>
      </w:r>
      <w:r w:rsidR="00B52979" w:rsidRPr="000033C2">
        <w:rPr>
          <w:rStyle w:val="InitialStyle"/>
        </w:rPr>
        <w:t>___________________________________________</w:t>
      </w:r>
    </w:p>
    <w:p w:rsidR="00B52979" w:rsidRDefault="00B52979" w:rsidP="006315C6">
      <w:pPr>
        <w:pStyle w:val="DefaultText"/>
        <w:tabs>
          <w:tab w:val="left" w:pos="4230"/>
        </w:tabs>
        <w:ind w:left="5760" w:firstLine="720"/>
        <w:rPr>
          <w:rStyle w:val="InitialStyle"/>
        </w:rPr>
      </w:pPr>
    </w:p>
    <w:p w:rsidR="00B52979" w:rsidRDefault="00B52979" w:rsidP="006315C6">
      <w:pPr>
        <w:pStyle w:val="DefaultText"/>
        <w:tabs>
          <w:tab w:val="left" w:pos="4230"/>
        </w:tabs>
        <w:rPr>
          <w:rStyle w:val="InitialStyle"/>
        </w:rPr>
      </w:pPr>
      <w:r>
        <w:rPr>
          <w:rStyle w:val="InitialStyle"/>
        </w:rPr>
        <w:tab/>
        <w:t>___________________________________________</w:t>
      </w:r>
    </w:p>
    <w:p w:rsidR="00B52979" w:rsidRDefault="00B52979" w:rsidP="006315C6">
      <w:pPr>
        <w:pStyle w:val="DefaultText"/>
        <w:tabs>
          <w:tab w:val="left" w:pos="4230"/>
        </w:tabs>
        <w:rPr>
          <w:rStyle w:val="InitialStyle"/>
        </w:rPr>
      </w:pPr>
    </w:p>
    <w:p w:rsidR="00B52979" w:rsidRDefault="00B52979" w:rsidP="006315C6">
      <w:pPr>
        <w:pStyle w:val="DefaultText"/>
        <w:tabs>
          <w:tab w:val="left" w:pos="4230"/>
        </w:tabs>
        <w:rPr>
          <w:rStyle w:val="InitialStyle"/>
        </w:rPr>
      </w:pPr>
      <w:r>
        <w:rPr>
          <w:rStyle w:val="InitialStyle"/>
        </w:rPr>
        <w:tab/>
        <w:t>___________________________________________</w:t>
      </w:r>
    </w:p>
    <w:p w:rsidR="00B52979" w:rsidRDefault="006315C6" w:rsidP="006315C6">
      <w:pPr>
        <w:pStyle w:val="DefaultText"/>
        <w:tabs>
          <w:tab w:val="left" w:pos="4230"/>
        </w:tabs>
        <w:rPr>
          <w:rStyle w:val="InitialStyle"/>
        </w:rPr>
      </w:pPr>
      <w:r>
        <w:rPr>
          <w:rStyle w:val="InitialStyle"/>
        </w:rPr>
        <w:tab/>
      </w:r>
      <w:r w:rsidR="00B52979">
        <w:rPr>
          <w:rStyle w:val="InitialStyle"/>
        </w:rPr>
        <w:t xml:space="preserve"> </w:t>
      </w:r>
      <w:r w:rsidR="00B52979" w:rsidRPr="002A3CB7">
        <w:rPr>
          <w:rStyle w:val="InitialStyle"/>
          <w:highlight w:val="yellow"/>
        </w:rPr>
        <w:t>&lt;Approving Official’s Signature</w:t>
      </w:r>
      <w:r w:rsidR="00B52979">
        <w:rPr>
          <w:rStyle w:val="InitialStyle"/>
        </w:rPr>
        <w:t>&gt;                Date</w:t>
      </w:r>
    </w:p>
    <w:p w:rsidR="00B52979" w:rsidRDefault="00B52979" w:rsidP="006315C6">
      <w:pPr>
        <w:pStyle w:val="DefaultText"/>
        <w:tabs>
          <w:tab w:val="left" w:pos="5040"/>
        </w:tabs>
        <w:rPr>
          <w:rStyle w:val="InitialStyle"/>
          <w:szCs w:val="20"/>
        </w:rPr>
      </w:pPr>
    </w:p>
    <w:p w:rsidR="00B52979" w:rsidRDefault="00B52979" w:rsidP="00B52979">
      <w:pPr>
        <w:pStyle w:val="DefaultText"/>
        <w:jc w:val="center"/>
        <w:rPr>
          <w:rStyle w:val="InitialStyle"/>
          <w:b/>
          <w:bCs/>
          <w:sz w:val="28"/>
          <w:szCs w:val="28"/>
        </w:rPr>
      </w:pPr>
      <w:r>
        <w:rPr>
          <w:rStyle w:val="InitialStyle"/>
          <w:b/>
          <w:bCs/>
          <w:sz w:val="28"/>
          <w:szCs w:val="28"/>
        </w:rPr>
        <w:br w:type="page"/>
      </w:r>
    </w:p>
    <w:p w:rsidR="00B52979" w:rsidRPr="00BD535A" w:rsidRDefault="00B52979" w:rsidP="00BD535A">
      <w:pPr>
        <w:pStyle w:val="Heading1"/>
        <w:spacing w:after="240"/>
        <w:rPr>
          <w:rStyle w:val="InitialStyle"/>
          <w:sz w:val="28"/>
          <w:szCs w:val="28"/>
        </w:rPr>
      </w:pPr>
      <w:r w:rsidRPr="00BD535A">
        <w:rPr>
          <w:rStyle w:val="InitialStyle"/>
          <w:bCs/>
          <w:sz w:val="28"/>
          <w:szCs w:val="28"/>
        </w:rPr>
        <w:lastRenderedPageBreak/>
        <w:t>WORK PLAN</w:t>
      </w:r>
    </w:p>
    <w:p w:rsidR="00B52979" w:rsidRDefault="00B52979" w:rsidP="00BD535A">
      <w:pPr>
        <w:spacing w:after="240" w:line="240" w:lineRule="auto"/>
        <w:rPr>
          <w:rStyle w:val="InitialStyle"/>
        </w:rPr>
      </w:pPr>
      <w:r>
        <w:rPr>
          <w:rStyle w:val="InitialStyle"/>
        </w:rPr>
        <w:t xml:space="preserve">Wildlife Species: </w:t>
      </w:r>
      <w:r>
        <w:rPr>
          <w:rStyle w:val="InitialStyle"/>
        </w:rPr>
        <w:tab/>
      </w:r>
      <w:r>
        <w:rPr>
          <w:rStyle w:val="InitialStyle"/>
        </w:rPr>
        <w:tab/>
      </w:r>
      <w:r>
        <w:rPr>
          <w:rStyle w:val="InitialStyle"/>
        </w:rPr>
        <w:tab/>
        <w:t xml:space="preserve">                                                                                                       </w:t>
      </w:r>
    </w:p>
    <w:p w:rsidR="00B52979" w:rsidRDefault="00B52979" w:rsidP="00BD535A">
      <w:pPr>
        <w:spacing w:after="240" w:line="240" w:lineRule="auto"/>
        <w:rPr>
          <w:rStyle w:val="InitialStyle"/>
        </w:rPr>
      </w:pPr>
      <w:r>
        <w:rPr>
          <w:rStyle w:val="InitialStyle"/>
        </w:rPr>
        <w:t xml:space="preserve">Description of Damage: </w:t>
      </w:r>
      <w:r>
        <w:rPr>
          <w:rStyle w:val="InitialStyle"/>
        </w:rPr>
        <w:tab/>
      </w:r>
    </w:p>
    <w:p w:rsidR="00B52979" w:rsidRDefault="006315C6" w:rsidP="00BD535A">
      <w:pPr>
        <w:spacing w:after="240" w:line="240" w:lineRule="auto"/>
        <w:rPr>
          <w:rStyle w:val="InitialStyle"/>
        </w:rPr>
      </w:pPr>
      <w:r>
        <w:rPr>
          <w:rStyle w:val="InitialStyle"/>
        </w:rPr>
        <w:t xml:space="preserve">Location: </w:t>
      </w:r>
      <w:r>
        <w:rPr>
          <w:rStyle w:val="InitialStyle"/>
        </w:rPr>
        <w:tab/>
      </w:r>
      <w:r>
        <w:rPr>
          <w:rStyle w:val="InitialStyle"/>
        </w:rPr>
        <w:tab/>
      </w:r>
      <w:r>
        <w:rPr>
          <w:rStyle w:val="InitialStyle"/>
        </w:rPr>
        <w:tab/>
      </w:r>
      <w:r w:rsidR="00B52979">
        <w:rPr>
          <w:rStyle w:val="InitialStyle"/>
        </w:rPr>
        <w:t xml:space="preserve">                            </w:t>
      </w:r>
    </w:p>
    <w:p w:rsidR="00B52979" w:rsidRDefault="00B52979" w:rsidP="00BD535A">
      <w:pPr>
        <w:spacing w:after="240" w:line="240" w:lineRule="auto"/>
        <w:rPr>
          <w:rStyle w:val="InitialStyle"/>
        </w:rPr>
      </w:pPr>
      <w:r>
        <w:rPr>
          <w:rStyle w:val="InitialStyle"/>
        </w:rPr>
        <w:t xml:space="preserve">Services Provided: </w:t>
      </w:r>
      <w:r>
        <w:rPr>
          <w:rStyle w:val="InitialStyle"/>
        </w:rPr>
        <w:tab/>
      </w:r>
      <w:r>
        <w:rPr>
          <w:rStyle w:val="InitialStyle"/>
        </w:rPr>
        <w:tab/>
      </w:r>
      <w:r>
        <w:rPr>
          <w:rStyle w:val="InitialStyle"/>
        </w:rPr>
        <w:tab/>
        <w:t xml:space="preserve"> </w:t>
      </w:r>
    </w:p>
    <w:p w:rsidR="00B52979" w:rsidRPr="00BD535A" w:rsidRDefault="00B52979" w:rsidP="00BD535A">
      <w:pPr>
        <w:pStyle w:val="Heading1"/>
        <w:spacing w:after="240"/>
        <w:rPr>
          <w:rStyle w:val="InitialStyle"/>
          <w:sz w:val="28"/>
          <w:szCs w:val="28"/>
        </w:rPr>
      </w:pPr>
      <w:r w:rsidRPr="00BD535A">
        <w:rPr>
          <w:rStyle w:val="InitialStyle"/>
          <w:bCs/>
          <w:sz w:val="28"/>
          <w:szCs w:val="28"/>
        </w:rPr>
        <w:t>FINANCIAL PLAN</w:t>
      </w:r>
    </w:p>
    <w:p w:rsidR="006315C6" w:rsidRDefault="00B52979" w:rsidP="00BD535A">
      <w:pPr>
        <w:tabs>
          <w:tab w:val="right" w:pos="9360"/>
        </w:tabs>
        <w:spacing w:after="240" w:line="240" w:lineRule="auto"/>
      </w:pPr>
      <w:r w:rsidRPr="00845885">
        <w:t>P</w:t>
      </w:r>
      <w:r>
        <w:t>ersonnel Costs</w:t>
      </w:r>
      <w:r w:rsidR="00BD535A">
        <w:tab/>
        <w:t>$</w:t>
      </w:r>
    </w:p>
    <w:p w:rsidR="006315C6" w:rsidRDefault="00B52979" w:rsidP="00BD535A">
      <w:pPr>
        <w:tabs>
          <w:tab w:val="right" w:pos="9360"/>
        </w:tabs>
        <w:spacing w:after="240" w:line="240" w:lineRule="auto"/>
      </w:pPr>
      <w:r w:rsidRPr="00845885">
        <w:t>T</w:t>
      </w:r>
      <w:r>
        <w:t>ravel &amp; Vehicle Usage</w:t>
      </w:r>
      <w:r w:rsidR="00BD535A">
        <w:tab/>
        <w:t>$</w:t>
      </w:r>
    </w:p>
    <w:p w:rsidR="006315C6" w:rsidRDefault="00B52979" w:rsidP="00BD535A">
      <w:pPr>
        <w:tabs>
          <w:tab w:val="right" w:pos="9360"/>
        </w:tabs>
        <w:spacing w:after="240" w:line="240" w:lineRule="auto"/>
      </w:pPr>
      <w:r w:rsidRPr="00845885">
        <w:t>S</w:t>
      </w:r>
      <w:r>
        <w:t>upplies &amp; Equipment</w:t>
      </w:r>
      <w:r w:rsidR="00BD535A">
        <w:tab/>
        <w:t>$</w:t>
      </w:r>
    </w:p>
    <w:p w:rsidR="006315C6" w:rsidRDefault="00B52979" w:rsidP="00BD535A">
      <w:pPr>
        <w:tabs>
          <w:tab w:val="right" w:pos="9360"/>
        </w:tabs>
        <w:spacing w:after="240" w:line="240" w:lineRule="auto"/>
      </w:pPr>
      <w:r>
        <w:t>Services</w:t>
      </w:r>
      <w:r w:rsidR="00BD535A">
        <w:tab/>
        <w:t>$</w:t>
      </w:r>
    </w:p>
    <w:p w:rsidR="006315C6" w:rsidRDefault="00B52979" w:rsidP="00BD535A">
      <w:pPr>
        <w:tabs>
          <w:tab w:val="right" w:pos="9360"/>
        </w:tabs>
        <w:spacing w:after="240" w:line="240" w:lineRule="auto"/>
      </w:pPr>
      <w:r>
        <w:t>Program Support</w:t>
      </w:r>
      <w:r w:rsidR="00BD535A">
        <w:tab/>
        <w:t>$</w:t>
      </w:r>
    </w:p>
    <w:p w:rsidR="00B52979" w:rsidRDefault="00B52979" w:rsidP="00BD535A">
      <w:pPr>
        <w:tabs>
          <w:tab w:val="right" w:pos="9360"/>
        </w:tabs>
        <w:spacing w:after="240"/>
        <w:rPr>
          <w:rStyle w:val="InitialStyle"/>
          <w:bCs/>
        </w:rPr>
      </w:pPr>
      <w:r w:rsidRPr="009A00E5">
        <w:rPr>
          <w:rStyle w:val="InitialStyle"/>
          <w:b/>
          <w:bCs/>
        </w:rPr>
        <w:t xml:space="preserve">                                                 </w:t>
      </w:r>
      <w:r>
        <w:rPr>
          <w:rStyle w:val="InitialStyle"/>
          <w:b/>
          <w:bCs/>
        </w:rPr>
        <w:t xml:space="preserve">               </w:t>
      </w:r>
      <w:r w:rsidRPr="009A00E5">
        <w:rPr>
          <w:rStyle w:val="InitialStyle"/>
          <w:b/>
          <w:bCs/>
        </w:rPr>
        <w:t xml:space="preserve"> </w:t>
      </w:r>
      <w:r w:rsidRPr="00845885">
        <w:rPr>
          <w:rStyle w:val="InitialStyle"/>
          <w:bCs/>
        </w:rPr>
        <w:t>TOTAL</w:t>
      </w:r>
      <w:r w:rsidR="00BD535A">
        <w:rPr>
          <w:rStyle w:val="InitialStyle"/>
          <w:bCs/>
        </w:rPr>
        <w:tab/>
        <w:t>$</w:t>
      </w:r>
      <w:r w:rsidR="00BD535A">
        <w:rPr>
          <w:rStyle w:val="InitialStyle"/>
          <w:bCs/>
        </w:rPr>
        <w:tab/>
      </w:r>
      <w:r w:rsidR="00BD535A">
        <w:rPr>
          <w:rStyle w:val="InitialStyle"/>
          <w:bCs/>
        </w:rPr>
        <w:tab/>
      </w:r>
      <w:r w:rsidR="00BD535A">
        <w:rPr>
          <w:rStyle w:val="InitialStyle"/>
          <w:bCs/>
        </w:rPr>
        <w:tab/>
      </w:r>
      <w:r w:rsidR="00BD535A">
        <w:rPr>
          <w:rStyle w:val="InitialStyle"/>
          <w:bCs/>
        </w:rPr>
        <w:tab/>
        <w:t>$</w:t>
      </w:r>
    </w:p>
    <w:p w:rsidR="00B52979" w:rsidRPr="00BD535A" w:rsidRDefault="00B52979" w:rsidP="00BD535A">
      <w:pPr>
        <w:spacing w:after="240"/>
        <w:rPr>
          <w:sz w:val="22"/>
        </w:rPr>
      </w:pPr>
      <w:r>
        <w:rPr>
          <w:rStyle w:val="InitialStyle"/>
        </w:rPr>
        <w:t xml:space="preserve">The distribution of the budget from this Financial Plan may vary as necessary to accomplish the purpose </w:t>
      </w:r>
      <w:r w:rsidRPr="00BD535A">
        <w:rPr>
          <w:rStyle w:val="InitialStyle"/>
          <w:szCs w:val="20"/>
        </w:rPr>
        <w:t xml:space="preserve">of this agreement, but may not exceed </w:t>
      </w:r>
      <w:r w:rsidRPr="00BD535A">
        <w:rPr>
          <w:rStyle w:val="InitialStyle"/>
          <w:bCs/>
          <w:szCs w:val="20"/>
        </w:rPr>
        <w:t>$</w:t>
      </w:r>
      <w:r w:rsidRPr="00BD535A">
        <w:rPr>
          <w:rStyle w:val="InitialStyle"/>
          <w:bCs/>
          <w:sz w:val="22"/>
        </w:rPr>
        <w:t xml:space="preserve">                     </w:t>
      </w:r>
      <w:r w:rsidR="00BD535A">
        <w:rPr>
          <w:rStyle w:val="InitialStyle"/>
          <w:sz w:val="22"/>
        </w:rPr>
        <w:t xml:space="preserve">.         </w:t>
      </w:r>
    </w:p>
    <w:sectPr w:rsidR="00B52979" w:rsidRPr="00BD535A" w:rsidSect="006315C6">
      <w:pgSz w:w="12240" w:h="15840"/>
      <w:pgMar w:top="1440" w:right="1440" w:bottom="1440" w:left="1440" w:header="576"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09" w:rsidRDefault="005C5809">
      <w:r>
        <w:separator/>
      </w:r>
    </w:p>
    <w:p w:rsidR="005C5809" w:rsidRDefault="005C5809"/>
  </w:endnote>
  <w:endnote w:type="continuationSeparator" w:id="0">
    <w:p w:rsidR="005C5809" w:rsidRDefault="005C5809">
      <w:r>
        <w:continuationSeparator/>
      </w:r>
    </w:p>
    <w:p w:rsidR="005C5809" w:rsidRDefault="005C5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6" w:rsidRDefault="00B77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50" w:rsidRPr="00AA0C9B" w:rsidRDefault="00F54DD3" w:rsidP="00B52979">
    <w:pPr>
      <w:pStyle w:val="Footer"/>
      <w:tabs>
        <w:tab w:val="clear" w:pos="4320"/>
        <w:tab w:val="center" w:pos="4500"/>
      </w:tabs>
      <w:rPr>
        <w:i/>
      </w:rPr>
    </w:pPr>
    <w:bookmarkStart w:id="0" w:name="_GoBack"/>
    <w:bookmarkEnd w:id="0"/>
    <w:r>
      <w:t>Templates for</w:t>
    </w:r>
    <w:r w:rsidR="00B52979">
      <w:t xml:space="preserve"> WHAs</w:t>
    </w:r>
    <w:r w:rsidR="00B52979">
      <w:tab/>
      <w:t>Issued on July 17, 2009</w:t>
    </w:r>
    <w:r w:rsidR="00AE1850" w:rsidRPr="00AA0C9B">
      <w:tab/>
      <w:t xml:space="preserve">Page </w:t>
    </w:r>
    <w:r w:rsidR="00AE1850" w:rsidRPr="00AA0C9B">
      <w:fldChar w:fldCharType="begin"/>
    </w:r>
    <w:r w:rsidR="00AE1850" w:rsidRPr="00AA0C9B">
      <w:instrText xml:space="preserve"> PAGE </w:instrText>
    </w:r>
    <w:r w:rsidR="00AE1850" w:rsidRPr="00AA0C9B">
      <w:fldChar w:fldCharType="separate"/>
    </w:r>
    <w:r w:rsidR="00B77EE6">
      <w:rPr>
        <w:noProof/>
      </w:rPr>
      <w:t>9</w:t>
    </w:r>
    <w:r w:rsidR="00AE1850" w:rsidRPr="00AA0C9B">
      <w:fldChar w:fldCharType="end"/>
    </w:r>
    <w:r w:rsidR="00AE1850" w:rsidRPr="00AA0C9B">
      <w:t xml:space="preserve"> of </w:t>
    </w:r>
    <w:fldSimple w:instr=" NUMPAGES \*Arabic ">
      <w:r w:rsidR="00B77EE6">
        <w:rPr>
          <w:noProof/>
        </w:rPr>
        <w:t>10</w:t>
      </w:r>
    </w:fldSimple>
  </w:p>
  <w:p w:rsidR="00AE1850" w:rsidRPr="00AA0C9B" w:rsidRDefault="00AE1850" w:rsidP="00B52979">
    <w:pPr>
      <w:pStyle w:val="Footer"/>
      <w:tabs>
        <w:tab w:val="clear" w:pos="4320"/>
        <w:tab w:val="center" w:pos="4500"/>
      </w:tabs>
    </w:pPr>
    <w:r w:rsidRPr="00AA0C9B">
      <w:tab/>
    </w:r>
    <w:r w:rsidR="004E6874">
      <w:t>ARP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6" w:rsidRDefault="00B77E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D3" w:rsidRDefault="00F54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09" w:rsidRDefault="005C5809">
      <w:r>
        <w:separator/>
      </w:r>
    </w:p>
    <w:p w:rsidR="005C5809" w:rsidRDefault="005C5809"/>
  </w:footnote>
  <w:footnote w:type="continuationSeparator" w:id="0">
    <w:p w:rsidR="005C5809" w:rsidRDefault="005C5809">
      <w:r>
        <w:continuationSeparator/>
      </w:r>
    </w:p>
    <w:p w:rsidR="005C5809" w:rsidRDefault="005C58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EE6" w:rsidRDefault="00B77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50" w:rsidRDefault="00AE1850" w:rsidP="002303F4">
    <w:pPr>
      <w:pStyle w:val="PageHeader"/>
    </w:pPr>
  </w:p>
  <w:p w:rsidR="00AE1850" w:rsidRDefault="00AE1850">
    <w:r>
      <w:tab/>
    </w:r>
  </w:p>
  <w:p w:rsidR="00AE1850" w:rsidRDefault="00AE18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50" w:rsidRDefault="00AE1850" w:rsidP="002303F4">
    <w:pPr>
      <w:pStyle w:val="Page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50" w:rsidRDefault="00AE18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80A468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singleLevel"/>
    <w:tmpl w:val="19845C6E"/>
    <w:name w:val="WW8Num4"/>
    <w:lvl w:ilvl="0">
      <w:start w:val="1"/>
      <w:numFmt w:val="bullet"/>
      <w:pStyle w:val="BulletedList"/>
      <w:lvlText w:val=""/>
      <w:lvlJc w:val="left"/>
      <w:pPr>
        <w:tabs>
          <w:tab w:val="num" w:pos="720"/>
        </w:tabs>
        <w:ind w:left="720" w:hanging="360"/>
      </w:pPr>
      <w:rPr>
        <w:rFonts w:ascii="Symbol" w:hAnsi="Symbol"/>
        <w:sz w:val="16"/>
        <w:szCs w:val="16"/>
      </w:r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9BB74A3"/>
    <w:multiLevelType w:val="hybridMultilevel"/>
    <w:tmpl w:val="B6A2F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FD2EE0"/>
    <w:multiLevelType w:val="hybridMultilevel"/>
    <w:tmpl w:val="7696DCDA"/>
    <w:lvl w:ilvl="0" w:tplc="9A74DD82">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2F214998"/>
    <w:multiLevelType w:val="hybridMultilevel"/>
    <w:tmpl w:val="AE1A8918"/>
    <w:lvl w:ilvl="0" w:tplc="041ADD0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74579"/>
    <w:multiLevelType w:val="multilevel"/>
    <w:tmpl w:val="04A68DEA"/>
    <w:lvl w:ilvl="0">
      <w:start w:val="1"/>
      <w:numFmt w:val="decimal"/>
      <w:pStyle w:val="LetteredLis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5D214A9"/>
    <w:multiLevelType w:val="hybridMultilevel"/>
    <w:tmpl w:val="D720909A"/>
    <w:lvl w:ilvl="0" w:tplc="9A74DD8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56670180"/>
    <w:multiLevelType w:val="hybridMultilevel"/>
    <w:tmpl w:val="13E49A4C"/>
    <w:lvl w:ilvl="0" w:tplc="041ADD0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181B9B"/>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DCD4646"/>
    <w:multiLevelType w:val="hybridMultilevel"/>
    <w:tmpl w:val="401E1D34"/>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0">
    <w:nsid w:val="6BF84FC6"/>
    <w:multiLevelType w:val="hybridMultilevel"/>
    <w:tmpl w:val="4CF4C20E"/>
    <w:lvl w:ilvl="0" w:tplc="9A74DD8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nsid w:val="6FF61020"/>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6F61EB3"/>
    <w:multiLevelType w:val="multilevel"/>
    <w:tmpl w:val="000000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2"/>
  </w:num>
  <w:num w:numId="14">
    <w:abstractNumId w:val="21"/>
  </w:num>
  <w:num w:numId="15">
    <w:abstractNumId w:val="18"/>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0"/>
  </w:num>
  <w:num w:numId="31">
    <w:abstractNumId w:val="13"/>
  </w:num>
  <w:num w:numId="32">
    <w:abstractNumId w:val="16"/>
  </w:num>
  <w:num w:numId="33">
    <w:abstractNumId w:val="14"/>
  </w:num>
  <w:num w:numId="34">
    <w:abstractNumId w:val="17"/>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EE"/>
    <w:rsid w:val="00000A73"/>
    <w:rsid w:val="00043EC9"/>
    <w:rsid w:val="00087BA4"/>
    <w:rsid w:val="00094E32"/>
    <w:rsid w:val="000D06B7"/>
    <w:rsid w:val="002303F4"/>
    <w:rsid w:val="00241F77"/>
    <w:rsid w:val="002576DD"/>
    <w:rsid w:val="002D18A0"/>
    <w:rsid w:val="0032498D"/>
    <w:rsid w:val="00396854"/>
    <w:rsid w:val="003B0DEE"/>
    <w:rsid w:val="003D4B11"/>
    <w:rsid w:val="00481857"/>
    <w:rsid w:val="004B7CBE"/>
    <w:rsid w:val="004E6874"/>
    <w:rsid w:val="0053166D"/>
    <w:rsid w:val="005C5809"/>
    <w:rsid w:val="0063021F"/>
    <w:rsid w:val="006315C6"/>
    <w:rsid w:val="006863F8"/>
    <w:rsid w:val="006D1365"/>
    <w:rsid w:val="006F59C9"/>
    <w:rsid w:val="00730E3A"/>
    <w:rsid w:val="00757A27"/>
    <w:rsid w:val="00785778"/>
    <w:rsid w:val="007E216A"/>
    <w:rsid w:val="007F7678"/>
    <w:rsid w:val="00830DDC"/>
    <w:rsid w:val="00836288"/>
    <w:rsid w:val="008A64F1"/>
    <w:rsid w:val="008E073A"/>
    <w:rsid w:val="00923EB2"/>
    <w:rsid w:val="00937A95"/>
    <w:rsid w:val="00945068"/>
    <w:rsid w:val="009E1F83"/>
    <w:rsid w:val="00AA0C9B"/>
    <w:rsid w:val="00AE1850"/>
    <w:rsid w:val="00B21AF2"/>
    <w:rsid w:val="00B52979"/>
    <w:rsid w:val="00B5421A"/>
    <w:rsid w:val="00B77EE6"/>
    <w:rsid w:val="00BB1CFD"/>
    <w:rsid w:val="00BD535A"/>
    <w:rsid w:val="00BF21F4"/>
    <w:rsid w:val="00C05918"/>
    <w:rsid w:val="00C912E4"/>
    <w:rsid w:val="00CB130C"/>
    <w:rsid w:val="00CB34F9"/>
    <w:rsid w:val="00D10109"/>
    <w:rsid w:val="00DA77D9"/>
    <w:rsid w:val="00DB0AE0"/>
    <w:rsid w:val="00DD7AF4"/>
    <w:rsid w:val="00DF6C1E"/>
    <w:rsid w:val="00E16C8E"/>
    <w:rsid w:val="00E4091F"/>
    <w:rsid w:val="00E52ACB"/>
    <w:rsid w:val="00E7120B"/>
    <w:rsid w:val="00F06018"/>
    <w:rsid w:val="00F54DD3"/>
    <w:rsid w:val="00F7084B"/>
    <w:rsid w:val="00F85C32"/>
    <w:rsid w:val="00F9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line="312" w:lineRule="auto"/>
    </w:pPr>
    <w:rPr>
      <w:rFonts w:ascii="Arial" w:hAnsi="Arial"/>
      <w:lang w:eastAsia="ar-SA"/>
    </w:rPr>
  </w:style>
  <w:style w:type="paragraph" w:styleId="Heading1">
    <w:name w:val="heading 1"/>
    <w:basedOn w:val="Normal"/>
    <w:next w:val="Normal"/>
    <w:qFormat/>
    <w:rsid w:val="00F54DD3"/>
    <w:pPr>
      <w:keepNext/>
      <w:numPr>
        <w:numId w:val="1"/>
      </w:numPr>
      <w:spacing w:before="240" w:after="40" w:line="240" w:lineRule="auto"/>
      <w:jc w:val="center"/>
      <w:outlineLvl w:val="0"/>
    </w:pPr>
    <w:rPr>
      <w:b/>
      <w:sz w:val="24"/>
      <w:szCs w:val="24"/>
    </w:rPr>
  </w:style>
  <w:style w:type="paragraph" w:styleId="Heading2">
    <w:name w:val="heading 2"/>
    <w:basedOn w:val="Normal"/>
    <w:next w:val="Normal"/>
    <w:qFormat/>
    <w:rsid w:val="00F54DD3"/>
    <w:pPr>
      <w:keepNext/>
      <w:numPr>
        <w:ilvl w:val="1"/>
        <w:numId w:val="1"/>
      </w:numPr>
      <w:tabs>
        <w:tab w:val="clear" w:pos="0"/>
      </w:tabs>
      <w:spacing w:before="240" w:after="240" w:line="240" w:lineRule="auto"/>
      <w:jc w:val="center"/>
      <w:outlineLvl w:val="1"/>
    </w:pPr>
    <w:rPr>
      <w:b/>
    </w:rPr>
  </w:style>
  <w:style w:type="paragraph" w:styleId="Heading3">
    <w:name w:val="heading 3"/>
    <w:basedOn w:val="Heading2"/>
    <w:next w:val="Normal"/>
    <w:qFormat/>
    <w:pPr>
      <w:numPr>
        <w:ilvl w:val="2"/>
      </w:numPr>
      <w:ind w:left="360"/>
      <w:outlineLvl w:val="2"/>
    </w:pPr>
  </w:style>
  <w:style w:type="paragraph" w:styleId="Heading4">
    <w:name w:val="heading 4"/>
    <w:basedOn w:val="Normal"/>
    <w:next w:val="Normal"/>
    <w:qFormat/>
    <w:pPr>
      <w:keepNext/>
      <w:keepLines/>
      <w:numPr>
        <w:ilvl w:val="3"/>
        <w:numId w:val="1"/>
      </w:numPr>
      <w:spacing w:after="240" w:line="240" w:lineRule="atLeast"/>
      <w:outlineLvl w:val="3"/>
    </w:pPr>
    <w:rPr>
      <w:spacing w:val="-4"/>
      <w:kern w:val="1"/>
      <w:sz w:val="22"/>
    </w:rPr>
  </w:style>
  <w:style w:type="paragraph" w:styleId="Heading5">
    <w:name w:val="heading 5"/>
    <w:basedOn w:val="Normal"/>
    <w:next w:val="Normal"/>
    <w:qFormat/>
    <w:pPr>
      <w:keepNext/>
      <w:keepLines/>
      <w:numPr>
        <w:ilvl w:val="4"/>
        <w:numId w:val="1"/>
      </w:numPr>
      <w:spacing w:line="240" w:lineRule="atLeast"/>
      <w:ind w:left="1440"/>
      <w:outlineLvl w:val="4"/>
    </w:pPr>
    <w:rPr>
      <w:spacing w:val="-4"/>
      <w:kern w:val="1"/>
    </w:rPr>
  </w:style>
  <w:style w:type="paragraph" w:styleId="Heading6">
    <w:name w:val="heading 6"/>
    <w:basedOn w:val="Normal"/>
    <w:next w:val="Normal"/>
    <w:qFormat/>
    <w:pPr>
      <w:keepNext/>
      <w:keepLines/>
      <w:numPr>
        <w:ilvl w:val="5"/>
        <w:numId w:val="1"/>
      </w:numPr>
      <w:spacing w:before="140" w:line="220" w:lineRule="atLeast"/>
      <w:ind w:left="1440"/>
      <w:outlineLvl w:val="5"/>
    </w:pPr>
    <w:rPr>
      <w:i/>
      <w:spacing w:val="-4"/>
      <w:kern w:val="1"/>
    </w:rPr>
  </w:style>
  <w:style w:type="paragraph" w:styleId="Heading7">
    <w:name w:val="heading 7"/>
    <w:basedOn w:val="Normal"/>
    <w:next w:val="Normal"/>
    <w:qFormat/>
    <w:pPr>
      <w:keepNext/>
      <w:keepLines/>
      <w:numPr>
        <w:ilvl w:val="6"/>
        <w:numId w:val="1"/>
      </w:numPr>
      <w:spacing w:before="140" w:line="220" w:lineRule="atLeast"/>
      <w:outlineLvl w:val="6"/>
    </w:pPr>
    <w:rPr>
      <w:spacing w:val="-4"/>
      <w:kern w:val="1"/>
    </w:rPr>
  </w:style>
  <w:style w:type="paragraph" w:styleId="Heading8">
    <w:name w:val="heading 8"/>
    <w:basedOn w:val="Normal"/>
    <w:next w:val="Normal"/>
    <w:qFormat/>
    <w:pPr>
      <w:keepNext/>
      <w:keepLines/>
      <w:numPr>
        <w:ilvl w:val="7"/>
        <w:numId w:val="1"/>
      </w:numPr>
      <w:spacing w:before="140" w:line="220" w:lineRule="atLeast"/>
      <w:outlineLvl w:val="7"/>
    </w:pPr>
    <w:rPr>
      <w:i/>
      <w:spacing w:val="-4"/>
      <w:kern w:val="1"/>
      <w:sz w:val="18"/>
    </w:rPr>
  </w:style>
  <w:style w:type="paragraph" w:styleId="Heading9">
    <w:name w:val="heading 9"/>
    <w:basedOn w:val="Normal"/>
    <w:next w:val="Normal"/>
    <w:qFormat/>
    <w:pPr>
      <w:keepNext/>
      <w:keepLines/>
      <w:numPr>
        <w:ilvl w:val="8"/>
        <w:numId w:val="1"/>
      </w:numPr>
      <w:spacing w:before="140" w:line="220" w:lineRule="atLeast"/>
      <w:outlineLvl w:val="8"/>
    </w:pPr>
    <w:rPr>
      <w:spacing w:val="-4"/>
      <w:kern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vertAlign w:val="superscript"/>
    </w:rPr>
  </w:style>
  <w:style w:type="character" w:styleId="FollowedHyperlink">
    <w:name w:val="FollowedHyperlink"/>
    <w:rsid w:val="00E4091F"/>
    <w:rPr>
      <w:color w:val="800080"/>
      <w:u w:val="single"/>
    </w:rPr>
  </w:style>
  <w:style w:type="character" w:styleId="Hyperlink">
    <w:name w:val="Hyperlink"/>
    <w:rsid w:val="00E4091F"/>
    <w:rPr>
      <w:color w:val="0000FF"/>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rsid w:val="00B52979"/>
    <w:pPr>
      <w:spacing w:after="120"/>
    </w:pPr>
  </w:style>
  <w:style w:type="paragraph" w:styleId="List">
    <w:name w:val="List"/>
    <w:basedOn w:val="BodyText"/>
    <w:rPr>
      <w:rFonts w:cs="Tahoma"/>
    </w:rPr>
  </w:style>
  <w:style w:type="paragraph" w:styleId="Caption">
    <w:name w:val="caption"/>
    <w:basedOn w:val="Normal"/>
    <w:next w:val="Normal"/>
    <w:qFormat/>
    <w:pPr>
      <w:keepNext/>
      <w:spacing w:before="60" w:after="240" w:line="220" w:lineRule="atLeast"/>
    </w:pPr>
    <w:rPr>
      <w:rFonts w:ascii="Arial Narrow" w:hAnsi="Arial Narrow"/>
      <w:sz w:val="18"/>
    </w:rPr>
  </w:style>
  <w:style w:type="paragraph" w:customStyle="1" w:styleId="BulletedList">
    <w:name w:val="Bulleted List"/>
    <w:basedOn w:val="Normal"/>
    <w:rsid w:val="007E216A"/>
    <w:pPr>
      <w:numPr>
        <w:numId w:val="3"/>
      </w:numPr>
      <w:tabs>
        <w:tab w:val="clear" w:pos="720"/>
      </w:tabs>
      <w:spacing w:after="60"/>
      <w:ind w:left="630" w:hanging="270"/>
    </w:pPr>
  </w:style>
  <w:style w:type="paragraph" w:customStyle="1" w:styleId="NumberedList">
    <w:name w:val="Numbered List"/>
    <w:basedOn w:val="Normal"/>
    <w:rsid w:val="002303F4"/>
    <w:pPr>
      <w:tabs>
        <w:tab w:val="num" w:pos="720"/>
      </w:tabs>
      <w:spacing w:after="40"/>
      <w:ind w:left="720" w:hanging="360"/>
    </w:pPr>
  </w:style>
  <w:style w:type="paragraph" w:styleId="EndnoteText">
    <w:name w:val="endnote text"/>
    <w:basedOn w:val="Normal"/>
    <w:semiHidden/>
  </w:style>
  <w:style w:type="paragraph" w:customStyle="1" w:styleId="BlockQuotation">
    <w:name w:val="Block Quotation"/>
    <w:basedOn w:val="Normal"/>
    <w:pPr>
      <w:spacing w:before="80" w:after="80"/>
      <w:ind w:left="630"/>
    </w:pPr>
    <w:rPr>
      <w:spacing w:val="-10"/>
    </w:rPr>
  </w:style>
  <w:style w:type="paragraph" w:styleId="FootnoteText">
    <w:name w:val="footnote text"/>
    <w:basedOn w:val="Normal"/>
    <w:semiHidden/>
  </w:style>
  <w:style w:type="paragraph" w:styleId="Index1">
    <w:name w:val="index 1"/>
    <w:basedOn w:val="Normal"/>
    <w:semiHidden/>
  </w:style>
  <w:style w:type="paragraph" w:styleId="Index2">
    <w:name w:val="index 2"/>
    <w:basedOn w:val="Normal"/>
    <w:semiHidden/>
    <w:pPr>
      <w:ind w:left="720"/>
    </w:pPr>
  </w:style>
  <w:style w:type="paragraph" w:styleId="Index3">
    <w:name w:val="index 3"/>
    <w:basedOn w:val="Normal"/>
    <w:semiHidden/>
  </w:style>
  <w:style w:type="paragraph" w:styleId="IndexHeading">
    <w:name w:val="index heading"/>
    <w:basedOn w:val="Normal"/>
    <w:next w:val="Index1"/>
    <w:semiHidden/>
    <w:pPr>
      <w:spacing w:line="480" w:lineRule="atLeast"/>
    </w:pPr>
    <w:rPr>
      <w:rFonts w:ascii="Arial Black" w:hAnsi="Arial Black"/>
      <w:sz w:val="24"/>
    </w:rPr>
  </w:style>
  <w:style w:type="paragraph" w:customStyle="1" w:styleId="TableCaption">
    <w:name w:val="Table Caption"/>
    <w:basedOn w:val="Normal"/>
    <w:rsid w:val="00F85C32"/>
    <w:pPr>
      <w:spacing w:before="80" w:after="120"/>
      <w:ind w:left="360"/>
    </w:pPr>
    <w:rPr>
      <w:i/>
      <w:sz w:val="15"/>
    </w:rPr>
  </w:style>
  <w:style w:type="paragraph" w:customStyle="1" w:styleId="TableText">
    <w:name w:val="Table Text"/>
    <w:basedOn w:val="Normal"/>
    <w:rsid w:val="00F85C32"/>
    <w:pPr>
      <w:snapToGrid w:val="0"/>
    </w:pPr>
    <w:rPr>
      <w:sz w:val="15"/>
    </w:rPr>
  </w:style>
  <w:style w:type="paragraph" w:customStyle="1" w:styleId="TableTextBold">
    <w:name w:val="Table Text Bold"/>
    <w:basedOn w:val="TableText"/>
    <w:rPr>
      <w:b/>
    </w:rPr>
  </w:style>
  <w:style w:type="paragraph" w:customStyle="1" w:styleId="IndentedBodyText">
    <w:name w:val="Indented Body Text"/>
    <w:basedOn w:val="Normal"/>
    <w:pPr>
      <w:spacing w:after="80"/>
      <w:ind w:left="360"/>
    </w:pPr>
  </w:style>
  <w:style w:type="paragraph" w:styleId="TOC1">
    <w:name w:val="toc 1"/>
    <w:basedOn w:val="Normal"/>
    <w:semiHidden/>
    <w:pPr>
      <w:tabs>
        <w:tab w:val="right" w:leader="dot" w:pos="8630"/>
      </w:tabs>
    </w:pPr>
    <w:rPr>
      <w:b/>
      <w:spacing w:val="-4"/>
    </w:rPr>
  </w:style>
  <w:style w:type="paragraph" w:styleId="TOC2">
    <w:name w:val="toc 2"/>
    <w:basedOn w:val="Normal"/>
    <w:semiHidden/>
    <w:pPr>
      <w:ind w:left="360"/>
    </w:pPr>
  </w:style>
  <w:style w:type="paragraph" w:styleId="TOC3">
    <w:name w:val="toc 3"/>
    <w:basedOn w:val="Normal"/>
    <w:semiHidden/>
    <w:pPr>
      <w:ind w:left="360"/>
    </w:pPr>
  </w:style>
  <w:style w:type="paragraph" w:styleId="TOC4">
    <w:name w:val="toc 4"/>
    <w:basedOn w:val="Normal"/>
    <w:semiHidden/>
    <w:pPr>
      <w:ind w:left="360"/>
    </w:pPr>
  </w:style>
  <w:style w:type="paragraph" w:styleId="TOC5">
    <w:name w:val="toc 5"/>
    <w:basedOn w:val="Normal"/>
    <w:semiHidden/>
    <w:pPr>
      <w:ind w:left="360"/>
    </w:pPr>
  </w:style>
  <w:style w:type="paragraph" w:styleId="Footer">
    <w:name w:val="footer"/>
    <w:basedOn w:val="Normal"/>
    <w:rsid w:val="00AA0C9B"/>
    <w:pPr>
      <w:pBdr>
        <w:top w:val="single" w:sz="4" w:space="1" w:color="000000"/>
      </w:pBdr>
      <w:tabs>
        <w:tab w:val="center" w:pos="4320"/>
        <w:tab w:val="right" w:pos="8640"/>
      </w:tabs>
    </w:pPr>
    <w:rPr>
      <w:sz w:val="16"/>
      <w:szCs w:val="16"/>
    </w:rPr>
  </w:style>
  <w:style w:type="paragraph" w:styleId="Title">
    <w:name w:val="Title"/>
    <w:basedOn w:val="Normal"/>
    <w:next w:val="Subtitle"/>
    <w:qFormat/>
    <w:rsid w:val="002303F4"/>
    <w:pPr>
      <w:spacing w:before="2000"/>
    </w:pPr>
    <w:rPr>
      <w:b/>
      <w:sz w:val="40"/>
      <w:szCs w:val="40"/>
    </w:rPr>
  </w:style>
  <w:style w:type="paragraph" w:styleId="Subtitle">
    <w:name w:val="Subtitle"/>
    <w:basedOn w:val="Normal"/>
    <w:next w:val="BodyText"/>
    <w:qFormat/>
    <w:rsid w:val="002303F4"/>
    <w:rPr>
      <w:i/>
      <w:sz w:val="24"/>
    </w:rPr>
  </w:style>
  <w:style w:type="paragraph" w:customStyle="1" w:styleId="LetteredList">
    <w:name w:val="Lettered List"/>
    <w:basedOn w:val="NumberedList"/>
    <w:pPr>
      <w:tabs>
        <w:tab w:val="left" w:pos="1170"/>
      </w:tabs>
    </w:pPr>
  </w:style>
  <w:style w:type="paragraph" w:customStyle="1" w:styleId="PageHeader">
    <w:name w:val="Page Header"/>
    <w:basedOn w:val="Normal"/>
    <w:rsid w:val="00E4091F"/>
    <w:pPr>
      <w:keepNext/>
      <w:spacing w:line="240" w:lineRule="auto"/>
    </w:pPr>
    <w:rPr>
      <w:b/>
      <w:sz w:val="24"/>
      <w:szCs w:val="28"/>
    </w:rPr>
  </w:style>
  <w:style w:type="paragraph" w:customStyle="1" w:styleId="BulletListIndent">
    <w:name w:val="Bullet List Indent"/>
    <w:basedOn w:val="BulletedList"/>
    <w:rsid w:val="002303F4"/>
    <w:pPr>
      <w:tabs>
        <w:tab w:val="left" w:pos="1170"/>
      </w:tabs>
      <w:ind w:left="1181" w:hanging="274"/>
    </w:pPr>
  </w:style>
  <w:style w:type="paragraph" w:customStyle="1" w:styleId="Tip">
    <w:name w:val="Tip"/>
    <w:basedOn w:val="Normal"/>
    <w:link w:val="TipChar"/>
    <w:rsid w:val="007E216A"/>
    <w:pPr>
      <w:spacing w:after="60"/>
      <w:ind w:left="907"/>
    </w:pPr>
  </w:style>
  <w:style w:type="paragraph" w:customStyle="1" w:styleId="NoteforParagraph">
    <w:name w:val="Note for Paragraph"/>
    <w:basedOn w:val="Tip"/>
    <w:rsid w:val="002303F4"/>
    <w:pPr>
      <w:ind w:left="360"/>
    </w:pPr>
  </w:style>
  <w:style w:type="paragraph" w:styleId="TOCHeading">
    <w:name w:val="TOC Heading"/>
    <w:basedOn w:val="Normal"/>
    <w:qFormat/>
    <w:rsid w:val="00087BA4"/>
    <w:pPr>
      <w:keepNext/>
      <w:pageBreakBefore/>
      <w:spacing w:before="360" w:line="240" w:lineRule="auto"/>
    </w:pPr>
    <w:rPr>
      <w:b/>
      <w:sz w:val="32"/>
    </w:rPr>
  </w:style>
  <w:style w:type="paragraph" w:styleId="TOC6">
    <w:name w:val="toc 6"/>
    <w:basedOn w:val="Normal"/>
    <w:semiHidden/>
    <w:rsid w:val="00E4091F"/>
    <w:pPr>
      <w:suppressLineNumbers/>
      <w:tabs>
        <w:tab w:val="right" w:leader="dot" w:pos="9972"/>
      </w:tabs>
      <w:ind w:left="1415"/>
    </w:pPr>
    <w:rPr>
      <w:rFonts w:cs="Tahoma"/>
    </w:rPr>
  </w:style>
  <w:style w:type="paragraph" w:styleId="TOC7">
    <w:name w:val="toc 7"/>
    <w:basedOn w:val="Normal"/>
    <w:semiHidden/>
    <w:rsid w:val="00E4091F"/>
    <w:pPr>
      <w:suppressLineNumbers/>
      <w:tabs>
        <w:tab w:val="right" w:leader="dot" w:pos="9972"/>
      </w:tabs>
      <w:ind w:left="1698"/>
    </w:pPr>
    <w:rPr>
      <w:rFonts w:cs="Tahoma"/>
    </w:rPr>
  </w:style>
  <w:style w:type="paragraph" w:styleId="TOC8">
    <w:name w:val="toc 8"/>
    <w:basedOn w:val="Normal"/>
    <w:semiHidden/>
    <w:rsid w:val="00E4091F"/>
    <w:pPr>
      <w:suppressLineNumbers/>
      <w:tabs>
        <w:tab w:val="right" w:leader="dot" w:pos="9972"/>
      </w:tabs>
      <w:ind w:left="1981"/>
    </w:pPr>
    <w:rPr>
      <w:rFonts w:cs="Tahoma"/>
    </w:rPr>
  </w:style>
  <w:style w:type="paragraph" w:styleId="TOC9">
    <w:name w:val="toc 9"/>
    <w:basedOn w:val="Normal"/>
    <w:semiHidden/>
    <w:rsid w:val="00E4091F"/>
    <w:pPr>
      <w:suppressLineNumbers/>
      <w:tabs>
        <w:tab w:val="right" w:leader="dot" w:pos="9972"/>
      </w:tabs>
      <w:ind w:left="2264"/>
    </w:pPr>
    <w:rPr>
      <w:rFonts w:cs="Tahoma"/>
    </w:rPr>
  </w:style>
  <w:style w:type="paragraph" w:customStyle="1" w:styleId="TableHeading">
    <w:name w:val="Table Heading"/>
    <w:basedOn w:val="Normal"/>
    <w:rsid w:val="00087BA4"/>
    <w:pPr>
      <w:suppressLineNumbers/>
      <w:jc w:val="center"/>
    </w:pPr>
    <w:rPr>
      <w:b/>
      <w:bCs/>
    </w:rPr>
  </w:style>
  <w:style w:type="character" w:customStyle="1" w:styleId="TipChar">
    <w:name w:val="Tip Char"/>
    <w:link w:val="Tip"/>
    <w:rsid w:val="007E216A"/>
    <w:rPr>
      <w:rFonts w:ascii="Arial" w:hAnsi="Arial"/>
      <w:lang w:val="en-US" w:eastAsia="ar-SA" w:bidi="ar-SA"/>
    </w:rPr>
  </w:style>
  <w:style w:type="paragraph" w:styleId="Header">
    <w:name w:val="header"/>
    <w:basedOn w:val="Normal"/>
    <w:rsid w:val="00AA0C9B"/>
    <w:pPr>
      <w:tabs>
        <w:tab w:val="center" w:pos="4320"/>
        <w:tab w:val="right" w:pos="8640"/>
      </w:tabs>
    </w:pPr>
  </w:style>
  <w:style w:type="paragraph" w:customStyle="1" w:styleId="ShortDocTitle">
    <w:name w:val="Short Doc Title"/>
    <w:basedOn w:val="Normal"/>
    <w:rsid w:val="00B52979"/>
    <w:pPr>
      <w:keepNext/>
      <w:suppressAutoHyphens w:val="0"/>
      <w:spacing w:before="360" w:after="240" w:line="240" w:lineRule="auto"/>
    </w:pPr>
    <w:rPr>
      <w:b/>
      <w:sz w:val="32"/>
      <w:lang w:eastAsia="en-US"/>
    </w:rPr>
  </w:style>
  <w:style w:type="paragraph" w:customStyle="1" w:styleId="ShortDocSubtitle">
    <w:name w:val="Short Doc Subtitle"/>
    <w:basedOn w:val="Normal"/>
    <w:rsid w:val="00AA0C9B"/>
    <w:pPr>
      <w:suppressAutoHyphens w:val="0"/>
      <w:spacing w:after="200" w:line="240" w:lineRule="auto"/>
    </w:pPr>
    <w:rPr>
      <w:i/>
      <w:sz w:val="24"/>
      <w:lang w:eastAsia="en-US"/>
    </w:rPr>
  </w:style>
  <w:style w:type="character" w:customStyle="1" w:styleId="InitialStyle">
    <w:name w:val="InitialStyle"/>
    <w:rsid w:val="006315C6"/>
    <w:rPr>
      <w:rFonts w:ascii="Arial" w:hAnsi="Arial" w:cs="Times New Roman" w:hint="default"/>
      <w:color w:val="auto"/>
      <w:spacing w:val="0"/>
      <w:sz w:val="20"/>
      <w:szCs w:val="24"/>
    </w:rPr>
  </w:style>
  <w:style w:type="paragraph" w:customStyle="1" w:styleId="DefaultText">
    <w:name w:val="Default Text"/>
    <w:basedOn w:val="Normal"/>
    <w:rsid w:val="00B52979"/>
    <w:pPr>
      <w:suppressAutoHyphens w:val="0"/>
      <w:overflowPunct w:val="0"/>
      <w:autoSpaceDE w:val="0"/>
      <w:autoSpaceDN w:val="0"/>
      <w:adjustRightInd w:val="0"/>
      <w:spacing w:line="240" w:lineRule="auto"/>
      <w:textAlignment w:val="baseline"/>
    </w:pPr>
    <w:rPr>
      <w:rFonts w:ascii="Times New Roman" w:hAnsi="Times New Roman"/>
      <w:sz w:val="24"/>
      <w:szCs w:val="24"/>
      <w:lang w:eastAsia="en-US"/>
    </w:rPr>
  </w:style>
  <w:style w:type="paragraph" w:customStyle="1" w:styleId="TemplateHeading">
    <w:name w:val="Template Heading"/>
    <w:qFormat/>
    <w:rsid w:val="00BD535A"/>
    <w:pPr>
      <w:spacing w:after="120"/>
      <w:jc w:val="center"/>
    </w:pPr>
    <w:rPr>
      <w:rFonts w:ascii="Arial" w:hAnsi="Arial"/>
      <w:b/>
      <w:spacing w:val="-10"/>
      <w:sz w:val="24"/>
      <w:lang w:eastAsia="ar-SA"/>
    </w:rPr>
  </w:style>
  <w:style w:type="paragraph" w:customStyle="1" w:styleId="Attachmentheading">
    <w:name w:val="Attachment heading"/>
    <w:aliases w:val="Level 2"/>
    <w:basedOn w:val="Heading2"/>
    <w:qFormat/>
    <w:rsid w:val="00F54DD3"/>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line="312" w:lineRule="auto"/>
    </w:pPr>
    <w:rPr>
      <w:rFonts w:ascii="Arial" w:hAnsi="Arial"/>
      <w:lang w:eastAsia="ar-SA"/>
    </w:rPr>
  </w:style>
  <w:style w:type="paragraph" w:styleId="Heading1">
    <w:name w:val="heading 1"/>
    <w:basedOn w:val="Normal"/>
    <w:next w:val="Normal"/>
    <w:qFormat/>
    <w:rsid w:val="00F54DD3"/>
    <w:pPr>
      <w:keepNext/>
      <w:numPr>
        <w:numId w:val="1"/>
      </w:numPr>
      <w:spacing w:before="240" w:after="40" w:line="240" w:lineRule="auto"/>
      <w:jc w:val="center"/>
      <w:outlineLvl w:val="0"/>
    </w:pPr>
    <w:rPr>
      <w:b/>
      <w:sz w:val="24"/>
      <w:szCs w:val="24"/>
    </w:rPr>
  </w:style>
  <w:style w:type="paragraph" w:styleId="Heading2">
    <w:name w:val="heading 2"/>
    <w:basedOn w:val="Normal"/>
    <w:next w:val="Normal"/>
    <w:qFormat/>
    <w:rsid w:val="00F54DD3"/>
    <w:pPr>
      <w:keepNext/>
      <w:numPr>
        <w:ilvl w:val="1"/>
        <w:numId w:val="1"/>
      </w:numPr>
      <w:tabs>
        <w:tab w:val="clear" w:pos="0"/>
      </w:tabs>
      <w:spacing w:before="240" w:after="240" w:line="240" w:lineRule="auto"/>
      <w:jc w:val="center"/>
      <w:outlineLvl w:val="1"/>
    </w:pPr>
    <w:rPr>
      <w:b/>
    </w:rPr>
  </w:style>
  <w:style w:type="paragraph" w:styleId="Heading3">
    <w:name w:val="heading 3"/>
    <w:basedOn w:val="Heading2"/>
    <w:next w:val="Normal"/>
    <w:qFormat/>
    <w:pPr>
      <w:numPr>
        <w:ilvl w:val="2"/>
      </w:numPr>
      <w:ind w:left="360"/>
      <w:outlineLvl w:val="2"/>
    </w:pPr>
  </w:style>
  <w:style w:type="paragraph" w:styleId="Heading4">
    <w:name w:val="heading 4"/>
    <w:basedOn w:val="Normal"/>
    <w:next w:val="Normal"/>
    <w:qFormat/>
    <w:pPr>
      <w:keepNext/>
      <w:keepLines/>
      <w:numPr>
        <w:ilvl w:val="3"/>
        <w:numId w:val="1"/>
      </w:numPr>
      <w:spacing w:after="240" w:line="240" w:lineRule="atLeast"/>
      <w:outlineLvl w:val="3"/>
    </w:pPr>
    <w:rPr>
      <w:spacing w:val="-4"/>
      <w:kern w:val="1"/>
      <w:sz w:val="22"/>
    </w:rPr>
  </w:style>
  <w:style w:type="paragraph" w:styleId="Heading5">
    <w:name w:val="heading 5"/>
    <w:basedOn w:val="Normal"/>
    <w:next w:val="Normal"/>
    <w:qFormat/>
    <w:pPr>
      <w:keepNext/>
      <w:keepLines/>
      <w:numPr>
        <w:ilvl w:val="4"/>
        <w:numId w:val="1"/>
      </w:numPr>
      <w:spacing w:line="240" w:lineRule="atLeast"/>
      <w:ind w:left="1440"/>
      <w:outlineLvl w:val="4"/>
    </w:pPr>
    <w:rPr>
      <w:spacing w:val="-4"/>
      <w:kern w:val="1"/>
    </w:rPr>
  </w:style>
  <w:style w:type="paragraph" w:styleId="Heading6">
    <w:name w:val="heading 6"/>
    <w:basedOn w:val="Normal"/>
    <w:next w:val="Normal"/>
    <w:qFormat/>
    <w:pPr>
      <w:keepNext/>
      <w:keepLines/>
      <w:numPr>
        <w:ilvl w:val="5"/>
        <w:numId w:val="1"/>
      </w:numPr>
      <w:spacing w:before="140" w:line="220" w:lineRule="atLeast"/>
      <w:ind w:left="1440"/>
      <w:outlineLvl w:val="5"/>
    </w:pPr>
    <w:rPr>
      <w:i/>
      <w:spacing w:val="-4"/>
      <w:kern w:val="1"/>
    </w:rPr>
  </w:style>
  <w:style w:type="paragraph" w:styleId="Heading7">
    <w:name w:val="heading 7"/>
    <w:basedOn w:val="Normal"/>
    <w:next w:val="Normal"/>
    <w:qFormat/>
    <w:pPr>
      <w:keepNext/>
      <w:keepLines/>
      <w:numPr>
        <w:ilvl w:val="6"/>
        <w:numId w:val="1"/>
      </w:numPr>
      <w:spacing w:before="140" w:line="220" w:lineRule="atLeast"/>
      <w:outlineLvl w:val="6"/>
    </w:pPr>
    <w:rPr>
      <w:spacing w:val="-4"/>
      <w:kern w:val="1"/>
    </w:rPr>
  </w:style>
  <w:style w:type="paragraph" w:styleId="Heading8">
    <w:name w:val="heading 8"/>
    <w:basedOn w:val="Normal"/>
    <w:next w:val="Normal"/>
    <w:qFormat/>
    <w:pPr>
      <w:keepNext/>
      <w:keepLines/>
      <w:numPr>
        <w:ilvl w:val="7"/>
        <w:numId w:val="1"/>
      </w:numPr>
      <w:spacing w:before="140" w:line="220" w:lineRule="atLeast"/>
      <w:outlineLvl w:val="7"/>
    </w:pPr>
    <w:rPr>
      <w:i/>
      <w:spacing w:val="-4"/>
      <w:kern w:val="1"/>
      <w:sz w:val="18"/>
    </w:rPr>
  </w:style>
  <w:style w:type="paragraph" w:styleId="Heading9">
    <w:name w:val="heading 9"/>
    <w:basedOn w:val="Normal"/>
    <w:next w:val="Normal"/>
    <w:qFormat/>
    <w:pPr>
      <w:keepNext/>
      <w:keepLines/>
      <w:numPr>
        <w:ilvl w:val="8"/>
        <w:numId w:val="1"/>
      </w:numPr>
      <w:spacing w:before="140" w:line="220" w:lineRule="atLeast"/>
      <w:outlineLvl w:val="8"/>
    </w:pPr>
    <w:rPr>
      <w:spacing w:val="-4"/>
      <w:kern w:val="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vertAlign w:val="superscript"/>
    </w:rPr>
  </w:style>
  <w:style w:type="character" w:styleId="FollowedHyperlink">
    <w:name w:val="FollowedHyperlink"/>
    <w:rsid w:val="00E4091F"/>
    <w:rPr>
      <w:color w:val="800080"/>
      <w:u w:val="single"/>
    </w:rPr>
  </w:style>
  <w:style w:type="character" w:styleId="Hyperlink">
    <w:name w:val="Hyperlink"/>
    <w:rsid w:val="00E4091F"/>
    <w:rPr>
      <w:color w:val="0000FF"/>
      <w:u w:val="single"/>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rsid w:val="00B52979"/>
    <w:pPr>
      <w:spacing w:after="120"/>
    </w:pPr>
  </w:style>
  <w:style w:type="paragraph" w:styleId="List">
    <w:name w:val="List"/>
    <w:basedOn w:val="BodyText"/>
    <w:rPr>
      <w:rFonts w:cs="Tahoma"/>
    </w:rPr>
  </w:style>
  <w:style w:type="paragraph" w:styleId="Caption">
    <w:name w:val="caption"/>
    <w:basedOn w:val="Normal"/>
    <w:next w:val="Normal"/>
    <w:qFormat/>
    <w:pPr>
      <w:keepNext/>
      <w:spacing w:before="60" w:after="240" w:line="220" w:lineRule="atLeast"/>
    </w:pPr>
    <w:rPr>
      <w:rFonts w:ascii="Arial Narrow" w:hAnsi="Arial Narrow"/>
      <w:sz w:val="18"/>
    </w:rPr>
  </w:style>
  <w:style w:type="paragraph" w:customStyle="1" w:styleId="BulletedList">
    <w:name w:val="Bulleted List"/>
    <w:basedOn w:val="Normal"/>
    <w:rsid w:val="007E216A"/>
    <w:pPr>
      <w:numPr>
        <w:numId w:val="3"/>
      </w:numPr>
      <w:tabs>
        <w:tab w:val="clear" w:pos="720"/>
      </w:tabs>
      <w:spacing w:after="60"/>
      <w:ind w:left="630" w:hanging="270"/>
    </w:pPr>
  </w:style>
  <w:style w:type="paragraph" w:customStyle="1" w:styleId="NumberedList">
    <w:name w:val="Numbered List"/>
    <w:basedOn w:val="Normal"/>
    <w:rsid w:val="002303F4"/>
    <w:pPr>
      <w:tabs>
        <w:tab w:val="num" w:pos="720"/>
      </w:tabs>
      <w:spacing w:after="40"/>
      <w:ind w:left="720" w:hanging="360"/>
    </w:pPr>
  </w:style>
  <w:style w:type="paragraph" w:styleId="EndnoteText">
    <w:name w:val="endnote text"/>
    <w:basedOn w:val="Normal"/>
    <w:semiHidden/>
  </w:style>
  <w:style w:type="paragraph" w:customStyle="1" w:styleId="BlockQuotation">
    <w:name w:val="Block Quotation"/>
    <w:basedOn w:val="Normal"/>
    <w:pPr>
      <w:spacing w:before="80" w:after="80"/>
      <w:ind w:left="630"/>
    </w:pPr>
    <w:rPr>
      <w:spacing w:val="-10"/>
    </w:rPr>
  </w:style>
  <w:style w:type="paragraph" w:styleId="FootnoteText">
    <w:name w:val="footnote text"/>
    <w:basedOn w:val="Normal"/>
    <w:semiHidden/>
  </w:style>
  <w:style w:type="paragraph" w:styleId="Index1">
    <w:name w:val="index 1"/>
    <w:basedOn w:val="Normal"/>
    <w:semiHidden/>
  </w:style>
  <w:style w:type="paragraph" w:styleId="Index2">
    <w:name w:val="index 2"/>
    <w:basedOn w:val="Normal"/>
    <w:semiHidden/>
    <w:pPr>
      <w:ind w:left="720"/>
    </w:pPr>
  </w:style>
  <w:style w:type="paragraph" w:styleId="Index3">
    <w:name w:val="index 3"/>
    <w:basedOn w:val="Normal"/>
    <w:semiHidden/>
  </w:style>
  <w:style w:type="paragraph" w:styleId="IndexHeading">
    <w:name w:val="index heading"/>
    <w:basedOn w:val="Normal"/>
    <w:next w:val="Index1"/>
    <w:semiHidden/>
    <w:pPr>
      <w:spacing w:line="480" w:lineRule="atLeast"/>
    </w:pPr>
    <w:rPr>
      <w:rFonts w:ascii="Arial Black" w:hAnsi="Arial Black"/>
      <w:sz w:val="24"/>
    </w:rPr>
  </w:style>
  <w:style w:type="paragraph" w:customStyle="1" w:styleId="TableCaption">
    <w:name w:val="Table Caption"/>
    <w:basedOn w:val="Normal"/>
    <w:rsid w:val="00F85C32"/>
    <w:pPr>
      <w:spacing w:before="80" w:after="120"/>
      <w:ind w:left="360"/>
    </w:pPr>
    <w:rPr>
      <w:i/>
      <w:sz w:val="15"/>
    </w:rPr>
  </w:style>
  <w:style w:type="paragraph" w:customStyle="1" w:styleId="TableText">
    <w:name w:val="Table Text"/>
    <w:basedOn w:val="Normal"/>
    <w:rsid w:val="00F85C32"/>
    <w:pPr>
      <w:snapToGrid w:val="0"/>
    </w:pPr>
    <w:rPr>
      <w:sz w:val="15"/>
    </w:rPr>
  </w:style>
  <w:style w:type="paragraph" w:customStyle="1" w:styleId="TableTextBold">
    <w:name w:val="Table Text Bold"/>
    <w:basedOn w:val="TableText"/>
    <w:rPr>
      <w:b/>
    </w:rPr>
  </w:style>
  <w:style w:type="paragraph" w:customStyle="1" w:styleId="IndentedBodyText">
    <w:name w:val="Indented Body Text"/>
    <w:basedOn w:val="Normal"/>
    <w:pPr>
      <w:spacing w:after="80"/>
      <w:ind w:left="360"/>
    </w:pPr>
  </w:style>
  <w:style w:type="paragraph" w:styleId="TOC1">
    <w:name w:val="toc 1"/>
    <w:basedOn w:val="Normal"/>
    <w:semiHidden/>
    <w:pPr>
      <w:tabs>
        <w:tab w:val="right" w:leader="dot" w:pos="8630"/>
      </w:tabs>
    </w:pPr>
    <w:rPr>
      <w:b/>
      <w:spacing w:val="-4"/>
    </w:rPr>
  </w:style>
  <w:style w:type="paragraph" w:styleId="TOC2">
    <w:name w:val="toc 2"/>
    <w:basedOn w:val="Normal"/>
    <w:semiHidden/>
    <w:pPr>
      <w:ind w:left="360"/>
    </w:pPr>
  </w:style>
  <w:style w:type="paragraph" w:styleId="TOC3">
    <w:name w:val="toc 3"/>
    <w:basedOn w:val="Normal"/>
    <w:semiHidden/>
    <w:pPr>
      <w:ind w:left="360"/>
    </w:pPr>
  </w:style>
  <w:style w:type="paragraph" w:styleId="TOC4">
    <w:name w:val="toc 4"/>
    <w:basedOn w:val="Normal"/>
    <w:semiHidden/>
    <w:pPr>
      <w:ind w:left="360"/>
    </w:pPr>
  </w:style>
  <w:style w:type="paragraph" w:styleId="TOC5">
    <w:name w:val="toc 5"/>
    <w:basedOn w:val="Normal"/>
    <w:semiHidden/>
    <w:pPr>
      <w:ind w:left="360"/>
    </w:pPr>
  </w:style>
  <w:style w:type="paragraph" w:styleId="Footer">
    <w:name w:val="footer"/>
    <w:basedOn w:val="Normal"/>
    <w:rsid w:val="00AA0C9B"/>
    <w:pPr>
      <w:pBdr>
        <w:top w:val="single" w:sz="4" w:space="1" w:color="000000"/>
      </w:pBdr>
      <w:tabs>
        <w:tab w:val="center" w:pos="4320"/>
        <w:tab w:val="right" w:pos="8640"/>
      </w:tabs>
    </w:pPr>
    <w:rPr>
      <w:sz w:val="16"/>
      <w:szCs w:val="16"/>
    </w:rPr>
  </w:style>
  <w:style w:type="paragraph" w:styleId="Title">
    <w:name w:val="Title"/>
    <w:basedOn w:val="Normal"/>
    <w:next w:val="Subtitle"/>
    <w:qFormat/>
    <w:rsid w:val="002303F4"/>
    <w:pPr>
      <w:spacing w:before="2000"/>
    </w:pPr>
    <w:rPr>
      <w:b/>
      <w:sz w:val="40"/>
      <w:szCs w:val="40"/>
    </w:rPr>
  </w:style>
  <w:style w:type="paragraph" w:styleId="Subtitle">
    <w:name w:val="Subtitle"/>
    <w:basedOn w:val="Normal"/>
    <w:next w:val="BodyText"/>
    <w:qFormat/>
    <w:rsid w:val="002303F4"/>
    <w:rPr>
      <w:i/>
      <w:sz w:val="24"/>
    </w:rPr>
  </w:style>
  <w:style w:type="paragraph" w:customStyle="1" w:styleId="LetteredList">
    <w:name w:val="Lettered List"/>
    <w:basedOn w:val="NumberedList"/>
    <w:pPr>
      <w:tabs>
        <w:tab w:val="left" w:pos="1170"/>
      </w:tabs>
    </w:pPr>
  </w:style>
  <w:style w:type="paragraph" w:customStyle="1" w:styleId="PageHeader">
    <w:name w:val="Page Header"/>
    <w:basedOn w:val="Normal"/>
    <w:rsid w:val="00E4091F"/>
    <w:pPr>
      <w:keepNext/>
      <w:spacing w:line="240" w:lineRule="auto"/>
    </w:pPr>
    <w:rPr>
      <w:b/>
      <w:sz w:val="24"/>
      <w:szCs w:val="28"/>
    </w:rPr>
  </w:style>
  <w:style w:type="paragraph" w:customStyle="1" w:styleId="BulletListIndent">
    <w:name w:val="Bullet List Indent"/>
    <w:basedOn w:val="BulletedList"/>
    <w:rsid w:val="002303F4"/>
    <w:pPr>
      <w:tabs>
        <w:tab w:val="left" w:pos="1170"/>
      </w:tabs>
      <w:ind w:left="1181" w:hanging="274"/>
    </w:pPr>
  </w:style>
  <w:style w:type="paragraph" w:customStyle="1" w:styleId="Tip">
    <w:name w:val="Tip"/>
    <w:basedOn w:val="Normal"/>
    <w:link w:val="TipChar"/>
    <w:rsid w:val="007E216A"/>
    <w:pPr>
      <w:spacing w:after="60"/>
      <w:ind w:left="907"/>
    </w:pPr>
  </w:style>
  <w:style w:type="paragraph" w:customStyle="1" w:styleId="NoteforParagraph">
    <w:name w:val="Note for Paragraph"/>
    <w:basedOn w:val="Tip"/>
    <w:rsid w:val="002303F4"/>
    <w:pPr>
      <w:ind w:left="360"/>
    </w:pPr>
  </w:style>
  <w:style w:type="paragraph" w:styleId="TOCHeading">
    <w:name w:val="TOC Heading"/>
    <w:basedOn w:val="Normal"/>
    <w:qFormat/>
    <w:rsid w:val="00087BA4"/>
    <w:pPr>
      <w:keepNext/>
      <w:pageBreakBefore/>
      <w:spacing w:before="360" w:line="240" w:lineRule="auto"/>
    </w:pPr>
    <w:rPr>
      <w:b/>
      <w:sz w:val="32"/>
    </w:rPr>
  </w:style>
  <w:style w:type="paragraph" w:styleId="TOC6">
    <w:name w:val="toc 6"/>
    <w:basedOn w:val="Normal"/>
    <w:semiHidden/>
    <w:rsid w:val="00E4091F"/>
    <w:pPr>
      <w:suppressLineNumbers/>
      <w:tabs>
        <w:tab w:val="right" w:leader="dot" w:pos="9972"/>
      </w:tabs>
      <w:ind w:left="1415"/>
    </w:pPr>
    <w:rPr>
      <w:rFonts w:cs="Tahoma"/>
    </w:rPr>
  </w:style>
  <w:style w:type="paragraph" w:styleId="TOC7">
    <w:name w:val="toc 7"/>
    <w:basedOn w:val="Normal"/>
    <w:semiHidden/>
    <w:rsid w:val="00E4091F"/>
    <w:pPr>
      <w:suppressLineNumbers/>
      <w:tabs>
        <w:tab w:val="right" w:leader="dot" w:pos="9972"/>
      </w:tabs>
      <w:ind w:left="1698"/>
    </w:pPr>
    <w:rPr>
      <w:rFonts w:cs="Tahoma"/>
    </w:rPr>
  </w:style>
  <w:style w:type="paragraph" w:styleId="TOC8">
    <w:name w:val="toc 8"/>
    <w:basedOn w:val="Normal"/>
    <w:semiHidden/>
    <w:rsid w:val="00E4091F"/>
    <w:pPr>
      <w:suppressLineNumbers/>
      <w:tabs>
        <w:tab w:val="right" w:leader="dot" w:pos="9972"/>
      </w:tabs>
      <w:ind w:left="1981"/>
    </w:pPr>
    <w:rPr>
      <w:rFonts w:cs="Tahoma"/>
    </w:rPr>
  </w:style>
  <w:style w:type="paragraph" w:styleId="TOC9">
    <w:name w:val="toc 9"/>
    <w:basedOn w:val="Normal"/>
    <w:semiHidden/>
    <w:rsid w:val="00E4091F"/>
    <w:pPr>
      <w:suppressLineNumbers/>
      <w:tabs>
        <w:tab w:val="right" w:leader="dot" w:pos="9972"/>
      </w:tabs>
      <w:ind w:left="2264"/>
    </w:pPr>
    <w:rPr>
      <w:rFonts w:cs="Tahoma"/>
    </w:rPr>
  </w:style>
  <w:style w:type="paragraph" w:customStyle="1" w:styleId="TableHeading">
    <w:name w:val="Table Heading"/>
    <w:basedOn w:val="Normal"/>
    <w:rsid w:val="00087BA4"/>
    <w:pPr>
      <w:suppressLineNumbers/>
      <w:jc w:val="center"/>
    </w:pPr>
    <w:rPr>
      <w:b/>
      <w:bCs/>
    </w:rPr>
  </w:style>
  <w:style w:type="character" w:customStyle="1" w:styleId="TipChar">
    <w:name w:val="Tip Char"/>
    <w:link w:val="Tip"/>
    <w:rsid w:val="007E216A"/>
    <w:rPr>
      <w:rFonts w:ascii="Arial" w:hAnsi="Arial"/>
      <w:lang w:val="en-US" w:eastAsia="ar-SA" w:bidi="ar-SA"/>
    </w:rPr>
  </w:style>
  <w:style w:type="paragraph" w:styleId="Header">
    <w:name w:val="header"/>
    <w:basedOn w:val="Normal"/>
    <w:rsid w:val="00AA0C9B"/>
    <w:pPr>
      <w:tabs>
        <w:tab w:val="center" w:pos="4320"/>
        <w:tab w:val="right" w:pos="8640"/>
      </w:tabs>
    </w:pPr>
  </w:style>
  <w:style w:type="paragraph" w:customStyle="1" w:styleId="ShortDocTitle">
    <w:name w:val="Short Doc Title"/>
    <w:basedOn w:val="Normal"/>
    <w:rsid w:val="00B52979"/>
    <w:pPr>
      <w:keepNext/>
      <w:suppressAutoHyphens w:val="0"/>
      <w:spacing w:before="360" w:after="240" w:line="240" w:lineRule="auto"/>
    </w:pPr>
    <w:rPr>
      <w:b/>
      <w:sz w:val="32"/>
      <w:lang w:eastAsia="en-US"/>
    </w:rPr>
  </w:style>
  <w:style w:type="paragraph" w:customStyle="1" w:styleId="ShortDocSubtitle">
    <w:name w:val="Short Doc Subtitle"/>
    <w:basedOn w:val="Normal"/>
    <w:rsid w:val="00AA0C9B"/>
    <w:pPr>
      <w:suppressAutoHyphens w:val="0"/>
      <w:spacing w:after="200" w:line="240" w:lineRule="auto"/>
    </w:pPr>
    <w:rPr>
      <w:i/>
      <w:sz w:val="24"/>
      <w:lang w:eastAsia="en-US"/>
    </w:rPr>
  </w:style>
  <w:style w:type="character" w:customStyle="1" w:styleId="InitialStyle">
    <w:name w:val="InitialStyle"/>
    <w:rsid w:val="006315C6"/>
    <w:rPr>
      <w:rFonts w:ascii="Arial" w:hAnsi="Arial" w:cs="Times New Roman" w:hint="default"/>
      <w:color w:val="auto"/>
      <w:spacing w:val="0"/>
      <w:sz w:val="20"/>
      <w:szCs w:val="24"/>
    </w:rPr>
  </w:style>
  <w:style w:type="paragraph" w:customStyle="1" w:styleId="DefaultText">
    <w:name w:val="Default Text"/>
    <w:basedOn w:val="Normal"/>
    <w:rsid w:val="00B52979"/>
    <w:pPr>
      <w:suppressAutoHyphens w:val="0"/>
      <w:overflowPunct w:val="0"/>
      <w:autoSpaceDE w:val="0"/>
      <w:autoSpaceDN w:val="0"/>
      <w:adjustRightInd w:val="0"/>
      <w:spacing w:line="240" w:lineRule="auto"/>
      <w:textAlignment w:val="baseline"/>
    </w:pPr>
    <w:rPr>
      <w:rFonts w:ascii="Times New Roman" w:hAnsi="Times New Roman"/>
      <w:sz w:val="24"/>
      <w:szCs w:val="24"/>
      <w:lang w:eastAsia="en-US"/>
    </w:rPr>
  </w:style>
  <w:style w:type="paragraph" w:customStyle="1" w:styleId="TemplateHeading">
    <w:name w:val="Template Heading"/>
    <w:qFormat/>
    <w:rsid w:val="00BD535A"/>
    <w:pPr>
      <w:spacing w:after="120"/>
      <w:jc w:val="center"/>
    </w:pPr>
    <w:rPr>
      <w:rFonts w:ascii="Arial" w:hAnsi="Arial"/>
      <w:b/>
      <w:spacing w:val="-10"/>
      <w:sz w:val="24"/>
      <w:lang w:eastAsia="ar-SA"/>
    </w:rPr>
  </w:style>
  <w:style w:type="paragraph" w:customStyle="1" w:styleId="Attachmentheading">
    <w:name w:val="Attachment heading"/>
    <w:aliases w:val="Level 2"/>
    <w:basedOn w:val="Heading2"/>
    <w:qFormat/>
    <w:rsid w:val="00F54DD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erre%20ctr%20fults\Desktop\Short%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Short General Document Template.dot</Template>
  <TotalTime>1</TotalTime>
  <Pages>10</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[Add the document's title here]</vt:lpstr>
    </vt:vector>
  </TitlesOfParts>
  <Company>FAA</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and Short Templates for Wildlife Hazard Assessment Agreements, 17 July 2009</dc:title>
  <dc:subject>[Add a short, descriptive summary here]</dc:subject>
  <dc:creator>F A A Airport Safety and Operations;A A S 300;+1 (202) 267-8731</dc:creator>
  <cp:lastModifiedBy>Showalter, Janel (FAA)</cp:lastModifiedBy>
  <cp:revision>3</cp:revision>
  <cp:lastPrinted>2008-04-01T18:11:00Z</cp:lastPrinted>
  <dcterms:created xsi:type="dcterms:W3CDTF">2014-10-28T17:41:00Z</dcterms:created>
  <dcterms:modified xsi:type="dcterms:W3CDTF">2014-10-28T19:21:00Z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TC062071971033</vt:lpwstr>
  </property>
</Properties>
</file>