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944" w:rsidRPr="00912FC9" w:rsidRDefault="007A0B45" w:rsidP="006D2944">
      <w:pPr>
        <w:tabs>
          <w:tab w:val="center" w:pos="4680"/>
        </w:tabs>
        <w:spacing w:line="245" w:lineRule="exact"/>
        <w:jc w:val="center"/>
        <w:rPr>
          <w:spacing w:val="-2"/>
          <w:kern w:val="1"/>
          <w:sz w:val="22"/>
          <w:szCs w:val="22"/>
        </w:rPr>
      </w:pPr>
      <w:r>
        <w:rPr>
          <w:b/>
          <w:spacing w:val="-2"/>
          <w:kern w:val="1"/>
          <w:sz w:val="22"/>
          <w:szCs w:val="22"/>
        </w:rPr>
        <w:t>Fifteenth</w:t>
      </w:r>
      <w:r w:rsidR="007B4279" w:rsidRPr="00912FC9">
        <w:rPr>
          <w:b/>
          <w:spacing w:val="-2"/>
          <w:kern w:val="1"/>
          <w:sz w:val="22"/>
          <w:szCs w:val="22"/>
        </w:rPr>
        <w:t xml:space="preserve"> </w:t>
      </w:r>
      <w:r w:rsidR="006D2944" w:rsidRPr="00912FC9">
        <w:rPr>
          <w:b/>
          <w:spacing w:val="-2"/>
          <w:kern w:val="1"/>
          <w:sz w:val="22"/>
          <w:szCs w:val="22"/>
        </w:rPr>
        <w:t>Meeting of the Cross Polar Trans East Air Traffic Management Providers’ Work Group (CPWG/</w:t>
      </w:r>
      <w:r w:rsidR="00B315D2" w:rsidRPr="00912FC9">
        <w:rPr>
          <w:b/>
          <w:spacing w:val="-2"/>
          <w:kern w:val="1"/>
          <w:sz w:val="22"/>
          <w:szCs w:val="22"/>
        </w:rPr>
        <w:t>1</w:t>
      </w:r>
      <w:r>
        <w:rPr>
          <w:b/>
          <w:spacing w:val="-2"/>
          <w:kern w:val="1"/>
          <w:sz w:val="22"/>
          <w:szCs w:val="22"/>
        </w:rPr>
        <w:t>5</w:t>
      </w:r>
      <w:r w:rsidR="006D2944" w:rsidRPr="00912FC9">
        <w:rPr>
          <w:b/>
          <w:spacing w:val="-2"/>
          <w:kern w:val="1"/>
          <w:sz w:val="22"/>
          <w:szCs w:val="22"/>
        </w:rPr>
        <w:t>)</w:t>
      </w:r>
    </w:p>
    <w:p w:rsidR="006D2944" w:rsidRPr="00912FC9" w:rsidRDefault="006D2944" w:rsidP="006D2944">
      <w:pPr>
        <w:tabs>
          <w:tab w:val="center" w:pos="4680"/>
        </w:tabs>
        <w:spacing w:line="245" w:lineRule="exact"/>
        <w:jc w:val="center"/>
        <w:rPr>
          <w:spacing w:val="-2"/>
          <w:kern w:val="1"/>
          <w:sz w:val="22"/>
          <w:szCs w:val="22"/>
        </w:rPr>
      </w:pPr>
    </w:p>
    <w:p w:rsidR="00F30CA8" w:rsidRPr="00912FC9" w:rsidRDefault="00F30CA8" w:rsidP="00F30CA8">
      <w:pPr>
        <w:spacing w:line="240" w:lineRule="atLeast"/>
        <w:jc w:val="center"/>
        <w:rPr>
          <w:sz w:val="22"/>
          <w:szCs w:val="22"/>
          <w:lang w:eastAsia="ja-JP"/>
        </w:rPr>
      </w:pPr>
      <w:r w:rsidRPr="00912FC9">
        <w:rPr>
          <w:spacing w:val="-2"/>
          <w:kern w:val="1"/>
          <w:sz w:val="22"/>
          <w:szCs w:val="22"/>
        </w:rPr>
        <w:t>(</w:t>
      </w:r>
      <w:r w:rsidR="007A0B45">
        <w:rPr>
          <w:spacing w:val="-2"/>
          <w:kern w:val="1"/>
          <w:sz w:val="22"/>
          <w:szCs w:val="22"/>
        </w:rPr>
        <w:t>Bodo, Norway13-17 2013</w:t>
      </w:r>
      <w:r w:rsidRPr="00912FC9">
        <w:rPr>
          <w:spacing w:val="-2"/>
          <w:kern w:val="1"/>
          <w:sz w:val="22"/>
          <w:szCs w:val="22"/>
        </w:rPr>
        <w:t>)</w:t>
      </w:r>
    </w:p>
    <w:p w:rsidR="006D2944" w:rsidRPr="00912FC9" w:rsidRDefault="006D2944" w:rsidP="006D2944">
      <w:pPr>
        <w:pStyle w:val="Title"/>
        <w:rPr>
          <w:b w:val="0"/>
          <w:sz w:val="22"/>
          <w:szCs w:val="22"/>
        </w:rPr>
      </w:pPr>
    </w:p>
    <w:p w:rsidR="004944D9" w:rsidRDefault="00B3163A" w:rsidP="004944D9">
      <w:pPr>
        <w:tabs>
          <w:tab w:val="left" w:pos="1570"/>
          <w:tab w:val="left" w:pos="1896"/>
          <w:tab w:val="left" w:pos="2736"/>
          <w:tab w:val="left" w:pos="5616"/>
        </w:tabs>
        <w:spacing w:after="120"/>
        <w:ind w:left="1555" w:hanging="1555"/>
        <w:rPr>
          <w:b/>
          <w:spacing w:val="-2"/>
          <w:kern w:val="1"/>
          <w:sz w:val="22"/>
          <w:szCs w:val="22"/>
        </w:rPr>
      </w:pPr>
      <w:r w:rsidRPr="00912FC9">
        <w:rPr>
          <w:b/>
          <w:spacing w:val="-2"/>
          <w:kern w:val="1"/>
          <w:sz w:val="22"/>
          <w:szCs w:val="22"/>
        </w:rPr>
        <w:t>Agenda Item</w:t>
      </w:r>
      <w:r w:rsidR="005A29C2" w:rsidRPr="00912FC9">
        <w:rPr>
          <w:b/>
          <w:spacing w:val="-2"/>
          <w:kern w:val="1"/>
          <w:sz w:val="22"/>
          <w:szCs w:val="22"/>
        </w:rPr>
        <w:t xml:space="preserve"> </w:t>
      </w:r>
      <w:r w:rsidR="00FC3AA5">
        <w:rPr>
          <w:b/>
          <w:spacing w:val="-2"/>
          <w:kern w:val="1"/>
          <w:sz w:val="22"/>
          <w:szCs w:val="22"/>
        </w:rPr>
        <w:t>8</w:t>
      </w:r>
      <w:r w:rsidR="005A29C2" w:rsidRPr="00912FC9">
        <w:rPr>
          <w:b/>
          <w:spacing w:val="-2"/>
          <w:kern w:val="1"/>
          <w:sz w:val="22"/>
          <w:szCs w:val="22"/>
        </w:rPr>
        <w:t xml:space="preserve">: </w:t>
      </w:r>
      <w:r w:rsidR="00FC3AA5">
        <w:rPr>
          <w:b/>
          <w:spacing w:val="-2"/>
          <w:kern w:val="1"/>
          <w:sz w:val="22"/>
          <w:szCs w:val="22"/>
        </w:rPr>
        <w:t xml:space="preserve">Communications, Navigation, Surveillance (CNS) and Air Traffic Management (ATM) issues </w:t>
      </w:r>
      <w:bookmarkStart w:id="0" w:name="_GoBack"/>
      <w:bookmarkEnd w:id="0"/>
    </w:p>
    <w:p w:rsidR="004944D9" w:rsidRDefault="004944D9" w:rsidP="004944D9">
      <w:pPr>
        <w:tabs>
          <w:tab w:val="left" w:pos="1570"/>
          <w:tab w:val="left" w:pos="1896"/>
          <w:tab w:val="left" w:pos="2736"/>
          <w:tab w:val="left" w:pos="5616"/>
        </w:tabs>
        <w:spacing w:after="120"/>
        <w:ind w:left="1555" w:hanging="1555"/>
        <w:rPr>
          <w:b/>
          <w:spacing w:val="-2"/>
          <w:kern w:val="1"/>
          <w:sz w:val="22"/>
          <w:szCs w:val="22"/>
        </w:rPr>
      </w:pPr>
    </w:p>
    <w:p w:rsidR="005A29C2" w:rsidRPr="004944D9" w:rsidRDefault="004944D9" w:rsidP="004944D9">
      <w:pPr>
        <w:tabs>
          <w:tab w:val="left" w:pos="1570"/>
          <w:tab w:val="left" w:pos="1896"/>
          <w:tab w:val="left" w:pos="2736"/>
          <w:tab w:val="left" w:pos="5616"/>
        </w:tabs>
        <w:spacing w:after="120"/>
        <w:ind w:left="1555" w:hanging="1555"/>
        <w:jc w:val="center"/>
        <w:rPr>
          <w:b/>
          <w:sz w:val="22"/>
          <w:szCs w:val="22"/>
        </w:rPr>
      </w:pPr>
      <w:r w:rsidRPr="004944D9">
        <w:rPr>
          <w:b/>
          <w:sz w:val="22"/>
          <w:szCs w:val="22"/>
        </w:rPr>
        <w:t>ADS-B VIA LOW EARTH ORBITING SATELLITES: BENEFITS ASSESSMENT</w:t>
      </w:r>
    </w:p>
    <w:p w:rsidR="00A72938" w:rsidRPr="00912FC9" w:rsidRDefault="00A72938" w:rsidP="005A29C2">
      <w:pPr>
        <w:pStyle w:val="Title"/>
        <w:outlineLvl w:val="0"/>
        <w:rPr>
          <w:sz w:val="22"/>
          <w:szCs w:val="22"/>
        </w:rPr>
      </w:pPr>
    </w:p>
    <w:p w:rsidR="005A29C2" w:rsidRPr="00912FC9" w:rsidRDefault="005A29C2" w:rsidP="005A29C2">
      <w:pPr>
        <w:pStyle w:val="Title"/>
        <w:rPr>
          <w:b w:val="0"/>
          <w:sz w:val="22"/>
          <w:szCs w:val="22"/>
        </w:rPr>
      </w:pPr>
      <w:r w:rsidRPr="00912FC9">
        <w:rPr>
          <w:b w:val="0"/>
          <w:sz w:val="22"/>
          <w:szCs w:val="22"/>
        </w:rPr>
        <w:t>(Presented by</w:t>
      </w:r>
      <w:r w:rsidR="00FC3AA5">
        <w:rPr>
          <w:b w:val="0"/>
          <w:sz w:val="22"/>
          <w:szCs w:val="22"/>
        </w:rPr>
        <w:t xml:space="preserve"> NAV </w:t>
      </w:r>
      <w:smartTag w:uri="urn:schemas-microsoft-com:office:smarttags" w:element="country-region">
        <w:smartTag w:uri="urn:schemas-microsoft-com:office:smarttags" w:element="place">
          <w:r w:rsidR="00FC3AA5">
            <w:rPr>
              <w:b w:val="0"/>
              <w:sz w:val="22"/>
              <w:szCs w:val="22"/>
            </w:rPr>
            <w:t>CANADA</w:t>
          </w:r>
        </w:smartTag>
      </w:smartTag>
      <w:r w:rsidRPr="00912FC9">
        <w:rPr>
          <w:b w:val="0"/>
          <w:sz w:val="22"/>
          <w:szCs w:val="22"/>
        </w:rPr>
        <w:t>)</w:t>
      </w:r>
    </w:p>
    <w:p w:rsidR="005A29C2" w:rsidRPr="00912FC9" w:rsidRDefault="005A29C2" w:rsidP="005A29C2">
      <w:pPr>
        <w:rPr>
          <w:sz w:val="22"/>
          <w:szCs w:val="22"/>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5A29C2" w:rsidRPr="00912FC9">
        <w:trPr>
          <w:trHeight w:val="1178"/>
        </w:trPr>
        <w:tc>
          <w:tcPr>
            <w:tcW w:w="8400" w:type="dxa"/>
          </w:tcPr>
          <w:p w:rsidR="005A29C2" w:rsidRPr="00912FC9" w:rsidRDefault="005A29C2" w:rsidP="00D7058B">
            <w:pPr>
              <w:jc w:val="center"/>
              <w:rPr>
                <w:b/>
                <w:sz w:val="22"/>
                <w:szCs w:val="22"/>
              </w:rPr>
            </w:pPr>
            <w:r w:rsidRPr="00912FC9">
              <w:rPr>
                <w:b/>
                <w:sz w:val="22"/>
                <w:szCs w:val="22"/>
              </w:rPr>
              <w:t>SUMMARY</w:t>
            </w:r>
          </w:p>
          <w:p w:rsidR="005A29C2" w:rsidRPr="00912FC9" w:rsidRDefault="005A29C2" w:rsidP="00D7058B">
            <w:pPr>
              <w:rPr>
                <w:sz w:val="22"/>
                <w:szCs w:val="22"/>
              </w:rPr>
            </w:pPr>
          </w:p>
          <w:p w:rsidR="005A29C2" w:rsidRPr="00912FC9" w:rsidRDefault="005A29C2" w:rsidP="00D7058B">
            <w:pPr>
              <w:jc w:val="both"/>
              <w:rPr>
                <w:sz w:val="22"/>
                <w:szCs w:val="22"/>
              </w:rPr>
            </w:pPr>
            <w:r w:rsidRPr="00912FC9">
              <w:rPr>
                <w:sz w:val="22"/>
                <w:szCs w:val="22"/>
              </w:rPr>
              <w:t>This paper presents</w:t>
            </w:r>
            <w:r w:rsidR="00F93A1B">
              <w:rPr>
                <w:sz w:val="22"/>
                <w:szCs w:val="22"/>
              </w:rPr>
              <w:t xml:space="preserve"> and overview of</w:t>
            </w:r>
            <w:r w:rsidRPr="00912FC9">
              <w:rPr>
                <w:sz w:val="22"/>
                <w:szCs w:val="22"/>
              </w:rPr>
              <w:t xml:space="preserve"> </w:t>
            </w:r>
            <w:r w:rsidR="00FC3AA5">
              <w:rPr>
                <w:sz w:val="22"/>
                <w:szCs w:val="22"/>
              </w:rPr>
              <w:t>the results of the Benefits Asse</w:t>
            </w:r>
            <w:r w:rsidR="00F93A1B">
              <w:rPr>
                <w:sz w:val="22"/>
                <w:szCs w:val="22"/>
              </w:rPr>
              <w:t xml:space="preserve">ssment performed to support NAV </w:t>
            </w:r>
            <w:smartTag w:uri="urn:schemas-microsoft-com:office:smarttags" w:element="place">
              <w:smartTag w:uri="urn:schemas-microsoft-com:office:smarttags" w:element="country-region">
                <w:r w:rsidR="00F93A1B">
                  <w:rPr>
                    <w:sz w:val="22"/>
                    <w:szCs w:val="22"/>
                  </w:rPr>
                  <w:t>CANADA</w:t>
                </w:r>
              </w:smartTag>
            </w:smartTag>
            <w:r w:rsidR="00F93A1B">
              <w:rPr>
                <w:sz w:val="22"/>
                <w:szCs w:val="22"/>
              </w:rPr>
              <w:t>’s plans to implement</w:t>
            </w:r>
            <w:r w:rsidR="00FC3AA5">
              <w:rPr>
                <w:sz w:val="22"/>
                <w:szCs w:val="22"/>
              </w:rPr>
              <w:t xml:space="preserve"> ADS-B cap</w:t>
            </w:r>
            <w:r w:rsidR="00F93A1B">
              <w:rPr>
                <w:sz w:val="22"/>
                <w:szCs w:val="22"/>
              </w:rPr>
              <w:t xml:space="preserve">ability via </w:t>
            </w:r>
            <w:r w:rsidR="00FC3AA5">
              <w:rPr>
                <w:sz w:val="22"/>
                <w:szCs w:val="22"/>
              </w:rPr>
              <w:t>L</w:t>
            </w:r>
            <w:r w:rsidR="006E566D">
              <w:rPr>
                <w:sz w:val="22"/>
                <w:szCs w:val="22"/>
              </w:rPr>
              <w:t>ow Earth Orbit Satellites (L</w:t>
            </w:r>
            <w:r w:rsidR="00FC3AA5">
              <w:rPr>
                <w:sz w:val="22"/>
                <w:szCs w:val="22"/>
              </w:rPr>
              <w:t>EO</w:t>
            </w:r>
            <w:r w:rsidR="00F93A1B">
              <w:rPr>
                <w:sz w:val="22"/>
                <w:szCs w:val="22"/>
              </w:rPr>
              <w:t>S</w:t>
            </w:r>
            <w:r w:rsidR="006E566D">
              <w:rPr>
                <w:sz w:val="22"/>
                <w:szCs w:val="22"/>
              </w:rPr>
              <w:t>)</w:t>
            </w:r>
            <w:r w:rsidR="00F93A1B">
              <w:rPr>
                <w:sz w:val="22"/>
                <w:szCs w:val="22"/>
              </w:rPr>
              <w:t>.</w:t>
            </w:r>
          </w:p>
        </w:tc>
      </w:tr>
    </w:tbl>
    <w:p w:rsidR="005A29C2" w:rsidRPr="00912FC9" w:rsidRDefault="005A29C2" w:rsidP="00480820">
      <w:pPr>
        <w:jc w:val="both"/>
        <w:rPr>
          <w:sz w:val="22"/>
          <w:szCs w:val="22"/>
        </w:rPr>
      </w:pPr>
    </w:p>
    <w:p w:rsidR="005A29C2" w:rsidRDefault="005A29C2" w:rsidP="00480820">
      <w:pPr>
        <w:numPr>
          <w:ilvl w:val="0"/>
          <w:numId w:val="2"/>
        </w:numPr>
        <w:tabs>
          <w:tab w:val="clear" w:pos="1080"/>
          <w:tab w:val="num" w:pos="720"/>
        </w:tabs>
        <w:ind w:hanging="1080"/>
        <w:jc w:val="both"/>
        <w:rPr>
          <w:b/>
          <w:sz w:val="22"/>
          <w:szCs w:val="22"/>
        </w:rPr>
      </w:pPr>
      <w:r w:rsidRPr="00912FC9">
        <w:rPr>
          <w:b/>
          <w:sz w:val="22"/>
          <w:szCs w:val="22"/>
        </w:rPr>
        <w:t xml:space="preserve">Introduction  </w:t>
      </w:r>
    </w:p>
    <w:p w:rsidR="00A72938" w:rsidRPr="00912FC9" w:rsidRDefault="00A72938" w:rsidP="00480820">
      <w:pPr>
        <w:numPr>
          <w:ilvl w:val="2"/>
          <w:numId w:val="2"/>
        </w:numPr>
        <w:ind w:left="1080" w:hanging="1080"/>
        <w:jc w:val="both"/>
        <w:rPr>
          <w:b/>
          <w:sz w:val="22"/>
          <w:szCs w:val="22"/>
        </w:rPr>
      </w:pPr>
    </w:p>
    <w:p w:rsidR="005A29C2" w:rsidRPr="00912FC9" w:rsidRDefault="00F93A1B" w:rsidP="00480820">
      <w:pPr>
        <w:numPr>
          <w:ilvl w:val="0"/>
          <w:numId w:val="11"/>
        </w:numPr>
        <w:ind w:left="0" w:firstLine="0"/>
        <w:jc w:val="both"/>
        <w:rPr>
          <w:sz w:val="22"/>
          <w:szCs w:val="22"/>
        </w:rPr>
      </w:pPr>
      <w:r>
        <w:rPr>
          <w:sz w:val="22"/>
          <w:szCs w:val="22"/>
        </w:rPr>
        <w:t>Along with other Air Navigation Services Providers (ANSP</w:t>
      </w:r>
      <w:r w:rsidR="006E566D">
        <w:rPr>
          <w:sz w:val="22"/>
          <w:szCs w:val="22"/>
        </w:rPr>
        <w:t>s</w:t>
      </w:r>
      <w:r>
        <w:rPr>
          <w:sz w:val="22"/>
          <w:szCs w:val="22"/>
        </w:rPr>
        <w:t xml:space="preserve">) around the world, </w:t>
      </w:r>
      <w:smartTag w:uri="urn:schemas-microsoft-com:office:smarttags" w:element="City">
        <w:r>
          <w:rPr>
            <w:sz w:val="22"/>
            <w:szCs w:val="22"/>
          </w:rPr>
          <w:t>NAV</w:t>
        </w:r>
      </w:smartTag>
      <w:r>
        <w:rPr>
          <w:sz w:val="22"/>
          <w:szCs w:val="22"/>
        </w:rPr>
        <w:t xml:space="preserve"> </w:t>
      </w:r>
      <w:smartTag w:uri="urn:schemas-microsoft-com:office:smarttags" w:element="place">
        <w:smartTag w:uri="urn:schemas-microsoft-com:office:smarttags" w:element="country-region">
          <w:smartTag w:uri="urn:schemas-microsoft-com:office:smarttags" w:element="State">
            <w:r>
              <w:rPr>
                <w:sz w:val="22"/>
                <w:szCs w:val="22"/>
              </w:rPr>
              <w:t>CA</w:t>
            </w:r>
          </w:smartTag>
          <w:r>
            <w:rPr>
              <w:sz w:val="22"/>
              <w:szCs w:val="22"/>
            </w:rPr>
            <w:t>NADA</w:t>
          </w:r>
        </w:smartTag>
      </w:smartTag>
      <w:r>
        <w:rPr>
          <w:sz w:val="22"/>
          <w:szCs w:val="22"/>
        </w:rPr>
        <w:t xml:space="preserve"> has been working to find ways to improve efficiency and service for oceanic and remote air travel and to increase capacity.  NAV </w:t>
      </w:r>
      <w:smartTag w:uri="urn:schemas-microsoft-com:office:smarttags" w:element="place">
        <w:smartTag w:uri="urn:schemas-microsoft-com:office:smarttags" w:element="country-region">
          <w:r>
            <w:rPr>
              <w:sz w:val="22"/>
              <w:szCs w:val="22"/>
            </w:rPr>
            <w:t>CANADA</w:t>
          </w:r>
        </w:smartTag>
      </w:smartTag>
      <w:r>
        <w:rPr>
          <w:sz w:val="22"/>
          <w:szCs w:val="22"/>
        </w:rPr>
        <w:t xml:space="preserve"> is participating in the formation of Aireon </w:t>
      </w:r>
      <w:r w:rsidR="005D1C94">
        <w:rPr>
          <w:sz w:val="22"/>
          <w:szCs w:val="22"/>
        </w:rPr>
        <w:t>Limited Liability Company (</w:t>
      </w:r>
      <w:r>
        <w:rPr>
          <w:sz w:val="22"/>
          <w:szCs w:val="22"/>
        </w:rPr>
        <w:t>LLC</w:t>
      </w:r>
      <w:r w:rsidR="005D1C94">
        <w:rPr>
          <w:sz w:val="22"/>
          <w:szCs w:val="22"/>
        </w:rPr>
        <w:t>)</w:t>
      </w:r>
      <w:r>
        <w:rPr>
          <w:sz w:val="22"/>
          <w:szCs w:val="22"/>
        </w:rPr>
        <w:t>, a joint venture to provide global satellite based tracking capability.</w:t>
      </w:r>
      <w:r w:rsidR="005D1C94">
        <w:rPr>
          <w:sz w:val="22"/>
          <w:szCs w:val="22"/>
        </w:rPr>
        <w:t xml:space="preserve">  Other partners in this joint venture currently include Iridium </w:t>
      </w:r>
      <w:proofErr w:type="spellStart"/>
      <w:r w:rsidR="005D1C94">
        <w:rPr>
          <w:sz w:val="22"/>
          <w:szCs w:val="22"/>
        </w:rPr>
        <w:t>Commuinications</w:t>
      </w:r>
      <w:proofErr w:type="spellEnd"/>
      <w:r w:rsidR="005D1C94">
        <w:rPr>
          <w:sz w:val="22"/>
          <w:szCs w:val="22"/>
        </w:rPr>
        <w:t xml:space="preserve">, Incorporated, with support from the </w:t>
      </w:r>
      <w:smartTag w:uri="urn:schemas-microsoft-com:office:smarttags" w:element="country-region">
        <w:smartTag w:uri="urn:schemas-microsoft-com:office:smarttags" w:element="place">
          <w:smartTag w:uri="urn:schemas-microsoft-com:office:smarttags" w:element="Street">
            <w:smartTag w:uri="urn:schemas-microsoft-com:office:smarttags" w:element="address">
              <w:smartTag w:uri="urn:schemas-microsoft-com:office:smarttags" w:element="PlaceName">
                <w:r w:rsidR="005D1C94">
                  <w:rPr>
                    <w:sz w:val="22"/>
                    <w:szCs w:val="22"/>
                  </w:rPr>
                  <w:t>United</w:t>
                </w:r>
              </w:smartTag>
              <w:r w:rsidR="005D1C94">
                <w:rPr>
                  <w:sz w:val="22"/>
                  <w:szCs w:val="22"/>
                </w:rPr>
                <w:t xml:space="preserve"> </w:t>
              </w:r>
              <w:smartTag w:uri="urn:schemas-microsoft-com:office:smarttags" w:element="PlaceType">
                <w:r w:rsidR="005D1C94">
                  <w:rPr>
                    <w:sz w:val="22"/>
                    <w:szCs w:val="22"/>
                  </w:rPr>
                  <w:t>St</w:t>
                </w:r>
              </w:smartTag>
            </w:smartTag>
          </w:smartTag>
          <w:r w:rsidR="005D1C94">
            <w:rPr>
              <w:sz w:val="22"/>
              <w:szCs w:val="22"/>
            </w:rPr>
            <w:t>ates</w:t>
          </w:r>
        </w:smartTag>
      </w:smartTag>
      <w:r w:rsidR="005D1C94">
        <w:rPr>
          <w:sz w:val="22"/>
          <w:szCs w:val="22"/>
        </w:rPr>
        <w:t xml:space="preserve">’ Federal Aviation Administration (FAA) and suppliers Harris Corporation and IT </w:t>
      </w:r>
      <w:proofErr w:type="spellStart"/>
      <w:r w:rsidR="005D1C94">
        <w:rPr>
          <w:sz w:val="22"/>
          <w:szCs w:val="22"/>
        </w:rPr>
        <w:t>Exelis</w:t>
      </w:r>
      <w:proofErr w:type="spellEnd"/>
      <w:r w:rsidR="005D1C94">
        <w:rPr>
          <w:sz w:val="22"/>
          <w:szCs w:val="22"/>
        </w:rPr>
        <w:t>.</w:t>
      </w:r>
    </w:p>
    <w:p w:rsidR="00B879A3" w:rsidRPr="00912FC9" w:rsidRDefault="00B879A3" w:rsidP="00480820">
      <w:pPr>
        <w:jc w:val="both"/>
        <w:rPr>
          <w:sz w:val="22"/>
          <w:szCs w:val="22"/>
        </w:rPr>
      </w:pPr>
    </w:p>
    <w:p w:rsidR="00B879A3" w:rsidRPr="00912FC9" w:rsidRDefault="00F93A1B" w:rsidP="00480820">
      <w:pPr>
        <w:numPr>
          <w:ilvl w:val="0"/>
          <w:numId w:val="11"/>
        </w:numPr>
        <w:ind w:left="0" w:firstLine="0"/>
        <w:jc w:val="both"/>
        <w:rPr>
          <w:sz w:val="22"/>
          <w:szCs w:val="22"/>
        </w:rPr>
      </w:pPr>
      <w:r>
        <w:rPr>
          <w:sz w:val="22"/>
          <w:szCs w:val="22"/>
        </w:rPr>
        <w:t xml:space="preserve">NAV </w:t>
      </w:r>
      <w:smartTag w:uri="urn:schemas-microsoft-com:office:smarttags" w:element="place">
        <w:smartTag w:uri="urn:schemas-microsoft-com:office:smarttags" w:element="country-region">
          <w:r>
            <w:rPr>
              <w:sz w:val="22"/>
              <w:szCs w:val="22"/>
            </w:rPr>
            <w:t>CANADA</w:t>
          </w:r>
        </w:smartTag>
      </w:smartTag>
      <w:r>
        <w:rPr>
          <w:sz w:val="22"/>
          <w:szCs w:val="22"/>
        </w:rPr>
        <w:t xml:space="preserve">’s initial goal from this joint venture is to </w:t>
      </w:r>
      <w:r w:rsidR="005D1C94">
        <w:rPr>
          <w:sz w:val="22"/>
          <w:szCs w:val="22"/>
        </w:rPr>
        <w:t>reduce aircraft separation minima between aircraft operating over the North Atlantic through the use of Automatic Dependent Surveillance – Broadcast (ADS-B) OUT via Low Earth Orbiting Satellites (LEOS).</w:t>
      </w:r>
    </w:p>
    <w:p w:rsidR="005A29C2" w:rsidRPr="00912FC9" w:rsidRDefault="005A29C2" w:rsidP="00480820">
      <w:pPr>
        <w:ind w:hanging="720"/>
        <w:jc w:val="both"/>
        <w:rPr>
          <w:rStyle w:val="HTMLTypewriter"/>
          <w:rFonts w:ascii="Times New Roman" w:hAnsi="Times New Roman" w:cs="Times New Roman"/>
          <w:sz w:val="22"/>
          <w:szCs w:val="22"/>
        </w:rPr>
      </w:pPr>
    </w:p>
    <w:p w:rsidR="005A29C2" w:rsidRPr="00912FC9" w:rsidRDefault="005A29C2" w:rsidP="00480820">
      <w:pPr>
        <w:numPr>
          <w:ilvl w:val="0"/>
          <w:numId w:val="2"/>
        </w:numPr>
        <w:tabs>
          <w:tab w:val="clear" w:pos="1080"/>
          <w:tab w:val="num" w:pos="720"/>
        </w:tabs>
        <w:ind w:hanging="1080"/>
        <w:jc w:val="both"/>
        <w:rPr>
          <w:b/>
          <w:sz w:val="22"/>
          <w:szCs w:val="22"/>
        </w:rPr>
      </w:pPr>
      <w:r w:rsidRPr="00912FC9">
        <w:rPr>
          <w:b/>
          <w:sz w:val="22"/>
          <w:szCs w:val="22"/>
        </w:rPr>
        <w:t>Discussion</w:t>
      </w:r>
    </w:p>
    <w:p w:rsidR="005A29C2" w:rsidRPr="00912FC9" w:rsidRDefault="005A29C2" w:rsidP="00480820">
      <w:pPr>
        <w:jc w:val="both"/>
        <w:rPr>
          <w:sz w:val="22"/>
          <w:szCs w:val="22"/>
        </w:rPr>
      </w:pPr>
    </w:p>
    <w:p w:rsidR="005A29C2" w:rsidRDefault="005D1C94" w:rsidP="00480820">
      <w:pPr>
        <w:numPr>
          <w:ilvl w:val="0"/>
          <w:numId w:val="12"/>
        </w:numPr>
        <w:tabs>
          <w:tab w:val="left" w:pos="0"/>
          <w:tab w:val="left" w:pos="720"/>
        </w:tabs>
        <w:ind w:left="0" w:firstLine="0"/>
        <w:jc w:val="both"/>
        <w:rPr>
          <w:sz w:val="22"/>
          <w:szCs w:val="22"/>
        </w:rPr>
      </w:pPr>
      <w:r>
        <w:rPr>
          <w:sz w:val="22"/>
          <w:szCs w:val="22"/>
        </w:rPr>
        <w:t xml:space="preserve">ADS-B coverage will become global through the </w:t>
      </w:r>
      <w:r w:rsidR="00104274">
        <w:rPr>
          <w:sz w:val="22"/>
          <w:szCs w:val="22"/>
        </w:rPr>
        <w:t>use</w:t>
      </w:r>
      <w:r>
        <w:rPr>
          <w:sz w:val="22"/>
          <w:szCs w:val="22"/>
        </w:rPr>
        <w:t xml:space="preserve"> of at least 66 Iridium </w:t>
      </w:r>
      <w:r w:rsidR="00480820">
        <w:rPr>
          <w:sz w:val="22"/>
          <w:szCs w:val="22"/>
        </w:rPr>
        <w:t xml:space="preserve">NEXT </w:t>
      </w:r>
      <w:r>
        <w:rPr>
          <w:sz w:val="22"/>
          <w:szCs w:val="22"/>
        </w:rPr>
        <w:t xml:space="preserve">satellites equipped with receivers capable of receiving signals from </w:t>
      </w:r>
      <w:r w:rsidR="00104274">
        <w:rPr>
          <w:sz w:val="22"/>
          <w:szCs w:val="22"/>
        </w:rPr>
        <w:t xml:space="preserve">1090 megahertz (MHz) </w:t>
      </w:r>
      <w:r>
        <w:rPr>
          <w:sz w:val="22"/>
          <w:szCs w:val="22"/>
        </w:rPr>
        <w:t xml:space="preserve">Mode S </w:t>
      </w:r>
      <w:r w:rsidR="00104274">
        <w:rPr>
          <w:sz w:val="22"/>
          <w:szCs w:val="22"/>
        </w:rPr>
        <w:t xml:space="preserve">extended squitter transponders.  </w:t>
      </w:r>
      <w:r w:rsidR="00480820">
        <w:rPr>
          <w:sz w:val="22"/>
          <w:szCs w:val="22"/>
        </w:rPr>
        <w:t xml:space="preserve">The </w:t>
      </w:r>
      <w:proofErr w:type="spellStart"/>
      <w:r w:rsidR="00480820">
        <w:rPr>
          <w:sz w:val="22"/>
          <w:szCs w:val="22"/>
        </w:rPr>
        <w:t>satellelite</w:t>
      </w:r>
      <w:proofErr w:type="spellEnd"/>
      <w:r w:rsidR="00480820">
        <w:rPr>
          <w:sz w:val="22"/>
          <w:szCs w:val="22"/>
        </w:rPr>
        <w:t xml:space="preserve"> constellation will include in orbit spares </w:t>
      </w:r>
      <w:proofErr w:type="gramStart"/>
      <w:r w:rsidR="00480820">
        <w:rPr>
          <w:sz w:val="22"/>
          <w:szCs w:val="22"/>
        </w:rPr>
        <w:t>and  further</w:t>
      </w:r>
      <w:proofErr w:type="gramEnd"/>
      <w:r w:rsidR="00480820">
        <w:rPr>
          <w:sz w:val="22"/>
          <w:szCs w:val="22"/>
        </w:rPr>
        <w:t xml:space="preserve"> spares available to be launched if required.  The Iridium NEXT satellite constellation will provide global coverage, offering the possibility of monitoring ADS-B equipped aircraft anywhere in the world, augmenting the current ground-based ADS-B infrastructure.  This will reduce the necessity to make potentially very costly investments to extend ADS-B coverage to oceanic, polar and other remote areas.</w:t>
      </w:r>
      <w:r w:rsidR="00F06D6A">
        <w:rPr>
          <w:sz w:val="22"/>
          <w:szCs w:val="22"/>
        </w:rPr>
        <w:t xml:space="preserve">  </w:t>
      </w:r>
      <w:r w:rsidR="00494AA2">
        <w:rPr>
          <w:sz w:val="22"/>
          <w:szCs w:val="22"/>
        </w:rPr>
        <w:t xml:space="preserve">It also could avoid some of the costs that would be required to replace or expand ground based Air Traffic Services (ATS) surveillance systems.  The ability to provide </w:t>
      </w:r>
      <w:r w:rsidR="00F06D6A">
        <w:rPr>
          <w:sz w:val="22"/>
          <w:szCs w:val="22"/>
        </w:rPr>
        <w:t xml:space="preserve">ATS surveillance </w:t>
      </w:r>
      <w:r w:rsidR="00494AA2">
        <w:rPr>
          <w:sz w:val="22"/>
          <w:szCs w:val="22"/>
        </w:rPr>
        <w:t>services would be</w:t>
      </w:r>
      <w:r w:rsidR="00F06D6A">
        <w:rPr>
          <w:sz w:val="22"/>
          <w:szCs w:val="22"/>
        </w:rPr>
        <w:t xml:space="preserve"> an </w:t>
      </w:r>
      <w:r w:rsidR="00494AA2">
        <w:rPr>
          <w:sz w:val="22"/>
          <w:szCs w:val="22"/>
        </w:rPr>
        <w:t>effective</w:t>
      </w:r>
      <w:r w:rsidR="00F06D6A">
        <w:rPr>
          <w:sz w:val="22"/>
          <w:szCs w:val="22"/>
        </w:rPr>
        <w:t xml:space="preserve"> means for harmonizing ATS and supporting cost-effective improvements to safety and efficiency.</w:t>
      </w:r>
      <w:r w:rsidR="0040241B">
        <w:rPr>
          <w:sz w:val="22"/>
          <w:szCs w:val="22"/>
        </w:rPr>
        <w:t xml:space="preserve">  This satellite based surveillance will be on a separate network from that supporting current FANS 1/</w:t>
      </w:r>
      <w:proofErr w:type="gramStart"/>
      <w:r w:rsidR="0040241B">
        <w:rPr>
          <w:sz w:val="22"/>
          <w:szCs w:val="22"/>
        </w:rPr>
        <w:t>A and</w:t>
      </w:r>
      <w:proofErr w:type="gramEnd"/>
      <w:r w:rsidR="0040241B">
        <w:rPr>
          <w:sz w:val="22"/>
          <w:szCs w:val="22"/>
        </w:rPr>
        <w:t xml:space="preserve"> equivalent Controller Pilot Data Link Communications (CPDLC) capabilities.</w:t>
      </w:r>
    </w:p>
    <w:p w:rsidR="00480820" w:rsidRDefault="00480820" w:rsidP="00480820">
      <w:pPr>
        <w:tabs>
          <w:tab w:val="left" w:pos="0"/>
          <w:tab w:val="left" w:pos="720"/>
        </w:tabs>
        <w:jc w:val="both"/>
        <w:rPr>
          <w:sz w:val="22"/>
          <w:szCs w:val="22"/>
        </w:rPr>
      </w:pPr>
    </w:p>
    <w:p w:rsidR="00F06D6A" w:rsidRDefault="00F06D6A" w:rsidP="00480820">
      <w:pPr>
        <w:numPr>
          <w:ilvl w:val="0"/>
          <w:numId w:val="12"/>
        </w:numPr>
        <w:tabs>
          <w:tab w:val="left" w:pos="0"/>
          <w:tab w:val="left" w:pos="720"/>
        </w:tabs>
        <w:ind w:left="0" w:firstLine="0"/>
        <w:jc w:val="both"/>
        <w:rPr>
          <w:sz w:val="22"/>
          <w:szCs w:val="22"/>
        </w:rPr>
      </w:pPr>
      <w:r>
        <w:rPr>
          <w:sz w:val="22"/>
          <w:szCs w:val="22"/>
        </w:rPr>
        <w:t xml:space="preserve">The initial focus of </w:t>
      </w:r>
      <w:smartTag w:uri="urn:schemas-microsoft-com:office:smarttags" w:element="City">
        <w:r>
          <w:rPr>
            <w:sz w:val="22"/>
            <w:szCs w:val="22"/>
          </w:rPr>
          <w:t>NAV</w:t>
        </w:r>
      </w:smartTag>
      <w:r>
        <w:rPr>
          <w:sz w:val="22"/>
          <w:szCs w:val="22"/>
        </w:rPr>
        <w:t xml:space="preserve"> </w:t>
      </w:r>
      <w:smartTag w:uri="urn:schemas-microsoft-com:office:smarttags" w:element="country-region">
        <w:smartTag w:uri="urn:schemas-microsoft-com:office:smarttags" w:element="State">
          <w:r>
            <w:rPr>
              <w:sz w:val="22"/>
              <w:szCs w:val="22"/>
            </w:rPr>
            <w:t>CA</w:t>
          </w:r>
        </w:smartTag>
        <w:r>
          <w:rPr>
            <w:sz w:val="22"/>
            <w:szCs w:val="22"/>
          </w:rPr>
          <w:t>NADA</w:t>
        </w:r>
      </w:smartTag>
      <w:r>
        <w:rPr>
          <w:sz w:val="22"/>
          <w:szCs w:val="22"/>
        </w:rPr>
        <w:t xml:space="preserve">’s ADS-B over </w:t>
      </w:r>
      <w:proofErr w:type="gramStart"/>
      <w:r>
        <w:rPr>
          <w:sz w:val="22"/>
          <w:szCs w:val="22"/>
        </w:rPr>
        <w:t>LEOS</w:t>
      </w:r>
      <w:proofErr w:type="gramEnd"/>
      <w:r>
        <w:rPr>
          <w:sz w:val="22"/>
          <w:szCs w:val="22"/>
        </w:rPr>
        <w:t xml:space="preserve"> initiative will be to expand ATS surveillance coverage in the areas of the North Atlantic airspace where </w:t>
      </w:r>
      <w:smartTag w:uri="urn:schemas-microsoft-com:office:smarttags" w:element="place">
        <w:smartTag w:uri="urn:schemas-microsoft-com:office:smarttags" w:element="country-region">
          <w:r>
            <w:rPr>
              <w:sz w:val="22"/>
              <w:szCs w:val="22"/>
            </w:rPr>
            <w:t>Canada</w:t>
          </w:r>
        </w:smartTag>
      </w:smartTag>
      <w:r>
        <w:rPr>
          <w:sz w:val="22"/>
          <w:szCs w:val="22"/>
        </w:rPr>
        <w:t xml:space="preserve"> has accepted the responsibility for providing ATS.  </w:t>
      </w:r>
      <w:smartTag w:uri="urn:schemas-microsoft-com:office:smarttags" w:element="country-region">
        <w:r w:rsidR="008F2168">
          <w:rPr>
            <w:sz w:val="22"/>
            <w:szCs w:val="22"/>
          </w:rPr>
          <w:t>France</w:t>
        </w:r>
      </w:smartTag>
      <w:r w:rsidR="008F2168">
        <w:rPr>
          <w:sz w:val="22"/>
          <w:szCs w:val="22"/>
        </w:rPr>
        <w:t xml:space="preserve">, </w:t>
      </w:r>
      <w:smartTag w:uri="urn:schemas-microsoft-com:office:smarttags" w:element="country-region">
        <w:r>
          <w:rPr>
            <w:sz w:val="22"/>
            <w:szCs w:val="22"/>
          </w:rPr>
          <w:t>Iceland</w:t>
        </w:r>
      </w:smartTag>
      <w:r>
        <w:rPr>
          <w:sz w:val="22"/>
          <w:szCs w:val="22"/>
        </w:rPr>
        <w:t xml:space="preserve">, </w:t>
      </w:r>
      <w:smartTag w:uri="urn:schemas-microsoft-com:office:smarttags" w:element="country-region">
        <w:r>
          <w:rPr>
            <w:sz w:val="22"/>
            <w:szCs w:val="22"/>
          </w:rPr>
          <w:t>Ireland</w:t>
        </w:r>
      </w:smartTag>
      <w:r>
        <w:rPr>
          <w:sz w:val="22"/>
          <w:szCs w:val="22"/>
        </w:rPr>
        <w:t xml:space="preserve">, </w:t>
      </w:r>
      <w:smartTag w:uri="urn:schemas-microsoft-com:office:smarttags" w:element="country-region">
        <w:r>
          <w:rPr>
            <w:sz w:val="22"/>
            <w:szCs w:val="22"/>
          </w:rPr>
          <w:t>Norway</w:t>
        </w:r>
      </w:smartTag>
      <w:r>
        <w:rPr>
          <w:sz w:val="22"/>
          <w:szCs w:val="22"/>
        </w:rPr>
        <w:t xml:space="preserve">, </w:t>
      </w:r>
      <w:smartTag w:uri="urn:schemas-microsoft-com:office:smarttags" w:element="country-region">
        <w:r>
          <w:rPr>
            <w:sz w:val="22"/>
            <w:szCs w:val="22"/>
          </w:rPr>
          <w:t>Portugal</w:t>
        </w:r>
      </w:smartTag>
      <w:r>
        <w:rPr>
          <w:sz w:val="22"/>
          <w:szCs w:val="22"/>
        </w:rPr>
        <w:t xml:space="preserve">, the </w:t>
      </w:r>
      <w:smartTag w:uri="urn:schemas-microsoft-com:office:smarttags" w:element="country-region">
        <w:r>
          <w:rPr>
            <w:sz w:val="22"/>
            <w:szCs w:val="22"/>
          </w:rPr>
          <w:t>United Kingdom</w:t>
        </w:r>
      </w:smartTag>
      <w:r>
        <w:rPr>
          <w:sz w:val="22"/>
          <w:szCs w:val="22"/>
        </w:rPr>
        <w:t xml:space="preserve"> and </w:t>
      </w:r>
      <w:r>
        <w:rPr>
          <w:sz w:val="22"/>
          <w:szCs w:val="22"/>
        </w:rPr>
        <w:lastRenderedPageBreak/>
        <w:t xml:space="preserve">the </w:t>
      </w:r>
      <w:smartTag w:uri="urn:schemas-microsoft-com:office:smarttags" w:element="place">
        <w:smartTag w:uri="urn:schemas-microsoft-com:office:smarttags" w:element="country-region">
          <w:r>
            <w:rPr>
              <w:sz w:val="22"/>
              <w:szCs w:val="22"/>
            </w:rPr>
            <w:t>United States</w:t>
          </w:r>
        </w:smartTag>
      </w:smartTag>
      <w:r>
        <w:rPr>
          <w:sz w:val="22"/>
          <w:szCs w:val="22"/>
        </w:rPr>
        <w:t xml:space="preserve"> a</w:t>
      </w:r>
      <w:r w:rsidR="008F2168">
        <w:rPr>
          <w:sz w:val="22"/>
          <w:szCs w:val="22"/>
        </w:rPr>
        <w:t xml:space="preserve">lso provide ATS in this airspace.  ATS surveillance services are provided near the domestic interfaces, over </w:t>
      </w:r>
      <w:smartTag w:uri="urn:schemas-microsoft-com:office:smarttags" w:element="place">
        <w:smartTag w:uri="urn:schemas-microsoft-com:office:smarttags" w:element="country-region">
          <w:r w:rsidR="008F2168">
            <w:rPr>
              <w:sz w:val="22"/>
              <w:szCs w:val="22"/>
            </w:rPr>
            <w:t>Iceland</w:t>
          </w:r>
        </w:smartTag>
      </w:smartTag>
      <w:r w:rsidR="008F2168">
        <w:rPr>
          <w:sz w:val="22"/>
          <w:szCs w:val="22"/>
        </w:rPr>
        <w:t xml:space="preserve"> and in parts of the </w:t>
      </w:r>
      <w:smartTag w:uri="urn:schemas-microsoft-com:office:smarttags" w:element="City">
        <w:r w:rsidR="008F2168">
          <w:rPr>
            <w:sz w:val="22"/>
            <w:szCs w:val="22"/>
          </w:rPr>
          <w:t>Santa Maria</w:t>
        </w:r>
      </w:smartTag>
      <w:r w:rsidR="008F2168">
        <w:rPr>
          <w:sz w:val="22"/>
          <w:szCs w:val="22"/>
        </w:rPr>
        <w:t xml:space="preserve"> </w:t>
      </w:r>
      <w:r w:rsidR="002D3E76">
        <w:rPr>
          <w:sz w:val="22"/>
          <w:szCs w:val="22"/>
        </w:rPr>
        <w:t xml:space="preserve">Oceanic Control Area (OCA) </w:t>
      </w:r>
      <w:r w:rsidR="008F2168">
        <w:rPr>
          <w:sz w:val="22"/>
          <w:szCs w:val="22"/>
        </w:rPr>
        <w:t>through the use of radar, ground-based ADS-B and multi-</w:t>
      </w:r>
      <w:proofErr w:type="spellStart"/>
      <w:r w:rsidR="008F2168">
        <w:rPr>
          <w:sz w:val="22"/>
          <w:szCs w:val="22"/>
        </w:rPr>
        <w:t>lateration</w:t>
      </w:r>
      <w:proofErr w:type="spellEnd"/>
      <w:r w:rsidR="008F2168">
        <w:rPr>
          <w:sz w:val="22"/>
          <w:szCs w:val="22"/>
        </w:rPr>
        <w:t xml:space="preserve">.  Usually, the </w:t>
      </w:r>
      <w:smartTag w:uri="urn:schemas-microsoft-com:office:smarttags" w:element="place">
        <w:r w:rsidR="008F2168">
          <w:rPr>
            <w:sz w:val="22"/>
            <w:szCs w:val="22"/>
          </w:rPr>
          <w:t>North Atlantic</w:t>
        </w:r>
      </w:smartTag>
      <w:r w:rsidR="008F2168">
        <w:rPr>
          <w:sz w:val="22"/>
          <w:szCs w:val="22"/>
        </w:rPr>
        <w:t xml:space="preserve"> core traffic is outside the range of current ATS surveillance systems.</w:t>
      </w:r>
    </w:p>
    <w:p w:rsidR="00F06D6A" w:rsidRDefault="00F06D6A" w:rsidP="00F06D6A">
      <w:pPr>
        <w:tabs>
          <w:tab w:val="left" w:pos="0"/>
          <w:tab w:val="left" w:pos="720"/>
        </w:tabs>
        <w:jc w:val="both"/>
        <w:rPr>
          <w:sz w:val="22"/>
          <w:szCs w:val="22"/>
        </w:rPr>
      </w:pPr>
    </w:p>
    <w:p w:rsidR="00480820" w:rsidRDefault="00F06D6A" w:rsidP="00480820">
      <w:pPr>
        <w:numPr>
          <w:ilvl w:val="0"/>
          <w:numId w:val="12"/>
        </w:numPr>
        <w:tabs>
          <w:tab w:val="left" w:pos="0"/>
          <w:tab w:val="left" w:pos="720"/>
        </w:tabs>
        <w:ind w:left="0" w:firstLine="0"/>
        <w:jc w:val="both"/>
        <w:rPr>
          <w:sz w:val="22"/>
          <w:szCs w:val="22"/>
        </w:rPr>
      </w:pPr>
      <w:r>
        <w:rPr>
          <w:sz w:val="22"/>
          <w:szCs w:val="22"/>
        </w:rPr>
        <w:t xml:space="preserve">The North Atlantic airspace is the busiest oceanic airspace in the world, with significant traffic volumes moving between Europe and </w:t>
      </w:r>
      <w:smartTag w:uri="urn:schemas-microsoft-com:office:smarttags" w:element="place">
        <w:r>
          <w:rPr>
            <w:sz w:val="22"/>
            <w:szCs w:val="22"/>
          </w:rPr>
          <w:t>North America</w:t>
        </w:r>
      </w:smartTag>
      <w:r>
        <w:rPr>
          <w:sz w:val="22"/>
          <w:szCs w:val="22"/>
        </w:rPr>
        <w:t xml:space="preserve">.  To manage this traffic without the benefits of ATS surveillance and sometimes limited communication capability, approximately ½ the current traffic operates on the </w:t>
      </w:r>
      <w:smartTag w:uri="urn:schemas-microsoft-com:office:smarttags" w:element="place">
        <w:r>
          <w:rPr>
            <w:sz w:val="22"/>
            <w:szCs w:val="22"/>
          </w:rPr>
          <w:t>North Atlantic</w:t>
        </w:r>
      </w:smartTag>
      <w:r>
        <w:rPr>
          <w:sz w:val="22"/>
          <w:szCs w:val="22"/>
        </w:rPr>
        <w:t xml:space="preserve"> Organized Track System (NAT OTS), which is constructed</w:t>
      </w:r>
      <w:r w:rsidR="008F2168">
        <w:rPr>
          <w:sz w:val="22"/>
          <w:szCs w:val="22"/>
        </w:rPr>
        <w:t xml:space="preserve"> twice daily</w:t>
      </w:r>
      <w:r>
        <w:rPr>
          <w:sz w:val="22"/>
          <w:szCs w:val="22"/>
        </w:rPr>
        <w:t xml:space="preserve"> to allow eastbound flights to take best advantage of the </w:t>
      </w:r>
      <w:smartTag w:uri="urn:schemas-microsoft-com:office:smarttags" w:element="Street">
        <w:smartTag w:uri="urn:schemas-microsoft-com:office:smarttags" w:element="address">
          <w:r>
            <w:rPr>
              <w:sz w:val="22"/>
              <w:szCs w:val="22"/>
            </w:rPr>
            <w:t>Jet St</w:t>
          </w:r>
        </w:smartTag>
      </w:smartTag>
      <w:r>
        <w:rPr>
          <w:sz w:val="22"/>
          <w:szCs w:val="22"/>
        </w:rPr>
        <w:t xml:space="preserve">ream and for westbound flights to </w:t>
      </w:r>
      <w:r w:rsidR="008F2168">
        <w:rPr>
          <w:sz w:val="22"/>
          <w:szCs w:val="22"/>
        </w:rPr>
        <w:t xml:space="preserve">mainly </w:t>
      </w:r>
      <w:r>
        <w:rPr>
          <w:sz w:val="22"/>
          <w:szCs w:val="22"/>
        </w:rPr>
        <w:t>avoid it.</w:t>
      </w:r>
    </w:p>
    <w:p w:rsidR="008F2168" w:rsidRDefault="008F2168" w:rsidP="008F2168">
      <w:pPr>
        <w:tabs>
          <w:tab w:val="left" w:pos="0"/>
          <w:tab w:val="left" w:pos="720"/>
        </w:tabs>
        <w:jc w:val="both"/>
        <w:rPr>
          <w:sz w:val="22"/>
          <w:szCs w:val="22"/>
        </w:rPr>
      </w:pPr>
    </w:p>
    <w:p w:rsidR="008F2168" w:rsidRDefault="008F2168" w:rsidP="00480820">
      <w:pPr>
        <w:numPr>
          <w:ilvl w:val="0"/>
          <w:numId w:val="12"/>
        </w:numPr>
        <w:tabs>
          <w:tab w:val="left" w:pos="0"/>
          <w:tab w:val="left" w:pos="720"/>
        </w:tabs>
        <w:ind w:left="0" w:firstLine="0"/>
        <w:jc w:val="both"/>
        <w:rPr>
          <w:sz w:val="22"/>
          <w:szCs w:val="22"/>
        </w:rPr>
      </w:pPr>
      <w:r>
        <w:rPr>
          <w:sz w:val="22"/>
          <w:szCs w:val="22"/>
        </w:rPr>
        <w:t xml:space="preserve">The potential for ADS-B to improve services in the core areas of the </w:t>
      </w:r>
      <w:smartTag w:uri="urn:schemas-microsoft-com:office:smarttags" w:element="place">
        <w:r>
          <w:rPr>
            <w:sz w:val="22"/>
            <w:szCs w:val="22"/>
          </w:rPr>
          <w:t>North Atlantic</w:t>
        </w:r>
      </w:smartTag>
      <w:r>
        <w:rPr>
          <w:sz w:val="22"/>
          <w:szCs w:val="22"/>
        </w:rPr>
        <w:t xml:space="preserve"> can be foreseen by examining current equipage levels.  85% of the current population of aircraft</w:t>
      </w:r>
      <w:r w:rsidR="002D3E76">
        <w:rPr>
          <w:sz w:val="22"/>
          <w:szCs w:val="22"/>
        </w:rPr>
        <w:t xml:space="preserve"> operating in the </w:t>
      </w:r>
      <w:smartTag w:uri="urn:schemas-microsoft-com:office:smarttags" w:element="place">
        <w:smartTag w:uri="urn:schemas-microsoft-com:office:smarttags" w:element="City">
          <w:r w:rsidR="002D3E76">
            <w:rPr>
              <w:sz w:val="22"/>
              <w:szCs w:val="22"/>
            </w:rPr>
            <w:t>Gander</w:t>
          </w:r>
        </w:smartTag>
      </w:smartTag>
      <w:r w:rsidR="002D3E76">
        <w:rPr>
          <w:sz w:val="22"/>
          <w:szCs w:val="22"/>
        </w:rPr>
        <w:t xml:space="preserve"> and Shanwick OCAs </w:t>
      </w:r>
      <w:r>
        <w:rPr>
          <w:sz w:val="22"/>
          <w:szCs w:val="22"/>
        </w:rPr>
        <w:t xml:space="preserve">are already equipped.  This percentage is expected to rise as a result of the European Commission’s Implementing </w:t>
      </w:r>
      <w:r w:rsidR="002D3E76">
        <w:rPr>
          <w:sz w:val="22"/>
          <w:szCs w:val="22"/>
        </w:rPr>
        <w:t>Regulation</w:t>
      </w:r>
      <w:r>
        <w:rPr>
          <w:sz w:val="22"/>
          <w:szCs w:val="22"/>
        </w:rPr>
        <w:t xml:space="preserve"> </w:t>
      </w:r>
      <w:r w:rsidRPr="008F2168">
        <w:rPr>
          <w:sz w:val="22"/>
          <w:szCs w:val="22"/>
        </w:rPr>
        <w:t>laying down requirements for the performance and the interoperability of surveillance for the single European sky</w:t>
      </w:r>
      <w:r>
        <w:rPr>
          <w:sz w:val="22"/>
          <w:szCs w:val="22"/>
        </w:rPr>
        <w:t xml:space="preserve"> (</w:t>
      </w:r>
      <w:r w:rsidR="002D3E76" w:rsidRPr="002D3E76">
        <w:rPr>
          <w:sz w:val="22"/>
          <w:szCs w:val="22"/>
        </w:rPr>
        <w:t>(EU) No 1207/2011</w:t>
      </w:r>
      <w:r w:rsidR="002D3E76">
        <w:rPr>
          <w:sz w:val="22"/>
          <w:szCs w:val="22"/>
        </w:rPr>
        <w:t xml:space="preserve">) and the </w:t>
      </w:r>
      <w:smartTag w:uri="urn:schemas-microsoft-com:office:smarttags" w:element="place">
        <w:smartTag w:uri="urn:schemas-microsoft-com:office:smarttags" w:element="country-region">
          <w:smartTag w:uri="urn:schemas-microsoft-com:office:smarttags" w:element="Street">
            <w:smartTag w:uri="urn:schemas-microsoft-com:office:smarttags" w:element="address">
              <w:smartTag w:uri="urn:schemas-microsoft-com:office:smarttags" w:element="PlaceName">
                <w:r w:rsidR="002D3E76">
                  <w:rPr>
                    <w:sz w:val="22"/>
                    <w:szCs w:val="22"/>
                  </w:rPr>
                  <w:t>United</w:t>
                </w:r>
              </w:smartTag>
              <w:r w:rsidR="002D3E76">
                <w:rPr>
                  <w:sz w:val="22"/>
                  <w:szCs w:val="22"/>
                </w:rPr>
                <w:t xml:space="preserve"> </w:t>
              </w:r>
              <w:smartTag w:uri="urn:schemas-microsoft-com:office:smarttags" w:element="PlaceType">
                <w:r w:rsidR="002D3E76">
                  <w:rPr>
                    <w:sz w:val="22"/>
                    <w:szCs w:val="22"/>
                  </w:rPr>
                  <w:t>St</w:t>
                </w:r>
              </w:smartTag>
            </w:smartTag>
          </w:smartTag>
          <w:r w:rsidR="002D3E76">
            <w:rPr>
              <w:sz w:val="22"/>
              <w:szCs w:val="22"/>
            </w:rPr>
            <w:t>ates</w:t>
          </w:r>
        </w:smartTag>
      </w:smartTag>
      <w:r w:rsidR="002D3E76">
        <w:rPr>
          <w:sz w:val="22"/>
          <w:szCs w:val="22"/>
        </w:rPr>
        <w:t xml:space="preserve">’ </w:t>
      </w:r>
      <w:r w:rsidR="002D3E76" w:rsidRPr="002D3E76">
        <w:rPr>
          <w:sz w:val="22"/>
          <w:szCs w:val="22"/>
        </w:rPr>
        <w:t>Title 14 of the Code of Federal Regulations (14 CFR) part 91, §§ 91.225 and 91.227</w:t>
      </w:r>
      <w:r w:rsidR="002D3E76">
        <w:rPr>
          <w:sz w:val="22"/>
          <w:szCs w:val="22"/>
        </w:rPr>
        <w:t xml:space="preserve">, which are required after 1 January 2020.  The most recent assessment shows that 47% of the flights flown in the </w:t>
      </w:r>
      <w:smartTag w:uri="urn:schemas-microsoft-com:office:smarttags" w:element="place">
        <w:smartTag w:uri="urn:schemas-microsoft-com:office:smarttags" w:element="City">
          <w:r w:rsidR="002D3E76">
            <w:rPr>
              <w:sz w:val="22"/>
              <w:szCs w:val="22"/>
            </w:rPr>
            <w:t>Gander</w:t>
          </w:r>
        </w:smartTag>
      </w:smartTag>
      <w:r w:rsidR="002D3E76">
        <w:rPr>
          <w:sz w:val="22"/>
          <w:szCs w:val="22"/>
        </w:rPr>
        <w:t xml:space="preserve"> OCA were by ADS-B certified aircraft.</w:t>
      </w:r>
    </w:p>
    <w:p w:rsidR="002D3E76" w:rsidRDefault="002D3E76" w:rsidP="002D3E76">
      <w:pPr>
        <w:tabs>
          <w:tab w:val="left" w:pos="0"/>
          <w:tab w:val="left" w:pos="720"/>
        </w:tabs>
        <w:jc w:val="both"/>
        <w:rPr>
          <w:sz w:val="22"/>
          <w:szCs w:val="22"/>
        </w:rPr>
      </w:pPr>
    </w:p>
    <w:p w:rsidR="002D3E76" w:rsidRDefault="002D3E76" w:rsidP="00480820">
      <w:pPr>
        <w:numPr>
          <w:ilvl w:val="0"/>
          <w:numId w:val="12"/>
        </w:numPr>
        <w:tabs>
          <w:tab w:val="left" w:pos="0"/>
          <w:tab w:val="left" w:pos="720"/>
        </w:tabs>
        <w:ind w:left="0" w:firstLine="0"/>
        <w:jc w:val="both"/>
        <w:rPr>
          <w:sz w:val="22"/>
          <w:szCs w:val="22"/>
        </w:rPr>
      </w:pPr>
      <w:r>
        <w:rPr>
          <w:sz w:val="22"/>
          <w:szCs w:val="22"/>
        </w:rPr>
        <w:t xml:space="preserve">The current separation minima applied to aircraft operating in the </w:t>
      </w:r>
      <w:smartTag w:uri="urn:schemas-microsoft-com:office:smarttags" w:element="place">
        <w:r>
          <w:rPr>
            <w:sz w:val="22"/>
            <w:szCs w:val="22"/>
          </w:rPr>
          <w:t>North Atlantic</w:t>
        </w:r>
      </w:smartTag>
      <w:r>
        <w:rPr>
          <w:sz w:val="22"/>
          <w:szCs w:val="22"/>
        </w:rPr>
        <w:t xml:space="preserve"> airspace limits flexibility for flights to operate on their preferred flight profiles.  Aircraft </w:t>
      </w:r>
      <w:smartTag w:uri="urn:schemas-microsoft-com:office:smarttags" w:element="State">
        <w:smartTag w:uri="urn:schemas-microsoft-com:office:smarttags" w:element="place">
          <w:r>
            <w:rPr>
              <w:sz w:val="22"/>
              <w:szCs w:val="22"/>
            </w:rPr>
            <w:t>wis</w:t>
          </w:r>
        </w:smartTag>
      </w:smartTag>
      <w:r>
        <w:rPr>
          <w:sz w:val="22"/>
          <w:szCs w:val="22"/>
        </w:rPr>
        <w:t>hing to cross the current main traffic flows, or operate opposite to them, frequently suffer significant vertical or routing penalties, which increase costs, fuel consumption and greenhouse gas emissions.  Even with recent improvements, it is still the case that many vertical requests cannot be accommodated; neither is it possible to allow a significant number of aircraft to operate on variable speed or vertical profiles to maximize fuel savings.</w:t>
      </w:r>
      <w:r w:rsidR="00A13D67">
        <w:rPr>
          <w:sz w:val="22"/>
          <w:szCs w:val="22"/>
        </w:rPr>
        <w:t xml:space="preserve">  The on-going operational trial of a Reduced Longitudinal Separation Minimum of 5 minutes between Automatic Dependent Surveillance-Contract (ADS-C) equipped aircraft (</w:t>
      </w:r>
      <w:proofErr w:type="spellStart"/>
      <w:r w:rsidR="00A13D67">
        <w:rPr>
          <w:sz w:val="22"/>
          <w:szCs w:val="22"/>
        </w:rPr>
        <w:t>RLongSM</w:t>
      </w:r>
      <w:proofErr w:type="spellEnd"/>
      <w:r w:rsidR="00A13D67">
        <w:rPr>
          <w:sz w:val="22"/>
          <w:szCs w:val="22"/>
        </w:rPr>
        <w:t>) and the ENGAGE trials have demonstrated that significant fuel savings can be achieved when such flexibility can be accommodated.  It is expected that such benefits will also be demonstrated through the planned operational trial of a Reduced Lateral Separation Minimum of 25 Nautical Miles</w:t>
      </w:r>
      <w:r w:rsidR="006B7690">
        <w:rPr>
          <w:sz w:val="22"/>
          <w:szCs w:val="22"/>
        </w:rPr>
        <w:t xml:space="preserve"> (NM)</w:t>
      </w:r>
      <w:r w:rsidR="00A13D67">
        <w:rPr>
          <w:sz w:val="22"/>
          <w:szCs w:val="22"/>
        </w:rPr>
        <w:t xml:space="preserve"> (</w:t>
      </w:r>
      <w:proofErr w:type="spellStart"/>
      <w:r w:rsidR="00A13D67">
        <w:rPr>
          <w:sz w:val="22"/>
          <w:szCs w:val="22"/>
        </w:rPr>
        <w:t>RLatSM</w:t>
      </w:r>
      <w:proofErr w:type="spellEnd"/>
      <w:r w:rsidR="00A13D67">
        <w:rPr>
          <w:sz w:val="22"/>
          <w:szCs w:val="22"/>
        </w:rPr>
        <w:t>).</w:t>
      </w:r>
    </w:p>
    <w:p w:rsidR="00A13D67" w:rsidRDefault="00A13D67" w:rsidP="00A13D67">
      <w:pPr>
        <w:tabs>
          <w:tab w:val="left" w:pos="0"/>
          <w:tab w:val="left" w:pos="720"/>
        </w:tabs>
        <w:jc w:val="both"/>
        <w:rPr>
          <w:sz w:val="22"/>
          <w:szCs w:val="22"/>
        </w:rPr>
      </w:pPr>
    </w:p>
    <w:p w:rsidR="00A13D67" w:rsidRDefault="00A13D67" w:rsidP="00480820">
      <w:pPr>
        <w:numPr>
          <w:ilvl w:val="0"/>
          <w:numId w:val="12"/>
        </w:numPr>
        <w:tabs>
          <w:tab w:val="left" w:pos="0"/>
          <w:tab w:val="left" w:pos="720"/>
        </w:tabs>
        <w:ind w:left="0" w:firstLine="0"/>
        <w:jc w:val="both"/>
        <w:rPr>
          <w:sz w:val="22"/>
          <w:szCs w:val="22"/>
        </w:rPr>
      </w:pPr>
      <w:r>
        <w:rPr>
          <w:sz w:val="22"/>
          <w:szCs w:val="22"/>
        </w:rPr>
        <w:t xml:space="preserve">The planned </w:t>
      </w:r>
      <w:proofErr w:type="spellStart"/>
      <w:r>
        <w:rPr>
          <w:sz w:val="22"/>
          <w:szCs w:val="22"/>
        </w:rPr>
        <w:t>Aeiron</w:t>
      </w:r>
      <w:proofErr w:type="spellEnd"/>
      <w:r>
        <w:rPr>
          <w:sz w:val="22"/>
          <w:szCs w:val="22"/>
        </w:rPr>
        <w:t xml:space="preserve"> ADS-B implementation will provide real-time position updates every 10 seconds for each equipped aircraft.  This update rate will significantly improve situation awareness for air traffic controllers and provide for more timely conflict detection and resolution.  The ability for air traffic controllers to provide advice and clearances during contingency and emergency situations will improve.  </w:t>
      </w:r>
      <w:r w:rsidR="0040241B">
        <w:rPr>
          <w:sz w:val="22"/>
          <w:szCs w:val="22"/>
        </w:rPr>
        <w:t>ADS-B</w:t>
      </w:r>
      <w:r>
        <w:rPr>
          <w:sz w:val="22"/>
          <w:szCs w:val="22"/>
        </w:rPr>
        <w:t xml:space="preserve"> information will be available to </w:t>
      </w:r>
      <w:r w:rsidR="0040241B">
        <w:rPr>
          <w:sz w:val="22"/>
          <w:szCs w:val="22"/>
        </w:rPr>
        <w:t xml:space="preserve">better </w:t>
      </w:r>
      <w:proofErr w:type="gramStart"/>
      <w:r>
        <w:rPr>
          <w:sz w:val="22"/>
          <w:szCs w:val="22"/>
        </w:rPr>
        <w:t>detect,</w:t>
      </w:r>
      <w:proofErr w:type="gramEnd"/>
      <w:r>
        <w:rPr>
          <w:sz w:val="22"/>
          <w:szCs w:val="22"/>
        </w:rPr>
        <w:t xml:space="preserve"> report and investigate aviation occurrences, </w:t>
      </w:r>
      <w:r w:rsidR="0040241B">
        <w:rPr>
          <w:sz w:val="22"/>
          <w:szCs w:val="22"/>
        </w:rPr>
        <w:t>improving Safety Management System processes.</w:t>
      </w:r>
    </w:p>
    <w:p w:rsidR="0040241B" w:rsidRDefault="0040241B" w:rsidP="0040241B">
      <w:pPr>
        <w:tabs>
          <w:tab w:val="left" w:pos="0"/>
          <w:tab w:val="left" w:pos="720"/>
        </w:tabs>
        <w:jc w:val="both"/>
        <w:rPr>
          <w:sz w:val="22"/>
          <w:szCs w:val="22"/>
        </w:rPr>
      </w:pPr>
    </w:p>
    <w:p w:rsidR="0040241B" w:rsidRDefault="0040241B" w:rsidP="00480820">
      <w:pPr>
        <w:numPr>
          <w:ilvl w:val="0"/>
          <w:numId w:val="12"/>
        </w:numPr>
        <w:tabs>
          <w:tab w:val="left" w:pos="0"/>
          <w:tab w:val="left" w:pos="720"/>
        </w:tabs>
        <w:ind w:left="0" w:firstLine="0"/>
        <w:jc w:val="both"/>
        <w:rPr>
          <w:sz w:val="22"/>
          <w:szCs w:val="22"/>
        </w:rPr>
      </w:pPr>
      <w:r>
        <w:rPr>
          <w:sz w:val="22"/>
          <w:szCs w:val="22"/>
        </w:rPr>
        <w:t xml:space="preserve">Improved ATS in oceanic areas will allow for a more seamless transition to domestic areas.  It is possible that this new technology could support Air Traffic Flow Management (ATFM) sequencing much earlier in the flight, thereby allowing for increased efficiency and predictability.  The availability of more timely and reliable information prior to arrival supports the evolving </w:t>
      </w:r>
      <w:smartTag w:uri="urn:schemas-microsoft-com:office:smarttags" w:element="place">
        <w:smartTag w:uri="urn:schemas-microsoft-com:office:smarttags" w:element="City">
          <w:r>
            <w:rPr>
              <w:sz w:val="22"/>
              <w:szCs w:val="22"/>
            </w:rPr>
            <w:t>System</w:t>
          </w:r>
        </w:smartTag>
        <w:r>
          <w:rPr>
            <w:sz w:val="22"/>
            <w:szCs w:val="22"/>
          </w:rPr>
          <w:t xml:space="preserve"> </w:t>
        </w:r>
        <w:smartTag w:uri="urn:schemas-microsoft-com:office:smarttags" w:element="State">
          <w:r>
            <w:rPr>
              <w:sz w:val="22"/>
              <w:szCs w:val="22"/>
            </w:rPr>
            <w:t>Wi</w:t>
          </w:r>
        </w:smartTag>
      </w:smartTag>
      <w:r>
        <w:rPr>
          <w:sz w:val="22"/>
          <w:szCs w:val="22"/>
        </w:rPr>
        <w:t>de Information Management (SWIM) concept, allowing for information and effective collaborative decision making much earlier than in today’s operational environment.</w:t>
      </w:r>
    </w:p>
    <w:p w:rsidR="0040241B" w:rsidRDefault="0040241B" w:rsidP="0040241B">
      <w:pPr>
        <w:tabs>
          <w:tab w:val="left" w:pos="0"/>
          <w:tab w:val="left" w:pos="720"/>
        </w:tabs>
        <w:jc w:val="both"/>
        <w:rPr>
          <w:sz w:val="22"/>
          <w:szCs w:val="22"/>
        </w:rPr>
      </w:pPr>
    </w:p>
    <w:p w:rsidR="0040241B" w:rsidRDefault="0040241B" w:rsidP="00480820">
      <w:pPr>
        <w:numPr>
          <w:ilvl w:val="0"/>
          <w:numId w:val="12"/>
        </w:numPr>
        <w:tabs>
          <w:tab w:val="left" w:pos="0"/>
          <w:tab w:val="left" w:pos="720"/>
        </w:tabs>
        <w:ind w:left="0" w:firstLine="0"/>
        <w:jc w:val="both"/>
        <w:rPr>
          <w:sz w:val="22"/>
          <w:szCs w:val="22"/>
        </w:rPr>
      </w:pPr>
      <w:r>
        <w:rPr>
          <w:sz w:val="22"/>
          <w:szCs w:val="22"/>
        </w:rPr>
        <w:t xml:space="preserve">The LEOS benefits assessment included an assumption that </w:t>
      </w:r>
      <w:proofErr w:type="spellStart"/>
      <w:r>
        <w:rPr>
          <w:sz w:val="22"/>
          <w:szCs w:val="22"/>
        </w:rPr>
        <w:t>RLongSM</w:t>
      </w:r>
      <w:proofErr w:type="spellEnd"/>
      <w:r>
        <w:rPr>
          <w:sz w:val="22"/>
          <w:szCs w:val="22"/>
        </w:rPr>
        <w:t xml:space="preserve"> and </w:t>
      </w:r>
      <w:proofErr w:type="spellStart"/>
      <w:r>
        <w:rPr>
          <w:sz w:val="22"/>
          <w:szCs w:val="22"/>
        </w:rPr>
        <w:t>RLatSM</w:t>
      </w:r>
      <w:proofErr w:type="spellEnd"/>
      <w:r>
        <w:rPr>
          <w:sz w:val="22"/>
          <w:szCs w:val="22"/>
        </w:rPr>
        <w:t xml:space="preserve"> would have already been implemented, in accordance with the current plans endorsed by the </w:t>
      </w:r>
      <w:smartTag w:uri="urn:schemas-microsoft-com:office:smarttags" w:element="place">
        <w:r>
          <w:rPr>
            <w:sz w:val="22"/>
            <w:szCs w:val="22"/>
          </w:rPr>
          <w:t>North Atlantic</w:t>
        </w:r>
      </w:smartTag>
      <w:r>
        <w:rPr>
          <w:sz w:val="22"/>
          <w:szCs w:val="22"/>
        </w:rPr>
        <w:t xml:space="preserve"> Systems Planning Group (NAT SPG).  The analysis </w:t>
      </w:r>
      <w:r w:rsidR="006B7690">
        <w:rPr>
          <w:sz w:val="22"/>
          <w:szCs w:val="22"/>
        </w:rPr>
        <w:t xml:space="preserve">estimated the effects if a 15 NM longitudinal separation minimum </w:t>
      </w:r>
      <w:r w:rsidR="006B7690" w:rsidRPr="006B7690">
        <w:rPr>
          <w:sz w:val="22"/>
          <w:szCs w:val="22"/>
        </w:rPr>
        <w:t>and a 30 NM lateral</w:t>
      </w:r>
      <w:r w:rsidR="006B7690">
        <w:rPr>
          <w:sz w:val="22"/>
          <w:szCs w:val="22"/>
        </w:rPr>
        <w:t xml:space="preserve"> separation minimum could be applied between applicable aircraft, using </w:t>
      </w:r>
      <w:r w:rsidR="006B7690">
        <w:rPr>
          <w:sz w:val="22"/>
          <w:szCs w:val="22"/>
        </w:rPr>
        <w:lastRenderedPageBreak/>
        <w:t>ADS-B.  Scenarios using the NAT OTS traffic from June 2012</w:t>
      </w:r>
      <w:r w:rsidR="004A787A">
        <w:rPr>
          <w:sz w:val="22"/>
          <w:szCs w:val="22"/>
        </w:rPr>
        <w:t>, with some adjustments to account for expected fleet changes,</w:t>
      </w:r>
      <w:r w:rsidR="006B7690">
        <w:rPr>
          <w:sz w:val="22"/>
          <w:szCs w:val="22"/>
        </w:rPr>
        <w:t xml:space="preserve"> were run on </w:t>
      </w:r>
      <w:smartTag w:uri="urn:schemas-microsoft-com:office:smarttags" w:element="City">
        <w:r w:rsidR="006B7690">
          <w:rPr>
            <w:sz w:val="22"/>
            <w:szCs w:val="22"/>
          </w:rPr>
          <w:t>NAV</w:t>
        </w:r>
      </w:smartTag>
      <w:r w:rsidR="006B7690">
        <w:rPr>
          <w:sz w:val="22"/>
          <w:szCs w:val="22"/>
        </w:rPr>
        <w:t xml:space="preserve"> </w:t>
      </w:r>
      <w:smartTag w:uri="urn:schemas-microsoft-com:office:smarttags" w:element="place">
        <w:smartTag w:uri="urn:schemas-microsoft-com:office:smarttags" w:element="country-region">
          <w:smartTag w:uri="urn:schemas-microsoft-com:office:smarttags" w:element="State">
            <w:r w:rsidR="006B7690">
              <w:rPr>
                <w:sz w:val="22"/>
                <w:szCs w:val="22"/>
              </w:rPr>
              <w:t>CA</w:t>
            </w:r>
          </w:smartTag>
          <w:r w:rsidR="006B7690">
            <w:rPr>
              <w:sz w:val="22"/>
              <w:szCs w:val="22"/>
            </w:rPr>
            <w:t>NADA</w:t>
          </w:r>
        </w:smartTag>
      </w:smartTag>
      <w:r w:rsidR="006B7690">
        <w:rPr>
          <w:sz w:val="22"/>
          <w:szCs w:val="22"/>
        </w:rPr>
        <w:t xml:space="preserve">’s Total Airspace and </w:t>
      </w:r>
      <w:smartTag w:uri="urn:schemas-microsoft-com:office:smarttags" w:element="City">
        <w:r w:rsidR="006B7690">
          <w:rPr>
            <w:sz w:val="22"/>
            <w:szCs w:val="22"/>
          </w:rPr>
          <w:t>Airport</w:t>
        </w:r>
      </w:smartTag>
      <w:r w:rsidR="006B7690">
        <w:rPr>
          <w:sz w:val="22"/>
          <w:szCs w:val="22"/>
        </w:rPr>
        <w:t xml:space="preserve"> </w:t>
      </w:r>
      <w:proofErr w:type="spellStart"/>
      <w:smartTag w:uri="urn:schemas-microsoft-com:office:smarttags" w:element="State">
        <w:r w:rsidR="006B7690">
          <w:rPr>
            <w:sz w:val="22"/>
            <w:szCs w:val="22"/>
          </w:rPr>
          <w:t>Mo</w:t>
        </w:r>
      </w:smartTag>
      <w:r w:rsidR="006B7690">
        <w:rPr>
          <w:sz w:val="22"/>
          <w:szCs w:val="22"/>
        </w:rPr>
        <w:t>deller</w:t>
      </w:r>
      <w:proofErr w:type="spellEnd"/>
      <w:r w:rsidR="006B7690">
        <w:rPr>
          <w:sz w:val="22"/>
          <w:szCs w:val="22"/>
        </w:rPr>
        <w:t xml:space="preserve"> (TAAM) fast time simulation tool in order to estimate possible fuel savings.  Wind forecasts from the </w:t>
      </w:r>
      <w:smartTag w:uri="urn:schemas-microsoft-com:office:smarttags" w:element="place">
        <w:smartTag w:uri="urn:schemas-microsoft-com:office:smarttags" w:element="PlaceName">
          <w:r w:rsidR="006B7690">
            <w:rPr>
              <w:sz w:val="22"/>
              <w:szCs w:val="22"/>
            </w:rPr>
            <w:t>National</w:t>
          </w:r>
        </w:smartTag>
        <w:r w:rsidR="006B7690">
          <w:rPr>
            <w:sz w:val="22"/>
            <w:szCs w:val="22"/>
          </w:rPr>
          <w:t xml:space="preserve"> </w:t>
        </w:r>
        <w:smartTag w:uri="urn:schemas-microsoft-com:office:smarttags" w:element="PlaceType">
          <w:r w:rsidR="006B7690">
            <w:rPr>
              <w:sz w:val="22"/>
              <w:szCs w:val="22"/>
            </w:rPr>
            <w:t>Ocean</w:t>
          </w:r>
        </w:smartTag>
      </w:smartTag>
      <w:r w:rsidR="006B7690">
        <w:rPr>
          <w:sz w:val="22"/>
          <w:szCs w:val="22"/>
        </w:rPr>
        <w:t>ic and Atmospheric Administration (NOAA) were used to provide the wind effects.</w:t>
      </w:r>
      <w:r w:rsidR="004A787A">
        <w:rPr>
          <w:sz w:val="22"/>
          <w:szCs w:val="22"/>
        </w:rPr>
        <w:t xml:space="preserve">  The scenarios assumed that by 2018 all aircraft would be data link capable and that 90% of them would be equipped with ADS</w:t>
      </w:r>
      <w:r w:rsidR="004A787A">
        <w:rPr>
          <w:sz w:val="22"/>
          <w:szCs w:val="22"/>
        </w:rPr>
        <w:noBreakHyphen/>
        <w:t>B.  600 flights were simulated.</w:t>
      </w:r>
    </w:p>
    <w:p w:rsidR="004A787A" w:rsidRDefault="004A787A" w:rsidP="004A787A">
      <w:pPr>
        <w:tabs>
          <w:tab w:val="left" w:pos="0"/>
          <w:tab w:val="left" w:pos="720"/>
        </w:tabs>
        <w:jc w:val="both"/>
        <w:rPr>
          <w:sz w:val="22"/>
          <w:szCs w:val="22"/>
        </w:rPr>
      </w:pPr>
    </w:p>
    <w:p w:rsidR="004A787A" w:rsidRPr="00912FC9" w:rsidRDefault="004A787A" w:rsidP="00480820">
      <w:pPr>
        <w:numPr>
          <w:ilvl w:val="0"/>
          <w:numId w:val="12"/>
        </w:numPr>
        <w:tabs>
          <w:tab w:val="left" w:pos="0"/>
          <w:tab w:val="left" w:pos="720"/>
        </w:tabs>
        <w:ind w:left="0" w:firstLine="0"/>
        <w:jc w:val="both"/>
        <w:rPr>
          <w:sz w:val="22"/>
          <w:szCs w:val="22"/>
        </w:rPr>
      </w:pPr>
      <w:r>
        <w:rPr>
          <w:sz w:val="22"/>
          <w:szCs w:val="22"/>
        </w:rPr>
        <w:t xml:space="preserve">A conservative estimated fuel savings per ADS-B equipped flight was 450 </w:t>
      </w:r>
      <w:proofErr w:type="spellStart"/>
      <w:r>
        <w:rPr>
          <w:sz w:val="22"/>
          <w:szCs w:val="22"/>
        </w:rPr>
        <w:t>litres</w:t>
      </w:r>
      <w:proofErr w:type="spellEnd"/>
      <w:r>
        <w:rPr>
          <w:sz w:val="22"/>
          <w:szCs w:val="22"/>
        </w:rPr>
        <w:t xml:space="preserve"> (</w:t>
      </w:r>
      <w:r w:rsidRPr="001F44FC">
        <w:rPr>
          <w:sz w:val="22"/>
          <w:szCs w:val="22"/>
        </w:rPr>
        <w:t>855</w:t>
      </w:r>
      <w:r>
        <w:rPr>
          <w:sz w:val="22"/>
          <w:szCs w:val="22"/>
        </w:rPr>
        <w:t xml:space="preserve"> pounds).  It should be noted this estimated savings was for the oceanic portion only, although it could be expected that some benefits would accrue outside this airspace.  It was estimated that, over a year, </w:t>
      </w:r>
      <w:r w:rsidR="005C2EB3">
        <w:rPr>
          <w:sz w:val="22"/>
          <w:szCs w:val="22"/>
        </w:rPr>
        <w:t xml:space="preserve">at least </w:t>
      </w:r>
      <w:r>
        <w:rPr>
          <w:sz w:val="22"/>
          <w:szCs w:val="22"/>
        </w:rPr>
        <w:t xml:space="preserve">282,000 flights could benefit from LEOS ADS-B, with a potential fuel savings of 127 million </w:t>
      </w:r>
      <w:proofErr w:type="spellStart"/>
      <w:r>
        <w:rPr>
          <w:sz w:val="22"/>
          <w:szCs w:val="22"/>
        </w:rPr>
        <w:t>litres</w:t>
      </w:r>
      <w:proofErr w:type="spellEnd"/>
      <w:r>
        <w:rPr>
          <w:sz w:val="22"/>
          <w:szCs w:val="22"/>
        </w:rPr>
        <w:t xml:space="preserve"> (</w:t>
      </w:r>
      <w:r w:rsidR="005C2EB3">
        <w:rPr>
          <w:sz w:val="22"/>
          <w:szCs w:val="22"/>
        </w:rPr>
        <w:t xml:space="preserve">more than </w:t>
      </w:r>
      <w:r w:rsidR="00B46243" w:rsidRPr="001F44FC">
        <w:rPr>
          <w:sz w:val="22"/>
          <w:szCs w:val="22"/>
        </w:rPr>
        <w:t>240</w:t>
      </w:r>
      <w:r w:rsidR="005C2EB3" w:rsidRPr="001F44FC">
        <w:rPr>
          <w:sz w:val="22"/>
          <w:szCs w:val="22"/>
        </w:rPr>
        <w:t xml:space="preserve"> million pounds</w:t>
      </w:r>
      <w:r w:rsidR="005C2EB3">
        <w:rPr>
          <w:sz w:val="22"/>
          <w:szCs w:val="22"/>
        </w:rPr>
        <w:t>).</w:t>
      </w:r>
    </w:p>
    <w:p w:rsidR="00B879A3" w:rsidRPr="00912FC9" w:rsidRDefault="00B879A3" w:rsidP="00480820">
      <w:pPr>
        <w:tabs>
          <w:tab w:val="left" w:pos="0"/>
          <w:tab w:val="left" w:pos="720"/>
        </w:tabs>
        <w:jc w:val="both"/>
        <w:rPr>
          <w:sz w:val="22"/>
          <w:szCs w:val="22"/>
        </w:rPr>
      </w:pPr>
    </w:p>
    <w:p w:rsidR="00B879A3" w:rsidRDefault="005C2EB3" w:rsidP="00480820">
      <w:pPr>
        <w:numPr>
          <w:ilvl w:val="0"/>
          <w:numId w:val="12"/>
        </w:numPr>
        <w:tabs>
          <w:tab w:val="left" w:pos="0"/>
          <w:tab w:val="left" w:pos="720"/>
        </w:tabs>
        <w:ind w:left="0" w:firstLine="0"/>
        <w:jc w:val="both"/>
        <w:rPr>
          <w:sz w:val="22"/>
          <w:szCs w:val="22"/>
        </w:rPr>
      </w:pPr>
      <w:r>
        <w:rPr>
          <w:sz w:val="22"/>
          <w:szCs w:val="22"/>
        </w:rPr>
        <w:t xml:space="preserve">A high level assessment was made of the potential </w:t>
      </w:r>
      <w:r w:rsidR="001409B5">
        <w:rPr>
          <w:sz w:val="22"/>
          <w:szCs w:val="22"/>
        </w:rPr>
        <w:t xml:space="preserve">benefits from implementing LEOS ADS-B in 8 oceanic areas; for comparison purposes, the </w:t>
      </w:r>
      <w:smartTag w:uri="urn:schemas-microsoft-com:office:smarttags" w:element="City">
        <w:smartTag w:uri="urn:schemas-microsoft-com:office:smarttags" w:element="place">
          <w:r w:rsidR="001409B5">
            <w:rPr>
              <w:sz w:val="22"/>
              <w:szCs w:val="22"/>
            </w:rPr>
            <w:t>Gander</w:t>
          </w:r>
        </w:smartTag>
      </w:smartTag>
      <w:r w:rsidR="001409B5">
        <w:rPr>
          <w:sz w:val="22"/>
          <w:szCs w:val="22"/>
        </w:rPr>
        <w:t xml:space="preserve"> and Shanwick OCAs were included as one of the areas.  This assessment estimated fuel savings accruing from up to 3 climbs per flight being accommodated.  Such an operational improvement was viewed as achievable and also conservative.  This assessment estimated total fuel savings in 2018 </w:t>
      </w:r>
      <w:r w:rsidR="00B46243">
        <w:rPr>
          <w:sz w:val="22"/>
          <w:szCs w:val="22"/>
        </w:rPr>
        <w:t>of approximately 439 million dollars (Canadian)</w:t>
      </w:r>
      <w:r w:rsidR="001409B5">
        <w:rPr>
          <w:sz w:val="22"/>
          <w:szCs w:val="22"/>
        </w:rPr>
        <w:t xml:space="preserve"> </w:t>
      </w:r>
      <w:r w:rsidR="00B46243">
        <w:rPr>
          <w:sz w:val="22"/>
          <w:szCs w:val="22"/>
        </w:rPr>
        <w:t xml:space="preserve">and a concomitant savings of more than 1 million </w:t>
      </w:r>
      <w:proofErr w:type="spellStart"/>
      <w:r w:rsidR="00B46243">
        <w:rPr>
          <w:sz w:val="22"/>
          <w:szCs w:val="22"/>
        </w:rPr>
        <w:t>tonnes</w:t>
      </w:r>
      <w:proofErr w:type="spellEnd"/>
      <w:r w:rsidR="00B46243">
        <w:rPr>
          <w:sz w:val="22"/>
          <w:szCs w:val="22"/>
        </w:rPr>
        <w:t xml:space="preserve"> of CO</w:t>
      </w:r>
      <w:r w:rsidR="00B46243" w:rsidRPr="00B46243">
        <w:rPr>
          <w:sz w:val="22"/>
          <w:szCs w:val="22"/>
          <w:vertAlign w:val="subscript"/>
        </w:rPr>
        <w:t>2</w:t>
      </w:r>
      <w:r w:rsidR="00B46243">
        <w:rPr>
          <w:sz w:val="22"/>
          <w:szCs w:val="22"/>
        </w:rPr>
        <w:t xml:space="preserve">. </w:t>
      </w:r>
      <w:proofErr w:type="gramStart"/>
      <w:r w:rsidR="00B46243">
        <w:rPr>
          <w:sz w:val="22"/>
          <w:szCs w:val="22"/>
        </w:rPr>
        <w:t>emissions</w:t>
      </w:r>
      <w:proofErr w:type="gramEnd"/>
      <w:r w:rsidR="00B46243">
        <w:rPr>
          <w:sz w:val="22"/>
          <w:szCs w:val="22"/>
        </w:rPr>
        <w:t>.</w:t>
      </w:r>
    </w:p>
    <w:p w:rsidR="00B46243" w:rsidRDefault="00B46243" w:rsidP="00B46243">
      <w:pPr>
        <w:tabs>
          <w:tab w:val="left" w:pos="0"/>
          <w:tab w:val="left" w:pos="720"/>
        </w:tabs>
        <w:jc w:val="both"/>
        <w:rPr>
          <w:sz w:val="22"/>
          <w:szCs w:val="22"/>
        </w:rPr>
      </w:pPr>
    </w:p>
    <w:p w:rsidR="00B46243" w:rsidRDefault="00494AA2" w:rsidP="00480820">
      <w:pPr>
        <w:numPr>
          <w:ilvl w:val="0"/>
          <w:numId w:val="12"/>
        </w:numPr>
        <w:tabs>
          <w:tab w:val="left" w:pos="0"/>
          <w:tab w:val="left" w:pos="720"/>
        </w:tabs>
        <w:ind w:left="0" w:firstLine="0"/>
        <w:jc w:val="both"/>
        <w:rPr>
          <w:sz w:val="22"/>
          <w:szCs w:val="22"/>
        </w:rPr>
      </w:pPr>
      <w:r>
        <w:rPr>
          <w:sz w:val="22"/>
          <w:szCs w:val="22"/>
        </w:rPr>
        <w:t xml:space="preserve">LEOS ADS-B is game changer, providing for the possibility of global ADS-B coverage.  The technology and the potential improvements fit with the planned evolution of the global air navigation system as foreseen in </w:t>
      </w:r>
      <w:smartTag w:uri="urn:schemas-microsoft-com:office:smarttags" w:element="City">
        <w:smartTag w:uri="urn:schemas-microsoft-com:office:smarttags" w:element="place">
          <w:r>
            <w:rPr>
              <w:sz w:val="22"/>
              <w:szCs w:val="22"/>
            </w:rPr>
            <w:t>ICA</w:t>
          </w:r>
        </w:smartTag>
      </w:smartTag>
      <w:r>
        <w:rPr>
          <w:sz w:val="22"/>
          <w:szCs w:val="22"/>
        </w:rPr>
        <w:t xml:space="preserve">O’s updated </w:t>
      </w:r>
      <w:smartTag w:uri="urn:schemas-microsoft-com:office:smarttags" w:element="Street">
        <w:smartTag w:uri="urn:schemas-microsoft-com:office:smarttags" w:element="address">
          <w:r>
            <w:rPr>
              <w:sz w:val="22"/>
              <w:szCs w:val="22"/>
            </w:rPr>
            <w:t>Global Air Navigation Pl</w:t>
          </w:r>
        </w:smartTag>
      </w:smartTag>
      <w:r>
        <w:rPr>
          <w:sz w:val="22"/>
          <w:szCs w:val="22"/>
        </w:rPr>
        <w:t>an and the NEXT GEN and SESAR initiatives.  The possible ATM improvements will result in significant fuel saving leading to associated reductions in greenhouse gas emissions.  LEOS ADS-B would provide for a cost effective alternative to replacing or expanding ground based ADS-B infrastructure</w:t>
      </w:r>
      <w:r w:rsidR="00FA0CC9">
        <w:rPr>
          <w:sz w:val="22"/>
          <w:szCs w:val="22"/>
        </w:rPr>
        <w:t xml:space="preserve">.  Expanded ATS surveillance coverage will support improved ATFM and better </w:t>
      </w:r>
      <w:proofErr w:type="spellStart"/>
      <w:r w:rsidR="00FA0CC9">
        <w:rPr>
          <w:sz w:val="22"/>
          <w:szCs w:val="22"/>
        </w:rPr>
        <w:t>intergration</w:t>
      </w:r>
      <w:proofErr w:type="spellEnd"/>
      <w:r w:rsidR="00FA0CC9">
        <w:rPr>
          <w:sz w:val="22"/>
          <w:szCs w:val="22"/>
        </w:rPr>
        <w:t xml:space="preserve"> between oceanic and domestic traffic flows.  There could be safety and </w:t>
      </w:r>
      <w:proofErr w:type="spellStart"/>
      <w:r w:rsidR="00FA0CC9">
        <w:rPr>
          <w:sz w:val="22"/>
          <w:szCs w:val="22"/>
        </w:rPr>
        <w:t>efficency</w:t>
      </w:r>
      <w:proofErr w:type="spellEnd"/>
      <w:r w:rsidR="00FA0CC9">
        <w:rPr>
          <w:sz w:val="22"/>
          <w:szCs w:val="22"/>
        </w:rPr>
        <w:t xml:space="preserve"> benefits in any remote airspace worldwide; this includes polar and oceanic airspace.</w:t>
      </w:r>
    </w:p>
    <w:p w:rsidR="00FA0CC9" w:rsidRDefault="00FA0CC9" w:rsidP="00FA0CC9">
      <w:pPr>
        <w:tabs>
          <w:tab w:val="left" w:pos="0"/>
          <w:tab w:val="left" w:pos="720"/>
        </w:tabs>
        <w:jc w:val="both"/>
        <w:rPr>
          <w:sz w:val="22"/>
          <w:szCs w:val="22"/>
        </w:rPr>
      </w:pPr>
    </w:p>
    <w:p w:rsidR="00FA0CC9" w:rsidRDefault="00FA0CC9" w:rsidP="00480820">
      <w:pPr>
        <w:numPr>
          <w:ilvl w:val="0"/>
          <w:numId w:val="12"/>
        </w:numPr>
        <w:tabs>
          <w:tab w:val="left" w:pos="0"/>
          <w:tab w:val="left" w:pos="720"/>
        </w:tabs>
        <w:ind w:left="0" w:firstLine="0"/>
        <w:jc w:val="both"/>
        <w:rPr>
          <w:sz w:val="22"/>
          <w:szCs w:val="22"/>
        </w:rPr>
      </w:pPr>
      <w:r>
        <w:rPr>
          <w:sz w:val="22"/>
          <w:szCs w:val="22"/>
        </w:rPr>
        <w:t>ADS-B</w:t>
      </w:r>
      <w:r w:rsidR="00CB7807">
        <w:rPr>
          <w:sz w:val="22"/>
          <w:szCs w:val="22"/>
        </w:rPr>
        <w:t xml:space="preserve"> via LEOS</w:t>
      </w:r>
      <w:r>
        <w:rPr>
          <w:sz w:val="22"/>
          <w:szCs w:val="22"/>
        </w:rPr>
        <w:t xml:space="preserve"> is an innovative use of existing technology (satellites and ADS-B) and could potentially lead the way to other game-changing improvements in aviation.</w:t>
      </w:r>
      <w:r w:rsidR="00CB7807">
        <w:rPr>
          <w:sz w:val="22"/>
          <w:szCs w:val="22"/>
        </w:rPr>
        <w:t xml:space="preserve">  The future environment will </w:t>
      </w:r>
      <w:r w:rsidR="00E41846">
        <w:rPr>
          <w:sz w:val="22"/>
          <w:szCs w:val="22"/>
        </w:rPr>
        <w:t xml:space="preserve">be </w:t>
      </w:r>
      <w:r w:rsidR="00CB7807">
        <w:rPr>
          <w:sz w:val="22"/>
          <w:szCs w:val="22"/>
        </w:rPr>
        <w:t xml:space="preserve">more flexible and </w:t>
      </w:r>
      <w:proofErr w:type="spellStart"/>
      <w:r w:rsidR="00CB7807">
        <w:rPr>
          <w:sz w:val="22"/>
          <w:szCs w:val="22"/>
        </w:rPr>
        <w:t>centred</w:t>
      </w:r>
      <w:proofErr w:type="spellEnd"/>
      <w:r w:rsidR="00CB7807">
        <w:rPr>
          <w:sz w:val="22"/>
          <w:szCs w:val="22"/>
        </w:rPr>
        <w:t xml:space="preserve"> </w:t>
      </w:r>
      <w:r w:rsidR="0050054A">
        <w:rPr>
          <w:sz w:val="22"/>
          <w:szCs w:val="22"/>
        </w:rPr>
        <w:t xml:space="preserve">on accommodating operator’s preferred flight trajectories, even in remote environments such as oceanic and polar airspace.  NAV </w:t>
      </w:r>
      <w:smartTag w:uri="urn:schemas-microsoft-com:office:smarttags" w:element="country-region">
        <w:r w:rsidR="0050054A">
          <w:rPr>
            <w:sz w:val="22"/>
            <w:szCs w:val="22"/>
          </w:rPr>
          <w:t>CANADA</w:t>
        </w:r>
      </w:smartTag>
      <w:r w:rsidR="0050054A">
        <w:rPr>
          <w:sz w:val="22"/>
          <w:szCs w:val="22"/>
        </w:rPr>
        <w:t xml:space="preserve"> intends to continue working with other ANSPs, IATA, </w:t>
      </w:r>
      <w:smartTag w:uri="urn:schemas-microsoft-com:office:smarttags" w:element="State">
        <w:r w:rsidR="0050054A">
          <w:rPr>
            <w:sz w:val="22"/>
            <w:szCs w:val="22"/>
          </w:rPr>
          <w:t>ind</w:t>
        </w:r>
      </w:smartTag>
      <w:r w:rsidR="0050054A">
        <w:rPr>
          <w:sz w:val="22"/>
          <w:szCs w:val="22"/>
        </w:rPr>
        <w:t xml:space="preserve">ustry, </w:t>
      </w:r>
      <w:smartTag w:uri="urn:schemas-microsoft-com:office:smarttags" w:element="City">
        <w:r w:rsidR="0050054A">
          <w:rPr>
            <w:sz w:val="22"/>
            <w:szCs w:val="22"/>
          </w:rPr>
          <w:t>ICA</w:t>
        </w:r>
      </w:smartTag>
      <w:r w:rsidR="0050054A">
        <w:rPr>
          <w:sz w:val="22"/>
          <w:szCs w:val="22"/>
        </w:rPr>
        <w:t xml:space="preserve">O and our regulator, Transport </w:t>
      </w:r>
      <w:smartTag w:uri="urn:schemas-microsoft-com:office:smarttags" w:element="place">
        <w:smartTag w:uri="urn:schemas-microsoft-com:office:smarttags" w:element="country-region">
          <w:r w:rsidR="0050054A">
            <w:rPr>
              <w:sz w:val="22"/>
              <w:szCs w:val="22"/>
            </w:rPr>
            <w:t>Canada</w:t>
          </w:r>
        </w:smartTag>
      </w:smartTag>
      <w:r w:rsidR="0050054A">
        <w:rPr>
          <w:sz w:val="22"/>
          <w:szCs w:val="22"/>
        </w:rPr>
        <w:t xml:space="preserve">, to demonstrate the feasibility of improved services using ADS-B via LEOS and to document improvements.  NAV </w:t>
      </w:r>
      <w:smartTag w:uri="urn:schemas-microsoft-com:office:smarttags" w:element="place">
        <w:smartTag w:uri="urn:schemas-microsoft-com:office:smarttags" w:element="country-region">
          <w:r w:rsidR="0050054A">
            <w:rPr>
              <w:sz w:val="22"/>
              <w:szCs w:val="22"/>
            </w:rPr>
            <w:t>CANADA</w:t>
          </w:r>
        </w:smartTag>
      </w:smartTag>
      <w:r w:rsidR="0050054A">
        <w:rPr>
          <w:sz w:val="22"/>
          <w:szCs w:val="22"/>
        </w:rPr>
        <w:t xml:space="preserve"> will continue to find ways and means to leverage existing technologies to improve services.  We will work with all stakeholders to develop and implement operational trials to demonstrate capabilities and support the necessary safety and business cases.</w:t>
      </w:r>
    </w:p>
    <w:p w:rsidR="005A29C2" w:rsidRDefault="005A29C2" w:rsidP="00480820">
      <w:pPr>
        <w:jc w:val="both"/>
        <w:rPr>
          <w:sz w:val="22"/>
          <w:szCs w:val="22"/>
        </w:rPr>
      </w:pPr>
    </w:p>
    <w:p w:rsidR="005A29C2" w:rsidRPr="00912FC9" w:rsidRDefault="005A29C2" w:rsidP="00480820">
      <w:pPr>
        <w:numPr>
          <w:ilvl w:val="0"/>
          <w:numId w:val="2"/>
        </w:numPr>
        <w:tabs>
          <w:tab w:val="clear" w:pos="1080"/>
          <w:tab w:val="num" w:pos="720"/>
        </w:tabs>
        <w:ind w:hanging="1080"/>
        <w:jc w:val="both"/>
        <w:rPr>
          <w:b/>
          <w:sz w:val="22"/>
          <w:szCs w:val="22"/>
        </w:rPr>
      </w:pPr>
      <w:r w:rsidRPr="00912FC9">
        <w:rPr>
          <w:b/>
          <w:sz w:val="22"/>
          <w:szCs w:val="22"/>
        </w:rPr>
        <w:t>Recommendation</w:t>
      </w:r>
    </w:p>
    <w:p w:rsidR="005A29C2" w:rsidRPr="00912FC9" w:rsidRDefault="005A29C2" w:rsidP="00480820">
      <w:pPr>
        <w:jc w:val="both"/>
        <w:rPr>
          <w:b/>
          <w:sz w:val="22"/>
          <w:szCs w:val="22"/>
        </w:rPr>
      </w:pPr>
    </w:p>
    <w:p w:rsidR="005A29C2" w:rsidRPr="00912FC9" w:rsidRDefault="005A29C2" w:rsidP="00480820">
      <w:pPr>
        <w:numPr>
          <w:ilvl w:val="0"/>
          <w:numId w:val="13"/>
        </w:numPr>
        <w:jc w:val="both"/>
        <w:rPr>
          <w:sz w:val="22"/>
          <w:szCs w:val="22"/>
        </w:rPr>
      </w:pPr>
      <w:r w:rsidRPr="00912FC9">
        <w:rPr>
          <w:sz w:val="22"/>
          <w:szCs w:val="22"/>
        </w:rPr>
        <w:t xml:space="preserve">The Meeting is invited to note the information </w:t>
      </w:r>
      <w:r w:rsidR="00A72938">
        <w:rPr>
          <w:sz w:val="22"/>
          <w:szCs w:val="22"/>
        </w:rPr>
        <w:t>provided in this paper</w:t>
      </w:r>
      <w:r w:rsidR="00FA0CC9">
        <w:rPr>
          <w:sz w:val="22"/>
          <w:szCs w:val="22"/>
        </w:rPr>
        <w:t xml:space="preserve"> and the accompanying presentation</w:t>
      </w:r>
      <w:r w:rsidR="00A72938">
        <w:rPr>
          <w:sz w:val="22"/>
          <w:szCs w:val="22"/>
        </w:rPr>
        <w:t>.</w:t>
      </w:r>
    </w:p>
    <w:p w:rsidR="005A29C2" w:rsidRPr="00912FC9" w:rsidRDefault="005A29C2" w:rsidP="00480820">
      <w:pPr>
        <w:tabs>
          <w:tab w:val="left" w:pos="0"/>
        </w:tabs>
        <w:jc w:val="both"/>
        <w:rPr>
          <w:sz w:val="22"/>
          <w:szCs w:val="22"/>
        </w:rPr>
      </w:pPr>
    </w:p>
    <w:p w:rsidR="005A29C2" w:rsidRPr="00FA0CC9" w:rsidRDefault="00FA0CC9" w:rsidP="001F5EA1">
      <w:pPr>
        <w:pStyle w:val="Title"/>
        <w:rPr>
          <w:sz w:val="22"/>
          <w:szCs w:val="22"/>
        </w:rPr>
      </w:pPr>
      <w:r w:rsidRPr="00FA0CC9">
        <w:rPr>
          <w:sz w:val="22"/>
          <w:szCs w:val="22"/>
        </w:rPr>
        <w:t>-- END --</w:t>
      </w:r>
    </w:p>
    <w:sectPr w:rsidR="005A29C2" w:rsidRPr="00FA0CC9" w:rsidSect="00FE7DDC">
      <w:headerReference w:type="default" r:id="rId11"/>
      <w:footerReference w:type="even" r:id="rId12"/>
      <w:footerReference w:type="default" r:id="rId13"/>
      <w:head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F3F" w:rsidRDefault="00E72F3F">
      <w:r>
        <w:separator/>
      </w:r>
    </w:p>
  </w:endnote>
  <w:endnote w:type="continuationSeparator" w:id="0">
    <w:p w:rsidR="00E72F3F" w:rsidRDefault="00E72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AA5" w:rsidRDefault="00FC3AA5" w:rsidP="00AC021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3AA5" w:rsidRDefault="00FC3A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AA5" w:rsidRPr="00FE7DDC" w:rsidRDefault="00FC3AA5">
    <w:pPr>
      <w:pStyle w:val="Footer"/>
      <w:jc w:val="center"/>
      <w:rPr>
        <w:sz w:val="22"/>
        <w:szCs w:val="22"/>
      </w:rPr>
    </w:pPr>
    <w:r w:rsidRPr="00FE7DDC">
      <w:rPr>
        <w:sz w:val="22"/>
        <w:szCs w:val="22"/>
      </w:rPr>
      <w:fldChar w:fldCharType="begin"/>
    </w:r>
    <w:r w:rsidRPr="00FE7DDC">
      <w:rPr>
        <w:sz w:val="22"/>
        <w:szCs w:val="22"/>
      </w:rPr>
      <w:instrText xml:space="preserve"> PAGE   \* MERGEFORMAT </w:instrText>
    </w:r>
    <w:r w:rsidRPr="00FE7DDC">
      <w:rPr>
        <w:sz w:val="22"/>
        <w:szCs w:val="22"/>
      </w:rPr>
      <w:fldChar w:fldCharType="separate"/>
    </w:r>
    <w:r w:rsidR="004944D9">
      <w:rPr>
        <w:noProof/>
        <w:sz w:val="22"/>
        <w:szCs w:val="22"/>
      </w:rPr>
      <w:t>3</w:t>
    </w:r>
    <w:r w:rsidRPr="00FE7DDC">
      <w:rPr>
        <w:sz w:val="22"/>
        <w:szCs w:val="22"/>
      </w:rPr>
      <w:fldChar w:fldCharType="end"/>
    </w:r>
  </w:p>
  <w:p w:rsidR="00FC3AA5" w:rsidRDefault="00FC3A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F3F" w:rsidRDefault="00E72F3F">
      <w:r>
        <w:separator/>
      </w:r>
    </w:p>
  </w:footnote>
  <w:footnote w:type="continuationSeparator" w:id="0">
    <w:p w:rsidR="00E72F3F" w:rsidRDefault="00E72F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AA5" w:rsidRPr="00F0406F" w:rsidRDefault="00FC3AA5" w:rsidP="00F0406F">
    <w:pPr>
      <w:pStyle w:val="Header"/>
      <w:jc w:val="right"/>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AA5" w:rsidRPr="00F0406F" w:rsidRDefault="00FC3AA5" w:rsidP="00FE7DDC">
    <w:pPr>
      <w:pStyle w:val="Header"/>
      <w:jc w:val="right"/>
      <w:rPr>
        <w:sz w:val="22"/>
        <w:szCs w:val="22"/>
      </w:rPr>
    </w:pPr>
    <w:r>
      <w:rPr>
        <w:sz w:val="22"/>
        <w:szCs w:val="22"/>
      </w:rPr>
      <w:t>CPWG/15</w:t>
    </w:r>
    <w:r w:rsidRPr="00F0406F">
      <w:rPr>
        <w:sz w:val="22"/>
        <w:szCs w:val="22"/>
      </w:rPr>
      <w:t xml:space="preserve"> – </w:t>
    </w:r>
    <w:r>
      <w:rPr>
        <w:sz w:val="22"/>
        <w:szCs w:val="22"/>
      </w:rPr>
      <w:t>IP</w:t>
    </w:r>
    <w:r w:rsidRPr="00F0406F">
      <w:rPr>
        <w:sz w:val="22"/>
        <w:szCs w:val="22"/>
      </w:rPr>
      <w:t>/</w:t>
    </w:r>
    <w:r w:rsidR="006E566D">
      <w:rPr>
        <w:sz w:val="22"/>
        <w:szCs w:val="22"/>
      </w:rPr>
      <w:t>08</w:t>
    </w:r>
  </w:p>
  <w:p w:rsidR="00FC3AA5" w:rsidRPr="00F0406F" w:rsidRDefault="00FC3AA5" w:rsidP="00FE7DDC">
    <w:pPr>
      <w:pStyle w:val="Header"/>
      <w:jc w:val="right"/>
      <w:rPr>
        <w:sz w:val="22"/>
        <w:szCs w:val="22"/>
      </w:rPr>
    </w:pPr>
    <w:r>
      <w:rPr>
        <w:sz w:val="22"/>
        <w:szCs w:val="22"/>
      </w:rPr>
      <w:t xml:space="preserve"> 13/05/2013</w:t>
    </w:r>
  </w:p>
  <w:p w:rsidR="00FC3AA5" w:rsidRPr="00FE7DDC" w:rsidRDefault="00FC3AA5" w:rsidP="00FE7D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614"/>
    <w:multiLevelType w:val="hybridMultilevel"/>
    <w:tmpl w:val="0A92CB4C"/>
    <w:lvl w:ilvl="0" w:tplc="A55C3784">
      <w:start w:val="1"/>
      <w:numFmt w:val="decimal"/>
      <w:lvlText w:val="%1"/>
      <w:lvlJc w:val="left"/>
      <w:pPr>
        <w:tabs>
          <w:tab w:val="num" w:pos="1080"/>
        </w:tabs>
        <w:ind w:left="1080" w:hanging="720"/>
      </w:pPr>
      <w:rPr>
        <w:rFonts w:ascii="Times New Roman" w:eastAsia="Times New Roman" w:hAnsi="Times New Roman" w:cs="Times New Roman"/>
      </w:rPr>
    </w:lvl>
    <w:lvl w:ilvl="1" w:tplc="5156AD44">
      <w:numFmt w:val="none"/>
      <w:lvlText w:val=""/>
      <w:lvlJc w:val="left"/>
      <w:pPr>
        <w:tabs>
          <w:tab w:val="num" w:pos="360"/>
        </w:tabs>
      </w:pPr>
    </w:lvl>
    <w:lvl w:ilvl="2" w:tplc="BBB49E5E">
      <w:numFmt w:val="none"/>
      <w:lvlText w:val=""/>
      <w:lvlJc w:val="left"/>
      <w:pPr>
        <w:tabs>
          <w:tab w:val="num" w:pos="360"/>
        </w:tabs>
      </w:pPr>
    </w:lvl>
    <w:lvl w:ilvl="3" w:tplc="2946B2EA">
      <w:numFmt w:val="none"/>
      <w:lvlText w:val=""/>
      <w:lvlJc w:val="left"/>
      <w:pPr>
        <w:tabs>
          <w:tab w:val="num" w:pos="360"/>
        </w:tabs>
      </w:pPr>
    </w:lvl>
    <w:lvl w:ilvl="4" w:tplc="6C48A81A">
      <w:numFmt w:val="none"/>
      <w:lvlText w:val=""/>
      <w:lvlJc w:val="left"/>
      <w:pPr>
        <w:tabs>
          <w:tab w:val="num" w:pos="360"/>
        </w:tabs>
      </w:pPr>
    </w:lvl>
    <w:lvl w:ilvl="5" w:tplc="71C4FF6C">
      <w:numFmt w:val="none"/>
      <w:lvlText w:val=""/>
      <w:lvlJc w:val="left"/>
      <w:pPr>
        <w:tabs>
          <w:tab w:val="num" w:pos="360"/>
        </w:tabs>
      </w:pPr>
    </w:lvl>
    <w:lvl w:ilvl="6" w:tplc="79B8F1A6">
      <w:numFmt w:val="none"/>
      <w:lvlText w:val=""/>
      <w:lvlJc w:val="left"/>
      <w:pPr>
        <w:tabs>
          <w:tab w:val="num" w:pos="360"/>
        </w:tabs>
      </w:pPr>
    </w:lvl>
    <w:lvl w:ilvl="7" w:tplc="1300672A">
      <w:numFmt w:val="none"/>
      <w:lvlText w:val=""/>
      <w:lvlJc w:val="left"/>
      <w:pPr>
        <w:tabs>
          <w:tab w:val="num" w:pos="360"/>
        </w:tabs>
      </w:pPr>
    </w:lvl>
    <w:lvl w:ilvl="8" w:tplc="35A4333E">
      <w:numFmt w:val="none"/>
      <w:lvlText w:val=""/>
      <w:lvlJc w:val="left"/>
      <w:pPr>
        <w:tabs>
          <w:tab w:val="num" w:pos="360"/>
        </w:tabs>
      </w:pPr>
    </w:lvl>
  </w:abstractNum>
  <w:abstractNum w:abstractNumId="1">
    <w:nsid w:val="12EF018A"/>
    <w:multiLevelType w:val="multilevel"/>
    <w:tmpl w:val="555E63F8"/>
    <w:lvl w:ilvl="0">
      <w:start w:val="1"/>
      <w:numFmt w:val="decimal"/>
      <w:lvlText w:val="2.%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D5D07A4"/>
    <w:multiLevelType w:val="multilevel"/>
    <w:tmpl w:val="E7B488E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92E6241"/>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2532BC2"/>
    <w:multiLevelType w:val="multilevel"/>
    <w:tmpl w:val="413ABEC6"/>
    <w:lvl w:ilvl="0">
      <w:start w:val="1"/>
      <w:numFmt w:val="decimal"/>
      <w:lvlText w:val="4.%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290575F"/>
    <w:multiLevelType w:val="multilevel"/>
    <w:tmpl w:val="507629EA"/>
    <w:lvl w:ilvl="0">
      <w:start w:val="1"/>
      <w:numFmt w:val="decimal"/>
      <w:lvlText w:val="3.%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6AA373A"/>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D434B1"/>
    <w:multiLevelType w:val="multilevel"/>
    <w:tmpl w:val="F8601234"/>
    <w:lvl w:ilvl="0">
      <w:start w:val="1"/>
      <w:numFmt w:val="decimal"/>
      <w:lvlText w:val="5.%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F6D42E3"/>
    <w:multiLevelType w:val="hybridMultilevel"/>
    <w:tmpl w:val="64A45154"/>
    <w:lvl w:ilvl="0" w:tplc="10090001">
      <w:start w:val="1"/>
      <w:numFmt w:val="bullet"/>
      <w:lvlText w:val=""/>
      <w:lvlJc w:val="left"/>
      <w:pPr>
        <w:tabs>
          <w:tab w:val="num" w:pos="2275"/>
        </w:tabs>
        <w:ind w:left="2275" w:hanging="360"/>
      </w:pPr>
      <w:rPr>
        <w:rFonts w:ascii="Symbol" w:hAnsi="Symbol" w:hint="default"/>
      </w:rPr>
    </w:lvl>
    <w:lvl w:ilvl="1" w:tplc="10090003">
      <w:start w:val="1"/>
      <w:numFmt w:val="bullet"/>
      <w:lvlText w:val="o"/>
      <w:lvlJc w:val="left"/>
      <w:pPr>
        <w:tabs>
          <w:tab w:val="num" w:pos="2995"/>
        </w:tabs>
        <w:ind w:left="2995" w:hanging="360"/>
      </w:pPr>
      <w:rPr>
        <w:rFonts w:ascii="Courier New" w:hAnsi="Courier New" w:cs="Courier New" w:hint="default"/>
      </w:rPr>
    </w:lvl>
    <w:lvl w:ilvl="2" w:tplc="10090005" w:tentative="1">
      <w:start w:val="1"/>
      <w:numFmt w:val="bullet"/>
      <w:lvlText w:val=""/>
      <w:lvlJc w:val="left"/>
      <w:pPr>
        <w:tabs>
          <w:tab w:val="num" w:pos="3715"/>
        </w:tabs>
        <w:ind w:left="3715" w:hanging="360"/>
      </w:pPr>
      <w:rPr>
        <w:rFonts w:ascii="Wingdings" w:hAnsi="Wingdings" w:hint="default"/>
      </w:rPr>
    </w:lvl>
    <w:lvl w:ilvl="3" w:tplc="10090001" w:tentative="1">
      <w:start w:val="1"/>
      <w:numFmt w:val="bullet"/>
      <w:lvlText w:val=""/>
      <w:lvlJc w:val="left"/>
      <w:pPr>
        <w:tabs>
          <w:tab w:val="num" w:pos="4435"/>
        </w:tabs>
        <w:ind w:left="4435" w:hanging="360"/>
      </w:pPr>
      <w:rPr>
        <w:rFonts w:ascii="Symbol" w:hAnsi="Symbol" w:hint="default"/>
      </w:rPr>
    </w:lvl>
    <w:lvl w:ilvl="4" w:tplc="10090003" w:tentative="1">
      <w:start w:val="1"/>
      <w:numFmt w:val="bullet"/>
      <w:lvlText w:val="o"/>
      <w:lvlJc w:val="left"/>
      <w:pPr>
        <w:tabs>
          <w:tab w:val="num" w:pos="5155"/>
        </w:tabs>
        <w:ind w:left="5155" w:hanging="360"/>
      </w:pPr>
      <w:rPr>
        <w:rFonts w:ascii="Courier New" w:hAnsi="Courier New" w:cs="Courier New" w:hint="default"/>
      </w:rPr>
    </w:lvl>
    <w:lvl w:ilvl="5" w:tplc="10090005" w:tentative="1">
      <w:start w:val="1"/>
      <w:numFmt w:val="bullet"/>
      <w:lvlText w:val=""/>
      <w:lvlJc w:val="left"/>
      <w:pPr>
        <w:tabs>
          <w:tab w:val="num" w:pos="5875"/>
        </w:tabs>
        <w:ind w:left="5875" w:hanging="360"/>
      </w:pPr>
      <w:rPr>
        <w:rFonts w:ascii="Wingdings" w:hAnsi="Wingdings" w:hint="default"/>
      </w:rPr>
    </w:lvl>
    <w:lvl w:ilvl="6" w:tplc="10090001" w:tentative="1">
      <w:start w:val="1"/>
      <w:numFmt w:val="bullet"/>
      <w:lvlText w:val=""/>
      <w:lvlJc w:val="left"/>
      <w:pPr>
        <w:tabs>
          <w:tab w:val="num" w:pos="6595"/>
        </w:tabs>
        <w:ind w:left="6595" w:hanging="360"/>
      </w:pPr>
      <w:rPr>
        <w:rFonts w:ascii="Symbol" w:hAnsi="Symbol" w:hint="default"/>
      </w:rPr>
    </w:lvl>
    <w:lvl w:ilvl="7" w:tplc="10090003" w:tentative="1">
      <w:start w:val="1"/>
      <w:numFmt w:val="bullet"/>
      <w:lvlText w:val="o"/>
      <w:lvlJc w:val="left"/>
      <w:pPr>
        <w:tabs>
          <w:tab w:val="num" w:pos="7315"/>
        </w:tabs>
        <w:ind w:left="7315" w:hanging="360"/>
      </w:pPr>
      <w:rPr>
        <w:rFonts w:ascii="Courier New" w:hAnsi="Courier New" w:cs="Courier New" w:hint="default"/>
      </w:rPr>
    </w:lvl>
    <w:lvl w:ilvl="8" w:tplc="10090005" w:tentative="1">
      <w:start w:val="1"/>
      <w:numFmt w:val="bullet"/>
      <w:lvlText w:val=""/>
      <w:lvlJc w:val="left"/>
      <w:pPr>
        <w:tabs>
          <w:tab w:val="num" w:pos="8035"/>
        </w:tabs>
        <w:ind w:left="8035" w:hanging="360"/>
      </w:pPr>
      <w:rPr>
        <w:rFonts w:ascii="Wingdings" w:hAnsi="Wingdings" w:hint="default"/>
      </w:rPr>
    </w:lvl>
  </w:abstractNum>
  <w:abstractNum w:abstractNumId="9">
    <w:nsid w:val="50645A93"/>
    <w:multiLevelType w:val="multilevel"/>
    <w:tmpl w:val="416AED06"/>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nsid w:val="50C0207B"/>
    <w:multiLevelType w:val="hybridMultilevel"/>
    <w:tmpl w:val="6B168434"/>
    <w:lvl w:ilvl="0" w:tplc="D0A28D0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B84402"/>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59723B1"/>
    <w:multiLevelType w:val="hybridMultilevel"/>
    <w:tmpl w:val="DBE0A796"/>
    <w:lvl w:ilvl="0" w:tplc="1E80894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FB4248"/>
    <w:multiLevelType w:val="multilevel"/>
    <w:tmpl w:val="F788B136"/>
    <w:lvl w:ilvl="0">
      <w:start w:val="1"/>
      <w:numFmt w:val="decimal"/>
      <w:lvlText w:val="3.%1."/>
      <w:lvlJc w:val="left"/>
      <w:pPr>
        <w:ind w:left="720" w:hanging="720"/>
      </w:pPr>
      <w:rPr>
        <w:rFonts w:cs="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0"/>
  </w:num>
  <w:num w:numId="3">
    <w:abstractNumId w:val="2"/>
  </w:num>
  <w:num w:numId="4">
    <w:abstractNumId w:val="1"/>
  </w:num>
  <w:num w:numId="5">
    <w:abstractNumId w:val="11"/>
  </w:num>
  <w:num w:numId="6">
    <w:abstractNumId w:val="5"/>
  </w:num>
  <w:num w:numId="7">
    <w:abstractNumId w:val="4"/>
  </w:num>
  <w:num w:numId="8">
    <w:abstractNumId w:val="7"/>
  </w:num>
  <w:num w:numId="9">
    <w:abstractNumId w:val="3"/>
  </w:num>
  <w:num w:numId="10">
    <w:abstractNumId w:val="6"/>
  </w:num>
  <w:num w:numId="11">
    <w:abstractNumId w:val="12"/>
  </w:num>
  <w:num w:numId="12">
    <w:abstractNumId w:val="10"/>
  </w:num>
  <w:num w:numId="13">
    <w:abstractNumId w:val="13"/>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CB6"/>
    <w:rsid w:val="000000CF"/>
    <w:rsid w:val="00002F69"/>
    <w:rsid w:val="0000341D"/>
    <w:rsid w:val="00016EF7"/>
    <w:rsid w:val="00032439"/>
    <w:rsid w:val="0003254D"/>
    <w:rsid w:val="00032E42"/>
    <w:rsid w:val="00045472"/>
    <w:rsid w:val="00046ADB"/>
    <w:rsid w:val="00063DD6"/>
    <w:rsid w:val="00066234"/>
    <w:rsid w:val="00070B23"/>
    <w:rsid w:val="000834EE"/>
    <w:rsid w:val="0008466C"/>
    <w:rsid w:val="00092C65"/>
    <w:rsid w:val="00096533"/>
    <w:rsid w:val="0009659C"/>
    <w:rsid w:val="000A2A8C"/>
    <w:rsid w:val="000A4C3B"/>
    <w:rsid w:val="000A5580"/>
    <w:rsid w:val="000B1A73"/>
    <w:rsid w:val="000B24CF"/>
    <w:rsid w:val="000B393E"/>
    <w:rsid w:val="000B5F2E"/>
    <w:rsid w:val="000B6687"/>
    <w:rsid w:val="000B7572"/>
    <w:rsid w:val="000C1296"/>
    <w:rsid w:val="000C1F44"/>
    <w:rsid w:val="000C394F"/>
    <w:rsid w:val="000D1A01"/>
    <w:rsid w:val="000D3844"/>
    <w:rsid w:val="000D707D"/>
    <w:rsid w:val="000E2A7D"/>
    <w:rsid w:val="00104274"/>
    <w:rsid w:val="00106891"/>
    <w:rsid w:val="0011173C"/>
    <w:rsid w:val="00117DE9"/>
    <w:rsid w:val="00127C8E"/>
    <w:rsid w:val="00136D5E"/>
    <w:rsid w:val="001409B5"/>
    <w:rsid w:val="00145965"/>
    <w:rsid w:val="00156E35"/>
    <w:rsid w:val="00157658"/>
    <w:rsid w:val="00157675"/>
    <w:rsid w:val="00157F8C"/>
    <w:rsid w:val="0017417D"/>
    <w:rsid w:val="00175059"/>
    <w:rsid w:val="00176654"/>
    <w:rsid w:val="00177FE4"/>
    <w:rsid w:val="00182A43"/>
    <w:rsid w:val="00195A2D"/>
    <w:rsid w:val="0019733E"/>
    <w:rsid w:val="001B173B"/>
    <w:rsid w:val="001B60DA"/>
    <w:rsid w:val="001C23B1"/>
    <w:rsid w:val="001D123B"/>
    <w:rsid w:val="001D7CF2"/>
    <w:rsid w:val="001E5616"/>
    <w:rsid w:val="001E5952"/>
    <w:rsid w:val="001E5C82"/>
    <w:rsid w:val="001F191F"/>
    <w:rsid w:val="001F336A"/>
    <w:rsid w:val="001F3AA3"/>
    <w:rsid w:val="001F44FC"/>
    <w:rsid w:val="001F5EA1"/>
    <w:rsid w:val="00204776"/>
    <w:rsid w:val="00207BF7"/>
    <w:rsid w:val="00210F5F"/>
    <w:rsid w:val="00212635"/>
    <w:rsid w:val="0021394B"/>
    <w:rsid w:val="00224AD2"/>
    <w:rsid w:val="00224F78"/>
    <w:rsid w:val="0022503F"/>
    <w:rsid w:val="002326D3"/>
    <w:rsid w:val="002329A9"/>
    <w:rsid w:val="0023402D"/>
    <w:rsid w:val="00240795"/>
    <w:rsid w:val="00241E3B"/>
    <w:rsid w:val="00244906"/>
    <w:rsid w:val="00245767"/>
    <w:rsid w:val="0025003C"/>
    <w:rsid w:val="002519D1"/>
    <w:rsid w:val="0025469A"/>
    <w:rsid w:val="00264A6B"/>
    <w:rsid w:val="0027105A"/>
    <w:rsid w:val="002721A0"/>
    <w:rsid w:val="0027343E"/>
    <w:rsid w:val="00273B27"/>
    <w:rsid w:val="0029050A"/>
    <w:rsid w:val="002A2FFF"/>
    <w:rsid w:val="002A3D4C"/>
    <w:rsid w:val="002B1C02"/>
    <w:rsid w:val="002C08AC"/>
    <w:rsid w:val="002D1F7C"/>
    <w:rsid w:val="002D3E76"/>
    <w:rsid w:val="002D4A15"/>
    <w:rsid w:val="002D6392"/>
    <w:rsid w:val="002D78B8"/>
    <w:rsid w:val="002E1645"/>
    <w:rsid w:val="002E2DF7"/>
    <w:rsid w:val="002E2E5F"/>
    <w:rsid w:val="002E3111"/>
    <w:rsid w:val="002E38A7"/>
    <w:rsid w:val="002E601E"/>
    <w:rsid w:val="002E6778"/>
    <w:rsid w:val="002F030A"/>
    <w:rsid w:val="002F5B31"/>
    <w:rsid w:val="002F7AD2"/>
    <w:rsid w:val="0030516A"/>
    <w:rsid w:val="0030686F"/>
    <w:rsid w:val="0030746A"/>
    <w:rsid w:val="00325C28"/>
    <w:rsid w:val="0033003C"/>
    <w:rsid w:val="003301B5"/>
    <w:rsid w:val="003342B1"/>
    <w:rsid w:val="003423BB"/>
    <w:rsid w:val="00343D24"/>
    <w:rsid w:val="00346DAE"/>
    <w:rsid w:val="0035421C"/>
    <w:rsid w:val="00354409"/>
    <w:rsid w:val="003576F1"/>
    <w:rsid w:val="00361E41"/>
    <w:rsid w:val="00362CB6"/>
    <w:rsid w:val="003636BE"/>
    <w:rsid w:val="003663D0"/>
    <w:rsid w:val="00372084"/>
    <w:rsid w:val="0037486A"/>
    <w:rsid w:val="00375744"/>
    <w:rsid w:val="0037772C"/>
    <w:rsid w:val="0038439A"/>
    <w:rsid w:val="00393FCC"/>
    <w:rsid w:val="00397A7F"/>
    <w:rsid w:val="003A462E"/>
    <w:rsid w:val="003A68F9"/>
    <w:rsid w:val="003B2874"/>
    <w:rsid w:val="003B2FF6"/>
    <w:rsid w:val="003B567D"/>
    <w:rsid w:val="003C048B"/>
    <w:rsid w:val="003C2598"/>
    <w:rsid w:val="003C7A81"/>
    <w:rsid w:val="003D25B4"/>
    <w:rsid w:val="003D45FB"/>
    <w:rsid w:val="003D4BFA"/>
    <w:rsid w:val="003D74A4"/>
    <w:rsid w:val="003D75CF"/>
    <w:rsid w:val="003D7914"/>
    <w:rsid w:val="003E25E1"/>
    <w:rsid w:val="003E3B87"/>
    <w:rsid w:val="003E45E2"/>
    <w:rsid w:val="003E6B6B"/>
    <w:rsid w:val="003E73E3"/>
    <w:rsid w:val="003F283D"/>
    <w:rsid w:val="0040241B"/>
    <w:rsid w:val="00404DD0"/>
    <w:rsid w:val="00414FBF"/>
    <w:rsid w:val="0041550B"/>
    <w:rsid w:val="00415F59"/>
    <w:rsid w:val="00415FBC"/>
    <w:rsid w:val="00416A82"/>
    <w:rsid w:val="004216A5"/>
    <w:rsid w:val="00422653"/>
    <w:rsid w:val="00431A0F"/>
    <w:rsid w:val="0044118F"/>
    <w:rsid w:val="004416F5"/>
    <w:rsid w:val="00444108"/>
    <w:rsid w:val="00444117"/>
    <w:rsid w:val="004442DF"/>
    <w:rsid w:val="00446CF7"/>
    <w:rsid w:val="00454645"/>
    <w:rsid w:val="004729EE"/>
    <w:rsid w:val="00480820"/>
    <w:rsid w:val="00481C44"/>
    <w:rsid w:val="0048229A"/>
    <w:rsid w:val="0048473D"/>
    <w:rsid w:val="004855DA"/>
    <w:rsid w:val="00485D33"/>
    <w:rsid w:val="004944D9"/>
    <w:rsid w:val="00494AA2"/>
    <w:rsid w:val="0049572B"/>
    <w:rsid w:val="004A6C9A"/>
    <w:rsid w:val="004A787A"/>
    <w:rsid w:val="004B1272"/>
    <w:rsid w:val="004B3E65"/>
    <w:rsid w:val="004C17D0"/>
    <w:rsid w:val="004C716C"/>
    <w:rsid w:val="004D4005"/>
    <w:rsid w:val="004D5F12"/>
    <w:rsid w:val="004E1731"/>
    <w:rsid w:val="004E1E26"/>
    <w:rsid w:val="004E3BCB"/>
    <w:rsid w:val="004F7271"/>
    <w:rsid w:val="0050054A"/>
    <w:rsid w:val="0050305F"/>
    <w:rsid w:val="00515501"/>
    <w:rsid w:val="00524AFC"/>
    <w:rsid w:val="00526A99"/>
    <w:rsid w:val="005274C0"/>
    <w:rsid w:val="00527718"/>
    <w:rsid w:val="005361CC"/>
    <w:rsid w:val="00537728"/>
    <w:rsid w:val="00542BF4"/>
    <w:rsid w:val="00551F37"/>
    <w:rsid w:val="00565996"/>
    <w:rsid w:val="0059082E"/>
    <w:rsid w:val="005949ED"/>
    <w:rsid w:val="00596F48"/>
    <w:rsid w:val="005A23D7"/>
    <w:rsid w:val="005A29C2"/>
    <w:rsid w:val="005A5004"/>
    <w:rsid w:val="005B0CD2"/>
    <w:rsid w:val="005B1F80"/>
    <w:rsid w:val="005B44C1"/>
    <w:rsid w:val="005B587F"/>
    <w:rsid w:val="005C1DF2"/>
    <w:rsid w:val="005C2EB3"/>
    <w:rsid w:val="005D1C94"/>
    <w:rsid w:val="005D3A68"/>
    <w:rsid w:val="005D51A6"/>
    <w:rsid w:val="005D6F46"/>
    <w:rsid w:val="005E23D8"/>
    <w:rsid w:val="005F1C0A"/>
    <w:rsid w:val="005F2575"/>
    <w:rsid w:val="005F3F3C"/>
    <w:rsid w:val="005F76C4"/>
    <w:rsid w:val="006029AF"/>
    <w:rsid w:val="006035DE"/>
    <w:rsid w:val="006161F2"/>
    <w:rsid w:val="00620F46"/>
    <w:rsid w:val="00621E26"/>
    <w:rsid w:val="00634163"/>
    <w:rsid w:val="00634567"/>
    <w:rsid w:val="006375D8"/>
    <w:rsid w:val="006503E3"/>
    <w:rsid w:val="00662497"/>
    <w:rsid w:val="00662F24"/>
    <w:rsid w:val="00667714"/>
    <w:rsid w:val="006739A3"/>
    <w:rsid w:val="00673FF9"/>
    <w:rsid w:val="00686D8E"/>
    <w:rsid w:val="00696DD6"/>
    <w:rsid w:val="006A01BB"/>
    <w:rsid w:val="006A1FB5"/>
    <w:rsid w:val="006A3980"/>
    <w:rsid w:val="006A61F9"/>
    <w:rsid w:val="006B0D67"/>
    <w:rsid w:val="006B2489"/>
    <w:rsid w:val="006B7690"/>
    <w:rsid w:val="006D2944"/>
    <w:rsid w:val="006D5784"/>
    <w:rsid w:val="006E566D"/>
    <w:rsid w:val="006F1602"/>
    <w:rsid w:val="006F2422"/>
    <w:rsid w:val="006F319E"/>
    <w:rsid w:val="006F531F"/>
    <w:rsid w:val="00702493"/>
    <w:rsid w:val="00710688"/>
    <w:rsid w:val="00712EB0"/>
    <w:rsid w:val="00715AED"/>
    <w:rsid w:val="007170D0"/>
    <w:rsid w:val="007369D0"/>
    <w:rsid w:val="00741943"/>
    <w:rsid w:val="00742127"/>
    <w:rsid w:val="00753145"/>
    <w:rsid w:val="00753AFF"/>
    <w:rsid w:val="00757477"/>
    <w:rsid w:val="00765C6B"/>
    <w:rsid w:val="007660F1"/>
    <w:rsid w:val="007663A2"/>
    <w:rsid w:val="0077224D"/>
    <w:rsid w:val="00772B90"/>
    <w:rsid w:val="00780B8D"/>
    <w:rsid w:val="00787F08"/>
    <w:rsid w:val="00792547"/>
    <w:rsid w:val="0079445C"/>
    <w:rsid w:val="007A0B45"/>
    <w:rsid w:val="007A3333"/>
    <w:rsid w:val="007B2E2D"/>
    <w:rsid w:val="007B4279"/>
    <w:rsid w:val="007B65F0"/>
    <w:rsid w:val="007C079E"/>
    <w:rsid w:val="007C0C7D"/>
    <w:rsid w:val="007C1D10"/>
    <w:rsid w:val="007C248C"/>
    <w:rsid w:val="007E0B9E"/>
    <w:rsid w:val="007E3CE8"/>
    <w:rsid w:val="007F5110"/>
    <w:rsid w:val="007F73C1"/>
    <w:rsid w:val="00803E7B"/>
    <w:rsid w:val="0080726A"/>
    <w:rsid w:val="00810336"/>
    <w:rsid w:val="00822653"/>
    <w:rsid w:val="00830E7C"/>
    <w:rsid w:val="00837D89"/>
    <w:rsid w:val="0084233A"/>
    <w:rsid w:val="008468CD"/>
    <w:rsid w:val="00850D02"/>
    <w:rsid w:val="008512FB"/>
    <w:rsid w:val="0085414F"/>
    <w:rsid w:val="0085427B"/>
    <w:rsid w:val="00855DAD"/>
    <w:rsid w:val="0085629B"/>
    <w:rsid w:val="0086165E"/>
    <w:rsid w:val="00861D12"/>
    <w:rsid w:val="00863454"/>
    <w:rsid w:val="0086411B"/>
    <w:rsid w:val="00865823"/>
    <w:rsid w:val="00875198"/>
    <w:rsid w:val="008832CA"/>
    <w:rsid w:val="00883B41"/>
    <w:rsid w:val="00884D64"/>
    <w:rsid w:val="00896046"/>
    <w:rsid w:val="00896C9C"/>
    <w:rsid w:val="008A3CBC"/>
    <w:rsid w:val="008A4708"/>
    <w:rsid w:val="008A4F02"/>
    <w:rsid w:val="008A5D6B"/>
    <w:rsid w:val="008B28E3"/>
    <w:rsid w:val="008B2D98"/>
    <w:rsid w:val="008B49C4"/>
    <w:rsid w:val="008B5279"/>
    <w:rsid w:val="008B701C"/>
    <w:rsid w:val="008C3746"/>
    <w:rsid w:val="008D0756"/>
    <w:rsid w:val="008F145F"/>
    <w:rsid w:val="008F2168"/>
    <w:rsid w:val="008F61DF"/>
    <w:rsid w:val="009031B1"/>
    <w:rsid w:val="00906B6E"/>
    <w:rsid w:val="00907E91"/>
    <w:rsid w:val="00911214"/>
    <w:rsid w:val="0091124B"/>
    <w:rsid w:val="00912C5E"/>
    <w:rsid w:val="00912FC9"/>
    <w:rsid w:val="009138B6"/>
    <w:rsid w:val="00920E64"/>
    <w:rsid w:val="009219EA"/>
    <w:rsid w:val="0092700F"/>
    <w:rsid w:val="009316F6"/>
    <w:rsid w:val="00935136"/>
    <w:rsid w:val="0094286B"/>
    <w:rsid w:val="009472F5"/>
    <w:rsid w:val="009532A6"/>
    <w:rsid w:val="00953816"/>
    <w:rsid w:val="009573B4"/>
    <w:rsid w:val="00957BFF"/>
    <w:rsid w:val="0096108A"/>
    <w:rsid w:val="0096254C"/>
    <w:rsid w:val="00963DF7"/>
    <w:rsid w:val="009802CE"/>
    <w:rsid w:val="00980A43"/>
    <w:rsid w:val="009867B4"/>
    <w:rsid w:val="009B07CF"/>
    <w:rsid w:val="009C6A61"/>
    <w:rsid w:val="009D52AE"/>
    <w:rsid w:val="009E28F9"/>
    <w:rsid w:val="009E73ED"/>
    <w:rsid w:val="009F1D4B"/>
    <w:rsid w:val="009F3674"/>
    <w:rsid w:val="009F3B1A"/>
    <w:rsid w:val="009F491B"/>
    <w:rsid w:val="00A01CF2"/>
    <w:rsid w:val="00A04F9C"/>
    <w:rsid w:val="00A05459"/>
    <w:rsid w:val="00A13D67"/>
    <w:rsid w:val="00A17B65"/>
    <w:rsid w:val="00A23737"/>
    <w:rsid w:val="00A27C39"/>
    <w:rsid w:val="00A37C8D"/>
    <w:rsid w:val="00A46E58"/>
    <w:rsid w:val="00A50706"/>
    <w:rsid w:val="00A51D92"/>
    <w:rsid w:val="00A5494E"/>
    <w:rsid w:val="00A6081F"/>
    <w:rsid w:val="00A66802"/>
    <w:rsid w:val="00A72938"/>
    <w:rsid w:val="00A74809"/>
    <w:rsid w:val="00A756F3"/>
    <w:rsid w:val="00A8370C"/>
    <w:rsid w:val="00A90FD2"/>
    <w:rsid w:val="00A97CE1"/>
    <w:rsid w:val="00AA78B0"/>
    <w:rsid w:val="00AB12A7"/>
    <w:rsid w:val="00AB2272"/>
    <w:rsid w:val="00AC0219"/>
    <w:rsid w:val="00AC23D7"/>
    <w:rsid w:val="00AC2A95"/>
    <w:rsid w:val="00AC68A4"/>
    <w:rsid w:val="00AC75DB"/>
    <w:rsid w:val="00AD1617"/>
    <w:rsid w:val="00AD1B22"/>
    <w:rsid w:val="00AD5168"/>
    <w:rsid w:val="00AE7E56"/>
    <w:rsid w:val="00AF38D1"/>
    <w:rsid w:val="00AF41F9"/>
    <w:rsid w:val="00AF48AD"/>
    <w:rsid w:val="00B0539C"/>
    <w:rsid w:val="00B05BF1"/>
    <w:rsid w:val="00B11D18"/>
    <w:rsid w:val="00B154D4"/>
    <w:rsid w:val="00B15D64"/>
    <w:rsid w:val="00B21198"/>
    <w:rsid w:val="00B271A0"/>
    <w:rsid w:val="00B315D2"/>
    <w:rsid w:val="00B3163A"/>
    <w:rsid w:val="00B42761"/>
    <w:rsid w:val="00B46243"/>
    <w:rsid w:val="00B47577"/>
    <w:rsid w:val="00B50FFF"/>
    <w:rsid w:val="00B528E0"/>
    <w:rsid w:val="00B52916"/>
    <w:rsid w:val="00B53933"/>
    <w:rsid w:val="00B53E03"/>
    <w:rsid w:val="00B62877"/>
    <w:rsid w:val="00B6528E"/>
    <w:rsid w:val="00B65855"/>
    <w:rsid w:val="00B708CC"/>
    <w:rsid w:val="00B71D51"/>
    <w:rsid w:val="00B75B6E"/>
    <w:rsid w:val="00B879A3"/>
    <w:rsid w:val="00B94560"/>
    <w:rsid w:val="00BA0110"/>
    <w:rsid w:val="00BA028E"/>
    <w:rsid w:val="00BA238D"/>
    <w:rsid w:val="00BA2D7F"/>
    <w:rsid w:val="00BA42FD"/>
    <w:rsid w:val="00BA71B9"/>
    <w:rsid w:val="00BB0E90"/>
    <w:rsid w:val="00BB4115"/>
    <w:rsid w:val="00BB6FDD"/>
    <w:rsid w:val="00BC325B"/>
    <w:rsid w:val="00BC3A93"/>
    <w:rsid w:val="00BE0678"/>
    <w:rsid w:val="00BE43C1"/>
    <w:rsid w:val="00BE4467"/>
    <w:rsid w:val="00BF0AE4"/>
    <w:rsid w:val="00BF1E40"/>
    <w:rsid w:val="00BF3966"/>
    <w:rsid w:val="00BF7939"/>
    <w:rsid w:val="00C026A0"/>
    <w:rsid w:val="00C03C7F"/>
    <w:rsid w:val="00C05E5C"/>
    <w:rsid w:val="00C05FFE"/>
    <w:rsid w:val="00C13D52"/>
    <w:rsid w:val="00C21837"/>
    <w:rsid w:val="00C235ED"/>
    <w:rsid w:val="00C27CBF"/>
    <w:rsid w:val="00C43B01"/>
    <w:rsid w:val="00C50439"/>
    <w:rsid w:val="00C5519F"/>
    <w:rsid w:val="00C56A2C"/>
    <w:rsid w:val="00C6075D"/>
    <w:rsid w:val="00C61F0C"/>
    <w:rsid w:val="00C628CE"/>
    <w:rsid w:val="00C63A0A"/>
    <w:rsid w:val="00C65FAD"/>
    <w:rsid w:val="00C71386"/>
    <w:rsid w:val="00C7350B"/>
    <w:rsid w:val="00C8655B"/>
    <w:rsid w:val="00C86902"/>
    <w:rsid w:val="00C950AF"/>
    <w:rsid w:val="00C97052"/>
    <w:rsid w:val="00CB40CC"/>
    <w:rsid w:val="00CB5FAE"/>
    <w:rsid w:val="00CB62B4"/>
    <w:rsid w:val="00CB7807"/>
    <w:rsid w:val="00CC03B2"/>
    <w:rsid w:val="00CC535D"/>
    <w:rsid w:val="00CC61F4"/>
    <w:rsid w:val="00CD4390"/>
    <w:rsid w:val="00CD442A"/>
    <w:rsid w:val="00CE2726"/>
    <w:rsid w:val="00CE50D2"/>
    <w:rsid w:val="00CE7184"/>
    <w:rsid w:val="00CF4DA3"/>
    <w:rsid w:val="00CF7573"/>
    <w:rsid w:val="00D022A1"/>
    <w:rsid w:val="00D03844"/>
    <w:rsid w:val="00D04D5D"/>
    <w:rsid w:val="00D0519A"/>
    <w:rsid w:val="00D05B2F"/>
    <w:rsid w:val="00D23F8F"/>
    <w:rsid w:val="00D438DD"/>
    <w:rsid w:val="00D43F48"/>
    <w:rsid w:val="00D45AE2"/>
    <w:rsid w:val="00D5458A"/>
    <w:rsid w:val="00D61BF9"/>
    <w:rsid w:val="00D7058B"/>
    <w:rsid w:val="00D76E18"/>
    <w:rsid w:val="00D80369"/>
    <w:rsid w:val="00D813CE"/>
    <w:rsid w:val="00D85510"/>
    <w:rsid w:val="00D909F2"/>
    <w:rsid w:val="00D90D98"/>
    <w:rsid w:val="00D92339"/>
    <w:rsid w:val="00D92F12"/>
    <w:rsid w:val="00DA6CDD"/>
    <w:rsid w:val="00DB0159"/>
    <w:rsid w:val="00DC0EDE"/>
    <w:rsid w:val="00DC1571"/>
    <w:rsid w:val="00DC44AA"/>
    <w:rsid w:val="00DC5EDC"/>
    <w:rsid w:val="00DC76B7"/>
    <w:rsid w:val="00DD6E73"/>
    <w:rsid w:val="00DE0A27"/>
    <w:rsid w:val="00DE2D2B"/>
    <w:rsid w:val="00DF01BB"/>
    <w:rsid w:val="00DF1AD1"/>
    <w:rsid w:val="00E037C0"/>
    <w:rsid w:val="00E07755"/>
    <w:rsid w:val="00E12901"/>
    <w:rsid w:val="00E20704"/>
    <w:rsid w:val="00E236F1"/>
    <w:rsid w:val="00E25D3B"/>
    <w:rsid w:val="00E340DD"/>
    <w:rsid w:val="00E35FBD"/>
    <w:rsid w:val="00E37196"/>
    <w:rsid w:val="00E417C9"/>
    <w:rsid w:val="00E41846"/>
    <w:rsid w:val="00E427B9"/>
    <w:rsid w:val="00E44E1A"/>
    <w:rsid w:val="00E50038"/>
    <w:rsid w:val="00E5361A"/>
    <w:rsid w:val="00E53E83"/>
    <w:rsid w:val="00E657E9"/>
    <w:rsid w:val="00E662F7"/>
    <w:rsid w:val="00E72F3F"/>
    <w:rsid w:val="00E804F3"/>
    <w:rsid w:val="00E83760"/>
    <w:rsid w:val="00E85D81"/>
    <w:rsid w:val="00E92505"/>
    <w:rsid w:val="00E97425"/>
    <w:rsid w:val="00EA15BE"/>
    <w:rsid w:val="00EA1D6D"/>
    <w:rsid w:val="00EA687E"/>
    <w:rsid w:val="00EC72AC"/>
    <w:rsid w:val="00EC7E0A"/>
    <w:rsid w:val="00ED0568"/>
    <w:rsid w:val="00ED094C"/>
    <w:rsid w:val="00ED0962"/>
    <w:rsid w:val="00ED6D5B"/>
    <w:rsid w:val="00EE16A4"/>
    <w:rsid w:val="00EE198A"/>
    <w:rsid w:val="00EE3693"/>
    <w:rsid w:val="00EE72F6"/>
    <w:rsid w:val="00EE7F02"/>
    <w:rsid w:val="00EF449A"/>
    <w:rsid w:val="00EF78A5"/>
    <w:rsid w:val="00F024A0"/>
    <w:rsid w:val="00F0406F"/>
    <w:rsid w:val="00F06D6A"/>
    <w:rsid w:val="00F16058"/>
    <w:rsid w:val="00F23C74"/>
    <w:rsid w:val="00F25DE5"/>
    <w:rsid w:val="00F30CA8"/>
    <w:rsid w:val="00F3487E"/>
    <w:rsid w:val="00F35BE4"/>
    <w:rsid w:val="00F40C0A"/>
    <w:rsid w:val="00F423DF"/>
    <w:rsid w:val="00F42731"/>
    <w:rsid w:val="00F43F0F"/>
    <w:rsid w:val="00F504C5"/>
    <w:rsid w:val="00F519A2"/>
    <w:rsid w:val="00F55F2C"/>
    <w:rsid w:val="00F608E2"/>
    <w:rsid w:val="00F637B2"/>
    <w:rsid w:val="00F70A61"/>
    <w:rsid w:val="00F74D13"/>
    <w:rsid w:val="00F82818"/>
    <w:rsid w:val="00F86AA5"/>
    <w:rsid w:val="00F93A1B"/>
    <w:rsid w:val="00F95A96"/>
    <w:rsid w:val="00F9622E"/>
    <w:rsid w:val="00FA0CC9"/>
    <w:rsid w:val="00FA1294"/>
    <w:rsid w:val="00FA1362"/>
    <w:rsid w:val="00FA3FD6"/>
    <w:rsid w:val="00FB00F5"/>
    <w:rsid w:val="00FB04AE"/>
    <w:rsid w:val="00FB06CE"/>
    <w:rsid w:val="00FB095E"/>
    <w:rsid w:val="00FB188D"/>
    <w:rsid w:val="00FC05ED"/>
    <w:rsid w:val="00FC2ABA"/>
    <w:rsid w:val="00FC3AA5"/>
    <w:rsid w:val="00FC691E"/>
    <w:rsid w:val="00FD12A5"/>
    <w:rsid w:val="00FD396D"/>
    <w:rsid w:val="00FD638B"/>
    <w:rsid w:val="00FE0B6B"/>
    <w:rsid w:val="00FE1802"/>
    <w:rsid w:val="00FE184B"/>
    <w:rsid w:val="00FE4168"/>
    <w:rsid w:val="00FE6824"/>
    <w:rsid w:val="00FE6F72"/>
    <w:rsid w:val="00FE7DDC"/>
    <w:rsid w:val="00FF1F1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autoRedefine/>
    <w:qFormat/>
    <w:rsid w:val="004A6C9A"/>
    <w:pPr>
      <w:keepNext/>
      <w:numPr>
        <w:numId w:val="1"/>
      </w:numPr>
      <w:tabs>
        <w:tab w:val="left" w:pos="720"/>
      </w:tabs>
      <w:spacing w:before="240" w:after="60"/>
      <w:outlineLvl w:val="0"/>
    </w:pPr>
    <w:rPr>
      <w:rFonts w:ascii="Arial" w:hAnsi="Arial"/>
      <w:b/>
      <w:kern w:val="28"/>
      <w:sz w:val="22"/>
      <w:szCs w:val="22"/>
    </w:rPr>
  </w:style>
  <w:style w:type="paragraph" w:styleId="Heading2">
    <w:name w:val="heading 2"/>
    <w:basedOn w:val="Normal"/>
    <w:next w:val="Normal"/>
    <w:qFormat/>
    <w:rsid w:val="004A6C9A"/>
    <w:pPr>
      <w:keepNext/>
      <w:numPr>
        <w:ilvl w:val="1"/>
        <w:numId w:val="1"/>
      </w:numPr>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4A6C9A"/>
    <w:pPr>
      <w:keepLines/>
      <w:numPr>
        <w:ilvl w:val="2"/>
      </w:numPr>
      <w:tabs>
        <w:tab w:val="left" w:pos="720"/>
      </w:tabs>
      <w:spacing w:before="120" w:after="120"/>
      <w:outlineLvl w:val="2"/>
    </w:pPr>
    <w:rPr>
      <w:rFonts w:cs="Times New Roman"/>
      <w:bCs w:val="0"/>
      <w:i w:val="0"/>
      <w:i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OC2">
    <w:name w:val="toc 2"/>
    <w:basedOn w:val="TOC1"/>
    <w:next w:val="Normal"/>
    <w:autoRedefine/>
    <w:semiHidden/>
    <w:rsid w:val="004A6C9A"/>
  </w:style>
  <w:style w:type="paragraph" w:styleId="TOC1">
    <w:name w:val="toc 1"/>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itle">
    <w:name w:val="Title"/>
    <w:basedOn w:val="Normal"/>
    <w:qFormat/>
    <w:rsid w:val="001F5EA1"/>
    <w:pPr>
      <w:widowControl w:val="0"/>
      <w:jc w:val="center"/>
    </w:pPr>
    <w:rPr>
      <w:b/>
      <w:szCs w:val="20"/>
    </w:rPr>
  </w:style>
  <w:style w:type="paragraph" w:styleId="Header">
    <w:name w:val="header"/>
    <w:basedOn w:val="Normal"/>
    <w:rsid w:val="001F5EA1"/>
    <w:pPr>
      <w:tabs>
        <w:tab w:val="center" w:pos="4320"/>
        <w:tab w:val="right" w:pos="8640"/>
      </w:tabs>
    </w:pPr>
  </w:style>
  <w:style w:type="paragraph" w:styleId="Footer">
    <w:name w:val="footer"/>
    <w:basedOn w:val="Normal"/>
    <w:link w:val="FooterChar"/>
    <w:uiPriority w:val="99"/>
    <w:rsid w:val="001F5EA1"/>
    <w:pPr>
      <w:tabs>
        <w:tab w:val="center" w:pos="4320"/>
        <w:tab w:val="right" w:pos="8640"/>
      </w:tabs>
    </w:pPr>
  </w:style>
  <w:style w:type="paragraph" w:styleId="BalloonText">
    <w:name w:val="Balloon Text"/>
    <w:basedOn w:val="Normal"/>
    <w:semiHidden/>
    <w:rsid w:val="00B528E0"/>
    <w:rPr>
      <w:rFonts w:ascii="Tahoma" w:hAnsi="Tahoma" w:cs="Tahoma"/>
      <w:sz w:val="16"/>
      <w:szCs w:val="16"/>
    </w:rPr>
  </w:style>
  <w:style w:type="paragraph" w:styleId="BodyText2">
    <w:name w:val="Body Text 2"/>
    <w:basedOn w:val="Normal"/>
    <w:rsid w:val="00F024A0"/>
    <w:pPr>
      <w:spacing w:after="120" w:line="480" w:lineRule="auto"/>
    </w:pPr>
    <w:rPr>
      <w:sz w:val="22"/>
      <w:szCs w:val="22"/>
    </w:rPr>
  </w:style>
  <w:style w:type="paragraph" w:styleId="BodyText">
    <w:name w:val="Body Text"/>
    <w:basedOn w:val="Normal"/>
    <w:rsid w:val="002E601E"/>
    <w:pPr>
      <w:spacing w:after="120"/>
    </w:pPr>
  </w:style>
  <w:style w:type="character" w:styleId="Hyperlink">
    <w:name w:val="Hyperlink"/>
    <w:rsid w:val="00DA6CDD"/>
    <w:rPr>
      <w:color w:val="0000FF"/>
      <w:u w:val="single"/>
    </w:rPr>
  </w:style>
  <w:style w:type="character" w:styleId="HTMLTypewriter">
    <w:name w:val="HTML Typewriter"/>
    <w:rsid w:val="00204776"/>
    <w:rPr>
      <w:rFonts w:ascii="Courier New" w:eastAsia="Times New Roman" w:hAnsi="Courier New" w:cs="Courier New"/>
      <w:sz w:val="20"/>
      <w:szCs w:val="20"/>
    </w:rPr>
  </w:style>
  <w:style w:type="paragraph" w:styleId="ListParagraph">
    <w:name w:val="List Paragraph"/>
    <w:basedOn w:val="Normal"/>
    <w:uiPriority w:val="34"/>
    <w:qFormat/>
    <w:rsid w:val="009C6A61"/>
    <w:pPr>
      <w:ind w:left="720"/>
    </w:pPr>
  </w:style>
  <w:style w:type="character" w:customStyle="1" w:styleId="FooterChar">
    <w:name w:val="Footer Char"/>
    <w:link w:val="Footer"/>
    <w:uiPriority w:val="99"/>
    <w:rsid w:val="00F0406F"/>
    <w:rPr>
      <w:sz w:val="24"/>
      <w:szCs w:val="24"/>
    </w:rPr>
  </w:style>
  <w:style w:type="table" w:styleId="TableGrid">
    <w:name w:val="Table Grid"/>
    <w:basedOn w:val="TableNormal"/>
    <w:rsid w:val="00662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21394B"/>
    <w:rPr>
      <w:sz w:val="16"/>
      <w:szCs w:val="16"/>
    </w:rPr>
  </w:style>
  <w:style w:type="paragraph" w:styleId="CommentText">
    <w:name w:val="annotation text"/>
    <w:basedOn w:val="Normal"/>
    <w:semiHidden/>
    <w:rsid w:val="0021394B"/>
    <w:rPr>
      <w:sz w:val="20"/>
      <w:szCs w:val="20"/>
    </w:rPr>
  </w:style>
  <w:style w:type="paragraph" w:styleId="CommentSubject">
    <w:name w:val="annotation subject"/>
    <w:basedOn w:val="CommentText"/>
    <w:next w:val="CommentText"/>
    <w:semiHidden/>
    <w:rsid w:val="0021394B"/>
    <w:rPr>
      <w:b/>
      <w:bCs/>
    </w:rPr>
  </w:style>
  <w:style w:type="character" w:styleId="PageNumber">
    <w:name w:val="page number"/>
    <w:basedOn w:val="DefaultParagraphFont"/>
    <w:rsid w:val="00BC3A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autoRedefine/>
    <w:qFormat/>
    <w:rsid w:val="004A6C9A"/>
    <w:pPr>
      <w:keepNext/>
      <w:numPr>
        <w:numId w:val="1"/>
      </w:numPr>
      <w:tabs>
        <w:tab w:val="left" w:pos="720"/>
      </w:tabs>
      <w:spacing w:before="240" w:after="60"/>
      <w:outlineLvl w:val="0"/>
    </w:pPr>
    <w:rPr>
      <w:rFonts w:ascii="Arial" w:hAnsi="Arial"/>
      <w:b/>
      <w:kern w:val="28"/>
      <w:sz w:val="22"/>
      <w:szCs w:val="22"/>
    </w:rPr>
  </w:style>
  <w:style w:type="paragraph" w:styleId="Heading2">
    <w:name w:val="heading 2"/>
    <w:basedOn w:val="Normal"/>
    <w:next w:val="Normal"/>
    <w:qFormat/>
    <w:rsid w:val="004A6C9A"/>
    <w:pPr>
      <w:keepNext/>
      <w:numPr>
        <w:ilvl w:val="1"/>
        <w:numId w:val="1"/>
      </w:numPr>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4A6C9A"/>
    <w:pPr>
      <w:keepLines/>
      <w:numPr>
        <w:ilvl w:val="2"/>
      </w:numPr>
      <w:tabs>
        <w:tab w:val="left" w:pos="720"/>
      </w:tabs>
      <w:spacing w:before="120" w:after="120"/>
      <w:outlineLvl w:val="2"/>
    </w:pPr>
    <w:rPr>
      <w:rFonts w:cs="Times New Roman"/>
      <w:bCs w:val="0"/>
      <w:i w:val="0"/>
      <w:i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OC2">
    <w:name w:val="toc 2"/>
    <w:basedOn w:val="TOC1"/>
    <w:next w:val="Normal"/>
    <w:autoRedefine/>
    <w:semiHidden/>
    <w:rsid w:val="004A6C9A"/>
  </w:style>
  <w:style w:type="paragraph" w:styleId="TOC1">
    <w:name w:val="toc 1"/>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itle">
    <w:name w:val="Title"/>
    <w:basedOn w:val="Normal"/>
    <w:qFormat/>
    <w:rsid w:val="001F5EA1"/>
    <w:pPr>
      <w:widowControl w:val="0"/>
      <w:jc w:val="center"/>
    </w:pPr>
    <w:rPr>
      <w:b/>
      <w:szCs w:val="20"/>
    </w:rPr>
  </w:style>
  <w:style w:type="paragraph" w:styleId="Header">
    <w:name w:val="header"/>
    <w:basedOn w:val="Normal"/>
    <w:rsid w:val="001F5EA1"/>
    <w:pPr>
      <w:tabs>
        <w:tab w:val="center" w:pos="4320"/>
        <w:tab w:val="right" w:pos="8640"/>
      </w:tabs>
    </w:pPr>
  </w:style>
  <w:style w:type="paragraph" w:styleId="Footer">
    <w:name w:val="footer"/>
    <w:basedOn w:val="Normal"/>
    <w:link w:val="FooterChar"/>
    <w:uiPriority w:val="99"/>
    <w:rsid w:val="001F5EA1"/>
    <w:pPr>
      <w:tabs>
        <w:tab w:val="center" w:pos="4320"/>
        <w:tab w:val="right" w:pos="8640"/>
      </w:tabs>
    </w:pPr>
  </w:style>
  <w:style w:type="paragraph" w:styleId="BalloonText">
    <w:name w:val="Balloon Text"/>
    <w:basedOn w:val="Normal"/>
    <w:semiHidden/>
    <w:rsid w:val="00B528E0"/>
    <w:rPr>
      <w:rFonts w:ascii="Tahoma" w:hAnsi="Tahoma" w:cs="Tahoma"/>
      <w:sz w:val="16"/>
      <w:szCs w:val="16"/>
    </w:rPr>
  </w:style>
  <w:style w:type="paragraph" w:styleId="BodyText2">
    <w:name w:val="Body Text 2"/>
    <w:basedOn w:val="Normal"/>
    <w:rsid w:val="00F024A0"/>
    <w:pPr>
      <w:spacing w:after="120" w:line="480" w:lineRule="auto"/>
    </w:pPr>
    <w:rPr>
      <w:sz w:val="22"/>
      <w:szCs w:val="22"/>
    </w:rPr>
  </w:style>
  <w:style w:type="paragraph" w:styleId="BodyText">
    <w:name w:val="Body Text"/>
    <w:basedOn w:val="Normal"/>
    <w:rsid w:val="002E601E"/>
    <w:pPr>
      <w:spacing w:after="120"/>
    </w:pPr>
  </w:style>
  <w:style w:type="character" w:styleId="Hyperlink">
    <w:name w:val="Hyperlink"/>
    <w:rsid w:val="00DA6CDD"/>
    <w:rPr>
      <w:color w:val="0000FF"/>
      <w:u w:val="single"/>
    </w:rPr>
  </w:style>
  <w:style w:type="character" w:styleId="HTMLTypewriter">
    <w:name w:val="HTML Typewriter"/>
    <w:rsid w:val="00204776"/>
    <w:rPr>
      <w:rFonts w:ascii="Courier New" w:eastAsia="Times New Roman" w:hAnsi="Courier New" w:cs="Courier New"/>
      <w:sz w:val="20"/>
      <w:szCs w:val="20"/>
    </w:rPr>
  </w:style>
  <w:style w:type="paragraph" w:styleId="ListParagraph">
    <w:name w:val="List Paragraph"/>
    <w:basedOn w:val="Normal"/>
    <w:uiPriority w:val="34"/>
    <w:qFormat/>
    <w:rsid w:val="009C6A61"/>
    <w:pPr>
      <w:ind w:left="720"/>
    </w:pPr>
  </w:style>
  <w:style w:type="character" w:customStyle="1" w:styleId="FooterChar">
    <w:name w:val="Footer Char"/>
    <w:link w:val="Footer"/>
    <w:uiPriority w:val="99"/>
    <w:rsid w:val="00F0406F"/>
    <w:rPr>
      <w:sz w:val="24"/>
      <w:szCs w:val="24"/>
    </w:rPr>
  </w:style>
  <w:style w:type="table" w:styleId="TableGrid">
    <w:name w:val="Table Grid"/>
    <w:basedOn w:val="TableNormal"/>
    <w:rsid w:val="00662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21394B"/>
    <w:rPr>
      <w:sz w:val="16"/>
      <w:szCs w:val="16"/>
    </w:rPr>
  </w:style>
  <w:style w:type="paragraph" w:styleId="CommentText">
    <w:name w:val="annotation text"/>
    <w:basedOn w:val="Normal"/>
    <w:semiHidden/>
    <w:rsid w:val="0021394B"/>
    <w:rPr>
      <w:sz w:val="20"/>
      <w:szCs w:val="20"/>
    </w:rPr>
  </w:style>
  <w:style w:type="paragraph" w:styleId="CommentSubject">
    <w:name w:val="annotation subject"/>
    <w:basedOn w:val="CommentText"/>
    <w:next w:val="CommentText"/>
    <w:semiHidden/>
    <w:rsid w:val="0021394B"/>
    <w:rPr>
      <w:b/>
      <w:bCs/>
    </w:rPr>
  </w:style>
  <w:style w:type="character" w:styleId="PageNumber">
    <w:name w:val="page number"/>
    <w:basedOn w:val="DefaultParagraphFont"/>
    <w:rsid w:val="00BC3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65387">
      <w:bodyDiv w:val="1"/>
      <w:marLeft w:val="0"/>
      <w:marRight w:val="0"/>
      <w:marTop w:val="0"/>
      <w:marBottom w:val="0"/>
      <w:divBdr>
        <w:top w:val="none" w:sz="0" w:space="0" w:color="auto"/>
        <w:left w:val="none" w:sz="0" w:space="0" w:color="auto"/>
        <w:bottom w:val="none" w:sz="0" w:space="0" w:color="auto"/>
        <w:right w:val="none" w:sz="0" w:space="0" w:color="auto"/>
      </w:divBdr>
      <w:divsChild>
        <w:div w:id="1951736047">
          <w:marLeft w:val="0"/>
          <w:marRight w:val="0"/>
          <w:marTop w:val="0"/>
          <w:marBottom w:val="0"/>
          <w:divBdr>
            <w:top w:val="none" w:sz="0" w:space="0" w:color="auto"/>
            <w:left w:val="none" w:sz="0" w:space="0" w:color="auto"/>
            <w:bottom w:val="none" w:sz="0" w:space="0" w:color="auto"/>
            <w:right w:val="none" w:sz="0" w:space="0" w:color="auto"/>
          </w:divBdr>
          <w:divsChild>
            <w:div w:id="499078086">
              <w:marLeft w:val="0"/>
              <w:marRight w:val="0"/>
              <w:marTop w:val="0"/>
              <w:marBottom w:val="0"/>
              <w:divBdr>
                <w:top w:val="none" w:sz="0" w:space="0" w:color="auto"/>
                <w:left w:val="none" w:sz="0" w:space="0" w:color="auto"/>
                <w:bottom w:val="none" w:sz="0" w:space="0" w:color="auto"/>
                <w:right w:val="none" w:sz="0" w:space="0" w:color="auto"/>
              </w:divBdr>
            </w:div>
            <w:div w:id="963577216">
              <w:marLeft w:val="0"/>
              <w:marRight w:val="0"/>
              <w:marTop w:val="0"/>
              <w:marBottom w:val="0"/>
              <w:divBdr>
                <w:top w:val="none" w:sz="0" w:space="0" w:color="auto"/>
                <w:left w:val="none" w:sz="0" w:space="0" w:color="auto"/>
                <w:bottom w:val="none" w:sz="0" w:space="0" w:color="auto"/>
                <w:right w:val="none" w:sz="0" w:space="0" w:color="auto"/>
              </w:divBdr>
            </w:div>
            <w:div w:id="1099646228">
              <w:marLeft w:val="0"/>
              <w:marRight w:val="0"/>
              <w:marTop w:val="0"/>
              <w:marBottom w:val="0"/>
              <w:divBdr>
                <w:top w:val="none" w:sz="0" w:space="0" w:color="auto"/>
                <w:left w:val="none" w:sz="0" w:space="0" w:color="auto"/>
                <w:bottom w:val="none" w:sz="0" w:space="0" w:color="auto"/>
                <w:right w:val="none" w:sz="0" w:space="0" w:color="auto"/>
              </w:divBdr>
            </w:div>
            <w:div w:id="1424449593">
              <w:marLeft w:val="0"/>
              <w:marRight w:val="0"/>
              <w:marTop w:val="0"/>
              <w:marBottom w:val="0"/>
              <w:divBdr>
                <w:top w:val="none" w:sz="0" w:space="0" w:color="auto"/>
                <w:left w:val="none" w:sz="0" w:space="0" w:color="auto"/>
                <w:bottom w:val="none" w:sz="0" w:space="0" w:color="auto"/>
                <w:right w:val="none" w:sz="0" w:space="0" w:color="auto"/>
              </w:divBdr>
            </w:div>
            <w:div w:id="1560819634">
              <w:marLeft w:val="0"/>
              <w:marRight w:val="0"/>
              <w:marTop w:val="0"/>
              <w:marBottom w:val="0"/>
              <w:divBdr>
                <w:top w:val="none" w:sz="0" w:space="0" w:color="auto"/>
                <w:left w:val="none" w:sz="0" w:space="0" w:color="auto"/>
                <w:bottom w:val="none" w:sz="0" w:space="0" w:color="auto"/>
                <w:right w:val="none" w:sz="0" w:space="0" w:color="auto"/>
              </w:divBdr>
            </w:div>
            <w:div w:id="211369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169564">
      <w:bodyDiv w:val="1"/>
      <w:marLeft w:val="0"/>
      <w:marRight w:val="0"/>
      <w:marTop w:val="0"/>
      <w:marBottom w:val="0"/>
      <w:divBdr>
        <w:top w:val="none" w:sz="0" w:space="0" w:color="auto"/>
        <w:left w:val="none" w:sz="0" w:space="0" w:color="auto"/>
        <w:bottom w:val="none" w:sz="0" w:space="0" w:color="auto"/>
        <w:right w:val="none" w:sz="0" w:space="0" w:color="auto"/>
      </w:divBdr>
      <w:divsChild>
        <w:div w:id="1267423132">
          <w:marLeft w:val="0"/>
          <w:marRight w:val="0"/>
          <w:marTop w:val="0"/>
          <w:marBottom w:val="0"/>
          <w:divBdr>
            <w:top w:val="none" w:sz="0" w:space="0" w:color="auto"/>
            <w:left w:val="none" w:sz="0" w:space="0" w:color="auto"/>
            <w:bottom w:val="none" w:sz="0" w:space="0" w:color="auto"/>
            <w:right w:val="none" w:sz="0" w:space="0" w:color="auto"/>
          </w:divBdr>
          <w:divsChild>
            <w:div w:id="15612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92755">
      <w:bodyDiv w:val="1"/>
      <w:marLeft w:val="0"/>
      <w:marRight w:val="0"/>
      <w:marTop w:val="0"/>
      <w:marBottom w:val="0"/>
      <w:divBdr>
        <w:top w:val="none" w:sz="0" w:space="0" w:color="auto"/>
        <w:left w:val="none" w:sz="0" w:space="0" w:color="auto"/>
        <w:bottom w:val="none" w:sz="0" w:space="0" w:color="auto"/>
        <w:right w:val="none" w:sz="0" w:space="0" w:color="auto"/>
      </w:divBdr>
      <w:divsChild>
        <w:div w:id="639189355">
          <w:marLeft w:val="0"/>
          <w:marRight w:val="0"/>
          <w:marTop w:val="0"/>
          <w:marBottom w:val="0"/>
          <w:divBdr>
            <w:top w:val="none" w:sz="0" w:space="0" w:color="auto"/>
            <w:left w:val="none" w:sz="0" w:space="0" w:color="auto"/>
            <w:bottom w:val="none" w:sz="0" w:space="0" w:color="auto"/>
            <w:right w:val="none" w:sz="0" w:space="0" w:color="auto"/>
          </w:divBdr>
          <w:divsChild>
            <w:div w:id="1301568356">
              <w:marLeft w:val="0"/>
              <w:marRight w:val="0"/>
              <w:marTop w:val="0"/>
              <w:marBottom w:val="0"/>
              <w:divBdr>
                <w:top w:val="none" w:sz="0" w:space="0" w:color="auto"/>
                <w:left w:val="none" w:sz="0" w:space="0" w:color="auto"/>
                <w:bottom w:val="none" w:sz="0" w:space="0" w:color="auto"/>
                <w:right w:val="none" w:sz="0" w:space="0" w:color="auto"/>
              </w:divBdr>
            </w:div>
            <w:div w:id="184562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848792">
      <w:bodyDiv w:val="1"/>
      <w:marLeft w:val="0"/>
      <w:marRight w:val="0"/>
      <w:marTop w:val="0"/>
      <w:marBottom w:val="0"/>
      <w:divBdr>
        <w:top w:val="none" w:sz="0" w:space="0" w:color="auto"/>
        <w:left w:val="none" w:sz="0" w:space="0" w:color="auto"/>
        <w:bottom w:val="none" w:sz="0" w:space="0" w:color="auto"/>
        <w:right w:val="none" w:sz="0" w:space="0" w:color="auto"/>
      </w:divBdr>
      <w:divsChild>
        <w:div w:id="889075481">
          <w:marLeft w:val="0"/>
          <w:marRight w:val="0"/>
          <w:marTop w:val="0"/>
          <w:marBottom w:val="0"/>
          <w:divBdr>
            <w:top w:val="none" w:sz="0" w:space="0" w:color="auto"/>
            <w:left w:val="none" w:sz="0" w:space="0" w:color="auto"/>
            <w:bottom w:val="none" w:sz="0" w:space="0" w:color="auto"/>
            <w:right w:val="none" w:sz="0" w:space="0" w:color="auto"/>
          </w:divBdr>
          <w:divsChild>
            <w:div w:id="524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637296">
      <w:bodyDiv w:val="1"/>
      <w:marLeft w:val="0"/>
      <w:marRight w:val="0"/>
      <w:marTop w:val="0"/>
      <w:marBottom w:val="0"/>
      <w:divBdr>
        <w:top w:val="none" w:sz="0" w:space="0" w:color="auto"/>
        <w:left w:val="none" w:sz="0" w:space="0" w:color="auto"/>
        <w:bottom w:val="none" w:sz="0" w:space="0" w:color="auto"/>
        <w:right w:val="none" w:sz="0" w:space="0" w:color="auto"/>
      </w:divBdr>
      <w:divsChild>
        <w:div w:id="584732921">
          <w:marLeft w:val="0"/>
          <w:marRight w:val="0"/>
          <w:marTop w:val="0"/>
          <w:marBottom w:val="0"/>
          <w:divBdr>
            <w:top w:val="none" w:sz="0" w:space="0" w:color="auto"/>
            <w:left w:val="none" w:sz="0" w:space="0" w:color="auto"/>
            <w:bottom w:val="none" w:sz="0" w:space="0" w:color="auto"/>
            <w:right w:val="none" w:sz="0" w:space="0" w:color="auto"/>
          </w:divBdr>
        </w:div>
        <w:div w:id="1028986587">
          <w:marLeft w:val="0"/>
          <w:marRight w:val="0"/>
          <w:marTop w:val="0"/>
          <w:marBottom w:val="0"/>
          <w:divBdr>
            <w:top w:val="none" w:sz="0" w:space="0" w:color="auto"/>
            <w:left w:val="none" w:sz="0" w:space="0" w:color="auto"/>
            <w:bottom w:val="none" w:sz="0" w:space="0" w:color="auto"/>
            <w:right w:val="none" w:sz="0" w:space="0" w:color="auto"/>
          </w:divBdr>
        </w:div>
        <w:div w:id="1378119966">
          <w:marLeft w:val="0"/>
          <w:marRight w:val="0"/>
          <w:marTop w:val="0"/>
          <w:marBottom w:val="0"/>
          <w:divBdr>
            <w:top w:val="none" w:sz="0" w:space="0" w:color="auto"/>
            <w:left w:val="none" w:sz="0" w:space="0" w:color="auto"/>
            <w:bottom w:val="none" w:sz="0" w:space="0" w:color="auto"/>
            <w:right w:val="none" w:sz="0" w:space="0" w:color="auto"/>
          </w:divBdr>
        </w:div>
        <w:div w:id="1580402289">
          <w:marLeft w:val="0"/>
          <w:marRight w:val="0"/>
          <w:marTop w:val="0"/>
          <w:marBottom w:val="0"/>
          <w:divBdr>
            <w:top w:val="none" w:sz="0" w:space="0" w:color="auto"/>
            <w:left w:val="none" w:sz="0" w:space="0" w:color="auto"/>
            <w:bottom w:val="none" w:sz="0" w:space="0" w:color="auto"/>
            <w:right w:val="none" w:sz="0" w:space="0" w:color="auto"/>
          </w:divBdr>
        </w:div>
        <w:div w:id="1739326831">
          <w:marLeft w:val="0"/>
          <w:marRight w:val="0"/>
          <w:marTop w:val="0"/>
          <w:marBottom w:val="0"/>
          <w:divBdr>
            <w:top w:val="none" w:sz="0" w:space="0" w:color="auto"/>
            <w:left w:val="none" w:sz="0" w:space="0" w:color="auto"/>
            <w:bottom w:val="none" w:sz="0" w:space="0" w:color="auto"/>
            <w:right w:val="none" w:sz="0" w:space="0" w:color="auto"/>
          </w:divBdr>
        </w:div>
        <w:div w:id="1987317413">
          <w:marLeft w:val="0"/>
          <w:marRight w:val="0"/>
          <w:marTop w:val="0"/>
          <w:marBottom w:val="0"/>
          <w:divBdr>
            <w:top w:val="none" w:sz="0" w:space="0" w:color="auto"/>
            <w:left w:val="none" w:sz="0" w:space="0" w:color="auto"/>
            <w:bottom w:val="none" w:sz="0" w:space="0" w:color="auto"/>
            <w:right w:val="none" w:sz="0" w:space="0" w:color="auto"/>
          </w:divBdr>
        </w:div>
        <w:div w:id="2046371865">
          <w:marLeft w:val="0"/>
          <w:marRight w:val="0"/>
          <w:marTop w:val="0"/>
          <w:marBottom w:val="0"/>
          <w:divBdr>
            <w:top w:val="none" w:sz="0" w:space="0" w:color="auto"/>
            <w:left w:val="none" w:sz="0" w:space="0" w:color="auto"/>
            <w:bottom w:val="none" w:sz="0" w:space="0" w:color="auto"/>
            <w:right w:val="none" w:sz="0" w:space="0" w:color="auto"/>
          </w:divBdr>
        </w:div>
      </w:divsChild>
    </w:div>
    <w:div w:id="1443190328">
      <w:bodyDiv w:val="1"/>
      <w:marLeft w:val="0"/>
      <w:marRight w:val="0"/>
      <w:marTop w:val="0"/>
      <w:marBottom w:val="0"/>
      <w:divBdr>
        <w:top w:val="none" w:sz="0" w:space="0" w:color="auto"/>
        <w:left w:val="none" w:sz="0" w:space="0" w:color="auto"/>
        <w:bottom w:val="none" w:sz="0" w:space="0" w:color="auto"/>
        <w:right w:val="none" w:sz="0" w:space="0" w:color="auto"/>
      </w:divBdr>
      <w:divsChild>
        <w:div w:id="2056463955">
          <w:marLeft w:val="0"/>
          <w:marRight w:val="0"/>
          <w:marTop w:val="0"/>
          <w:marBottom w:val="0"/>
          <w:divBdr>
            <w:top w:val="none" w:sz="0" w:space="0" w:color="auto"/>
            <w:left w:val="none" w:sz="0" w:space="0" w:color="auto"/>
            <w:bottom w:val="none" w:sz="0" w:space="0" w:color="auto"/>
            <w:right w:val="none" w:sz="0" w:space="0" w:color="auto"/>
          </w:divBdr>
          <w:divsChild>
            <w:div w:id="584532156">
              <w:marLeft w:val="0"/>
              <w:marRight w:val="0"/>
              <w:marTop w:val="0"/>
              <w:marBottom w:val="0"/>
              <w:divBdr>
                <w:top w:val="none" w:sz="0" w:space="0" w:color="auto"/>
                <w:left w:val="none" w:sz="0" w:space="0" w:color="auto"/>
                <w:bottom w:val="none" w:sz="0" w:space="0" w:color="auto"/>
                <w:right w:val="none" w:sz="0" w:space="0" w:color="auto"/>
              </w:divBdr>
            </w:div>
            <w:div w:id="783354378">
              <w:marLeft w:val="0"/>
              <w:marRight w:val="0"/>
              <w:marTop w:val="0"/>
              <w:marBottom w:val="0"/>
              <w:divBdr>
                <w:top w:val="none" w:sz="0" w:space="0" w:color="auto"/>
                <w:left w:val="none" w:sz="0" w:space="0" w:color="auto"/>
                <w:bottom w:val="none" w:sz="0" w:space="0" w:color="auto"/>
                <w:right w:val="none" w:sz="0" w:space="0" w:color="auto"/>
              </w:divBdr>
            </w:div>
            <w:div w:id="1250385236">
              <w:marLeft w:val="0"/>
              <w:marRight w:val="0"/>
              <w:marTop w:val="0"/>
              <w:marBottom w:val="0"/>
              <w:divBdr>
                <w:top w:val="none" w:sz="0" w:space="0" w:color="auto"/>
                <w:left w:val="none" w:sz="0" w:space="0" w:color="auto"/>
                <w:bottom w:val="none" w:sz="0" w:space="0" w:color="auto"/>
                <w:right w:val="none" w:sz="0" w:space="0" w:color="auto"/>
              </w:divBdr>
            </w:div>
            <w:div w:id="1757899531">
              <w:marLeft w:val="0"/>
              <w:marRight w:val="0"/>
              <w:marTop w:val="0"/>
              <w:marBottom w:val="0"/>
              <w:divBdr>
                <w:top w:val="none" w:sz="0" w:space="0" w:color="auto"/>
                <w:left w:val="none" w:sz="0" w:space="0" w:color="auto"/>
                <w:bottom w:val="none" w:sz="0" w:space="0" w:color="auto"/>
                <w:right w:val="none" w:sz="0" w:space="0" w:color="auto"/>
              </w:divBdr>
            </w:div>
            <w:div w:id="1812211898">
              <w:marLeft w:val="0"/>
              <w:marRight w:val="0"/>
              <w:marTop w:val="0"/>
              <w:marBottom w:val="0"/>
              <w:divBdr>
                <w:top w:val="none" w:sz="0" w:space="0" w:color="auto"/>
                <w:left w:val="none" w:sz="0" w:space="0" w:color="auto"/>
                <w:bottom w:val="none" w:sz="0" w:space="0" w:color="auto"/>
                <w:right w:val="none" w:sz="0" w:space="0" w:color="auto"/>
              </w:divBdr>
            </w:div>
            <w:div w:id="213686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6094">
      <w:bodyDiv w:val="1"/>
      <w:marLeft w:val="0"/>
      <w:marRight w:val="0"/>
      <w:marTop w:val="0"/>
      <w:marBottom w:val="0"/>
      <w:divBdr>
        <w:top w:val="none" w:sz="0" w:space="0" w:color="auto"/>
        <w:left w:val="none" w:sz="0" w:space="0" w:color="auto"/>
        <w:bottom w:val="none" w:sz="0" w:space="0" w:color="auto"/>
        <w:right w:val="none" w:sz="0" w:space="0" w:color="auto"/>
      </w:divBdr>
    </w:div>
    <w:div w:id="1690597505">
      <w:bodyDiv w:val="1"/>
      <w:marLeft w:val="0"/>
      <w:marRight w:val="0"/>
      <w:marTop w:val="0"/>
      <w:marBottom w:val="0"/>
      <w:divBdr>
        <w:top w:val="none" w:sz="0" w:space="0" w:color="auto"/>
        <w:left w:val="none" w:sz="0" w:space="0" w:color="auto"/>
        <w:bottom w:val="none" w:sz="0" w:space="0" w:color="auto"/>
        <w:right w:val="none" w:sz="0" w:space="0" w:color="auto"/>
      </w:divBdr>
      <w:divsChild>
        <w:div w:id="388580495">
          <w:marLeft w:val="0"/>
          <w:marRight w:val="0"/>
          <w:marTop w:val="0"/>
          <w:marBottom w:val="0"/>
          <w:divBdr>
            <w:top w:val="none" w:sz="0" w:space="0" w:color="auto"/>
            <w:left w:val="none" w:sz="0" w:space="0" w:color="auto"/>
            <w:bottom w:val="none" w:sz="0" w:space="0" w:color="auto"/>
            <w:right w:val="none" w:sz="0" w:space="0" w:color="auto"/>
          </w:divBdr>
        </w:div>
        <w:div w:id="589897518">
          <w:marLeft w:val="0"/>
          <w:marRight w:val="0"/>
          <w:marTop w:val="0"/>
          <w:marBottom w:val="0"/>
          <w:divBdr>
            <w:top w:val="none" w:sz="0" w:space="0" w:color="auto"/>
            <w:left w:val="none" w:sz="0" w:space="0" w:color="auto"/>
            <w:bottom w:val="none" w:sz="0" w:space="0" w:color="auto"/>
            <w:right w:val="none" w:sz="0" w:space="0" w:color="auto"/>
          </w:divBdr>
        </w:div>
        <w:div w:id="877812498">
          <w:marLeft w:val="0"/>
          <w:marRight w:val="0"/>
          <w:marTop w:val="0"/>
          <w:marBottom w:val="0"/>
          <w:divBdr>
            <w:top w:val="none" w:sz="0" w:space="0" w:color="auto"/>
            <w:left w:val="none" w:sz="0" w:space="0" w:color="auto"/>
            <w:bottom w:val="none" w:sz="0" w:space="0" w:color="auto"/>
            <w:right w:val="none" w:sz="0" w:space="0" w:color="auto"/>
          </w:divBdr>
        </w:div>
        <w:div w:id="1235093762">
          <w:marLeft w:val="0"/>
          <w:marRight w:val="0"/>
          <w:marTop w:val="0"/>
          <w:marBottom w:val="0"/>
          <w:divBdr>
            <w:top w:val="none" w:sz="0" w:space="0" w:color="auto"/>
            <w:left w:val="none" w:sz="0" w:space="0" w:color="auto"/>
            <w:bottom w:val="none" w:sz="0" w:space="0" w:color="auto"/>
            <w:right w:val="none" w:sz="0" w:space="0" w:color="auto"/>
          </w:divBdr>
        </w:div>
        <w:div w:id="1604342259">
          <w:marLeft w:val="0"/>
          <w:marRight w:val="0"/>
          <w:marTop w:val="0"/>
          <w:marBottom w:val="0"/>
          <w:divBdr>
            <w:top w:val="none" w:sz="0" w:space="0" w:color="auto"/>
            <w:left w:val="none" w:sz="0" w:space="0" w:color="auto"/>
            <w:bottom w:val="none" w:sz="0" w:space="0" w:color="auto"/>
            <w:right w:val="none" w:sz="0" w:space="0" w:color="auto"/>
          </w:divBdr>
        </w:div>
        <w:div w:id="1783069323">
          <w:marLeft w:val="0"/>
          <w:marRight w:val="0"/>
          <w:marTop w:val="0"/>
          <w:marBottom w:val="0"/>
          <w:divBdr>
            <w:top w:val="none" w:sz="0" w:space="0" w:color="auto"/>
            <w:left w:val="none" w:sz="0" w:space="0" w:color="auto"/>
            <w:bottom w:val="none" w:sz="0" w:space="0" w:color="auto"/>
            <w:right w:val="none" w:sz="0" w:space="0" w:color="auto"/>
          </w:divBdr>
        </w:div>
      </w:divsChild>
    </w:div>
    <w:div w:id="1875116082">
      <w:bodyDiv w:val="1"/>
      <w:marLeft w:val="0"/>
      <w:marRight w:val="0"/>
      <w:marTop w:val="0"/>
      <w:marBottom w:val="0"/>
      <w:divBdr>
        <w:top w:val="none" w:sz="0" w:space="0" w:color="auto"/>
        <w:left w:val="none" w:sz="0" w:space="0" w:color="auto"/>
        <w:bottom w:val="none" w:sz="0" w:space="0" w:color="auto"/>
        <w:right w:val="none" w:sz="0" w:space="0" w:color="auto"/>
      </w:divBdr>
      <w:divsChild>
        <w:div w:id="283125594">
          <w:marLeft w:val="0"/>
          <w:marRight w:val="0"/>
          <w:marTop w:val="0"/>
          <w:marBottom w:val="0"/>
          <w:divBdr>
            <w:top w:val="none" w:sz="0" w:space="0" w:color="auto"/>
            <w:left w:val="none" w:sz="0" w:space="0" w:color="auto"/>
            <w:bottom w:val="none" w:sz="0" w:space="0" w:color="auto"/>
            <w:right w:val="none" w:sz="0" w:space="0" w:color="auto"/>
          </w:divBdr>
        </w:div>
        <w:div w:id="580993231">
          <w:marLeft w:val="0"/>
          <w:marRight w:val="0"/>
          <w:marTop w:val="0"/>
          <w:marBottom w:val="0"/>
          <w:divBdr>
            <w:top w:val="none" w:sz="0" w:space="0" w:color="auto"/>
            <w:left w:val="none" w:sz="0" w:space="0" w:color="auto"/>
            <w:bottom w:val="none" w:sz="0" w:space="0" w:color="auto"/>
            <w:right w:val="none" w:sz="0" w:space="0" w:color="auto"/>
          </w:divBdr>
        </w:div>
        <w:div w:id="881139421">
          <w:marLeft w:val="0"/>
          <w:marRight w:val="0"/>
          <w:marTop w:val="0"/>
          <w:marBottom w:val="0"/>
          <w:divBdr>
            <w:top w:val="none" w:sz="0" w:space="0" w:color="auto"/>
            <w:left w:val="none" w:sz="0" w:space="0" w:color="auto"/>
            <w:bottom w:val="none" w:sz="0" w:space="0" w:color="auto"/>
            <w:right w:val="none" w:sz="0" w:space="0" w:color="auto"/>
          </w:divBdr>
        </w:div>
        <w:div w:id="1140801409">
          <w:marLeft w:val="0"/>
          <w:marRight w:val="0"/>
          <w:marTop w:val="0"/>
          <w:marBottom w:val="0"/>
          <w:divBdr>
            <w:top w:val="none" w:sz="0" w:space="0" w:color="auto"/>
            <w:left w:val="none" w:sz="0" w:space="0" w:color="auto"/>
            <w:bottom w:val="none" w:sz="0" w:space="0" w:color="auto"/>
            <w:right w:val="none" w:sz="0" w:space="0" w:color="auto"/>
          </w:divBdr>
        </w:div>
        <w:div w:id="1368410086">
          <w:marLeft w:val="0"/>
          <w:marRight w:val="0"/>
          <w:marTop w:val="0"/>
          <w:marBottom w:val="0"/>
          <w:divBdr>
            <w:top w:val="none" w:sz="0" w:space="0" w:color="auto"/>
            <w:left w:val="none" w:sz="0" w:space="0" w:color="auto"/>
            <w:bottom w:val="none" w:sz="0" w:space="0" w:color="auto"/>
            <w:right w:val="none" w:sz="0" w:space="0" w:color="auto"/>
          </w:divBdr>
        </w:div>
        <w:div w:id="1632204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F57BC078565D42A70E6EBA4A7C85E6" ma:contentTypeVersion="0" ma:contentTypeDescription="Create a new document." ma:contentTypeScope="" ma:versionID="1e70f0633f385c924458456f99460a7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829F1B-D032-459D-95AF-0991D458AB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ED8204-9909-47EA-BA7D-80744A270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DC40E6-B8A5-4913-B78F-A4EDE24754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1546</Words>
  <Characters>8832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The first meeting of the ATM Automation Task Force of the ATM and CNS Committees of the GREPECAS ATM/CNS Subgroup, prepared th</vt:lpstr>
    </vt:vector>
  </TitlesOfParts>
  <Company>ATO/FAA</Company>
  <LinksUpToDate>false</LinksUpToDate>
  <CharactersWithSpaces>10358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first meeting of the ATM Automation Task Force of the ATM and CNS Committees of the GREPECAS ATM/CNS Subgroup, prepared th</dc:title>
  <dc:creator>ccaciopp</dc:creator>
  <cp:lastModifiedBy>Leah Moebius</cp:lastModifiedBy>
  <cp:revision>6</cp:revision>
  <cp:lastPrinted>2008-01-07T13:34:00Z</cp:lastPrinted>
  <dcterms:created xsi:type="dcterms:W3CDTF">2013-04-18T14:29:00Z</dcterms:created>
  <dcterms:modified xsi:type="dcterms:W3CDTF">2013-05-06T00:21:00Z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0x010100EFF57BC078565D42A70E6EBA4A7C85E6</vt:lpwstr>
  </property>
</Properties>
</file>